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1FF8" w:rsidRDefault="005C03FD">
      <w:pPr>
        <w:ind w:firstLine="0"/>
        <w:jc w:val="center"/>
        <w:rPr>
          <w:rFonts w:ascii="Times New Roman" w:eastAsiaTheme="minorHAnsi" w:hAnsi="Times New Roman"/>
          <w:color w:val="000000"/>
          <w:sz w:val="24"/>
          <w:u w:val="single"/>
          <w:lang w:eastAsia="ar-SA"/>
        </w:rPr>
      </w:pPr>
      <w:r>
        <w:rPr>
          <w:rFonts w:ascii="Times New Roman" w:eastAsiaTheme="minorHAnsi" w:hAnsi="Times New Roman"/>
          <w:b/>
          <w:color w:val="000000"/>
          <w:sz w:val="28"/>
          <w:szCs w:val="28"/>
          <w:lang w:eastAsia="ar-SA"/>
        </w:rPr>
        <w:t>Федеральное государственное образовательное бюджетное учреждение</w:t>
      </w:r>
    </w:p>
    <w:p w:rsidR="00831FF8" w:rsidRDefault="005C03FD">
      <w:pPr>
        <w:ind w:firstLine="0"/>
        <w:jc w:val="center"/>
        <w:rPr>
          <w:rFonts w:ascii="Times New Roman" w:eastAsiaTheme="minorHAnsi" w:hAnsi="Times New Roman"/>
          <w:color w:val="000000"/>
          <w:sz w:val="24"/>
          <w:u w:val="single"/>
          <w:lang w:eastAsia="ar-SA"/>
        </w:rPr>
      </w:pPr>
      <w:r>
        <w:rPr>
          <w:rFonts w:ascii="Times New Roman" w:eastAsiaTheme="minorHAnsi" w:hAnsi="Times New Roman"/>
          <w:b/>
          <w:color w:val="000000"/>
          <w:sz w:val="28"/>
          <w:szCs w:val="28"/>
          <w:lang w:eastAsia="ar-SA"/>
        </w:rPr>
        <w:t>высшего образования</w:t>
      </w:r>
    </w:p>
    <w:p w:rsidR="00831FF8" w:rsidRDefault="005C03FD">
      <w:pPr>
        <w:ind w:firstLine="397"/>
        <w:jc w:val="center"/>
        <w:rPr>
          <w:rFonts w:ascii="Times New Roman" w:eastAsiaTheme="minorHAnsi" w:hAnsi="Times New Roman"/>
          <w:color w:val="000000"/>
          <w:sz w:val="24"/>
          <w:u w:val="single"/>
          <w:lang w:eastAsia="ar-SA"/>
        </w:rPr>
      </w:pPr>
      <w:r>
        <w:rPr>
          <w:rFonts w:ascii="Times New Roman" w:eastAsiaTheme="minorHAnsi" w:hAnsi="Times New Roman"/>
          <w:b/>
          <w:color w:val="000000"/>
          <w:sz w:val="28"/>
          <w:szCs w:val="28"/>
          <w:lang w:eastAsia="ar-SA"/>
        </w:rPr>
        <w:t xml:space="preserve">«ФИНАНСОВЫЙ УНИВЕРСИТЕТ ПРИ ПРАВИТЕЛЬСТВЕ  </w:t>
      </w:r>
    </w:p>
    <w:p w:rsidR="00831FF8" w:rsidRDefault="005C03FD">
      <w:pPr>
        <w:ind w:firstLine="397"/>
        <w:jc w:val="center"/>
        <w:rPr>
          <w:rFonts w:ascii="Times New Roman" w:eastAsiaTheme="minorHAnsi" w:hAnsi="Times New Roman"/>
          <w:color w:val="000000"/>
          <w:sz w:val="24"/>
          <w:u w:val="single"/>
          <w:lang w:eastAsia="ar-SA"/>
        </w:rPr>
      </w:pPr>
      <w:r>
        <w:rPr>
          <w:rFonts w:ascii="Times New Roman" w:eastAsiaTheme="minorHAnsi" w:hAnsi="Times New Roman"/>
          <w:b/>
          <w:color w:val="000000"/>
          <w:sz w:val="28"/>
          <w:szCs w:val="28"/>
          <w:lang w:eastAsia="ar-SA"/>
        </w:rPr>
        <w:t>РОССИЙСКОЙ ФЕДЕРАЦИИ»</w:t>
      </w:r>
    </w:p>
    <w:p w:rsidR="00831FF8" w:rsidRDefault="005C03FD">
      <w:pPr>
        <w:ind w:firstLine="397"/>
        <w:jc w:val="center"/>
        <w:rPr>
          <w:rFonts w:ascii="Times New Roman" w:eastAsia="SimSun" w:hAnsi="Times New Roman"/>
          <w:color w:val="000000"/>
          <w:sz w:val="24"/>
          <w:szCs w:val="24"/>
          <w:lang w:eastAsia="ar-SA"/>
        </w:rPr>
      </w:pPr>
      <w:r>
        <w:rPr>
          <w:rFonts w:ascii="Times New Roman" w:eastAsia="SimSun" w:hAnsi="Times New Roman"/>
          <w:b/>
          <w:color w:val="000000"/>
          <w:sz w:val="28"/>
          <w:szCs w:val="24"/>
          <w:lang w:eastAsia="ar-SA"/>
        </w:rPr>
        <w:t>(Финансовый университет)</w:t>
      </w:r>
    </w:p>
    <w:p w:rsidR="00831FF8" w:rsidRDefault="00831FF8">
      <w:pPr>
        <w:ind w:firstLine="397"/>
        <w:jc w:val="center"/>
        <w:rPr>
          <w:rFonts w:ascii="Times New Roman" w:eastAsia="SimSun" w:hAnsi="Times New Roman"/>
          <w:b/>
          <w:color w:val="000000"/>
          <w:sz w:val="28"/>
          <w:szCs w:val="28"/>
          <w:lang w:eastAsia="ar-SA"/>
        </w:rPr>
      </w:pPr>
    </w:p>
    <w:p w:rsidR="00831FF8" w:rsidRDefault="005C03FD">
      <w:pPr>
        <w:ind w:firstLine="397"/>
        <w:jc w:val="center"/>
        <w:rPr>
          <w:rFonts w:ascii="Times New Roman" w:eastAsia="SimSun" w:hAnsi="Times New Roman"/>
          <w:color w:val="000000"/>
          <w:sz w:val="24"/>
          <w:szCs w:val="24"/>
          <w:lang w:eastAsia="ar-SA"/>
        </w:rPr>
      </w:pPr>
      <w:r>
        <w:rPr>
          <w:rFonts w:ascii="Times New Roman" w:eastAsia="SimSun" w:hAnsi="Times New Roman"/>
          <w:b/>
          <w:color w:val="000000"/>
          <w:sz w:val="28"/>
          <w:szCs w:val="28"/>
          <w:lang w:eastAsia="ar-SA"/>
        </w:rPr>
        <w:t>Кафедра «Государственное и муниципальное управление»</w:t>
      </w:r>
    </w:p>
    <w:p w:rsidR="00831FF8" w:rsidRDefault="005C03FD">
      <w:pPr>
        <w:ind w:firstLine="397"/>
        <w:jc w:val="center"/>
        <w:rPr>
          <w:rFonts w:ascii="Times New Roman" w:eastAsia="SimSun" w:hAnsi="Times New Roman"/>
          <w:color w:val="000000"/>
          <w:sz w:val="24"/>
          <w:szCs w:val="24"/>
          <w:lang w:eastAsia="ar-SA"/>
        </w:rPr>
      </w:pPr>
      <w:r>
        <w:rPr>
          <w:rFonts w:ascii="Times New Roman" w:eastAsia="SimSun" w:hAnsi="Times New Roman"/>
          <w:b/>
          <w:bCs/>
          <w:color w:val="000000"/>
          <w:sz w:val="28"/>
          <w:szCs w:val="28"/>
          <w:lang w:eastAsia="ar-SA"/>
        </w:rPr>
        <w:t>Факультета «Высшая школа управления»</w:t>
      </w:r>
    </w:p>
    <w:p w:rsidR="00831FF8" w:rsidRDefault="00831FF8">
      <w:pPr>
        <w:keepNext/>
        <w:tabs>
          <w:tab w:val="left" w:pos="0"/>
        </w:tabs>
        <w:ind w:firstLine="0"/>
        <w:jc w:val="center"/>
        <w:outlineLvl w:val="3"/>
        <w:rPr>
          <w:rFonts w:ascii="Times New Roman" w:hAnsi="Times New Roman"/>
          <w:caps/>
          <w:color w:val="000000"/>
          <w:sz w:val="28"/>
          <w:szCs w:val="28"/>
          <w:lang w:eastAsia="ar-SA"/>
        </w:rPr>
      </w:pPr>
    </w:p>
    <w:tbl>
      <w:tblPr>
        <w:tblStyle w:val="41"/>
        <w:tblW w:w="5000" w:type="pct"/>
        <w:tblInd w:w="108" w:type="dxa"/>
        <w:tblLayout w:type="fixed"/>
        <w:tblLook w:val="04A0" w:firstRow="1" w:lastRow="0" w:firstColumn="1" w:lastColumn="0" w:noHBand="0" w:noVBand="1"/>
      </w:tblPr>
      <w:tblGrid>
        <w:gridCol w:w="4985"/>
        <w:gridCol w:w="4653"/>
      </w:tblGrid>
      <w:tr w:rsidR="00831FF8">
        <w:tc>
          <w:tcPr>
            <w:tcW w:w="4984" w:type="dxa"/>
            <w:tcBorders>
              <w:top w:val="nil"/>
              <w:left w:val="nil"/>
              <w:bottom w:val="nil"/>
              <w:right w:val="nil"/>
            </w:tcBorders>
          </w:tcPr>
          <w:p w:rsidR="00831FF8" w:rsidRDefault="00831FF8">
            <w:pPr>
              <w:ind w:firstLine="0"/>
              <w:jc w:val="center"/>
              <w:rPr>
                <w:rFonts w:ascii="Times New Roman" w:eastAsia="SimSun" w:hAnsi="Times New Roman"/>
                <w:sz w:val="28"/>
                <w:szCs w:val="28"/>
                <w:lang w:eastAsia="ar-SA"/>
              </w:rPr>
            </w:pPr>
          </w:p>
          <w:p w:rsidR="00831FF8" w:rsidRDefault="005C03FD">
            <w:pPr>
              <w:ind w:firstLine="0"/>
              <w:jc w:val="left"/>
              <w:rPr>
                <w:rFonts w:ascii="Times New Roman" w:eastAsia="SimSun" w:hAnsi="Times New Roman"/>
                <w:sz w:val="28"/>
                <w:szCs w:val="28"/>
                <w:lang w:eastAsia="ar-SA"/>
              </w:rPr>
            </w:pPr>
            <w:r>
              <w:rPr>
                <w:rFonts w:ascii="Times New Roman" w:eastAsia="SimSun" w:hAnsi="Times New Roman"/>
                <w:sz w:val="28"/>
                <w:szCs w:val="28"/>
                <w:lang w:eastAsia="ar-SA"/>
              </w:rPr>
              <w:t>.</w:t>
            </w:r>
          </w:p>
          <w:p w:rsidR="00831FF8" w:rsidRDefault="00831FF8">
            <w:pPr>
              <w:ind w:firstLine="0"/>
              <w:jc w:val="center"/>
              <w:rPr>
                <w:rFonts w:ascii="Times New Roman" w:eastAsia="SimSun" w:hAnsi="Times New Roman"/>
                <w:sz w:val="28"/>
                <w:szCs w:val="28"/>
                <w:lang w:eastAsia="ar-SA"/>
              </w:rPr>
            </w:pPr>
          </w:p>
        </w:tc>
        <w:tc>
          <w:tcPr>
            <w:tcW w:w="4653" w:type="dxa"/>
            <w:tcBorders>
              <w:top w:val="nil"/>
              <w:left w:val="nil"/>
              <w:bottom w:val="nil"/>
              <w:right w:val="nil"/>
            </w:tcBorders>
          </w:tcPr>
          <w:p w:rsidR="00831FF8" w:rsidRDefault="00831FF8" w:rsidP="00A8493D">
            <w:pPr>
              <w:ind w:left="1034" w:right="-292" w:firstLine="0"/>
              <w:jc w:val="left"/>
              <w:rPr>
                <w:rFonts w:ascii="Times New Roman" w:eastAsia="SimSun" w:hAnsi="Times New Roman"/>
                <w:sz w:val="28"/>
                <w:szCs w:val="28"/>
                <w:lang w:eastAsia="ar-SA"/>
              </w:rPr>
            </w:pPr>
          </w:p>
          <w:p w:rsidR="00831FF8" w:rsidRDefault="005C03FD" w:rsidP="00A8493D">
            <w:pPr>
              <w:ind w:left="1034" w:right="-292" w:firstLine="0"/>
              <w:jc w:val="left"/>
              <w:rPr>
                <w:rFonts w:ascii="Times New Roman" w:eastAsia="SimSun" w:hAnsi="Times New Roman"/>
                <w:sz w:val="28"/>
                <w:szCs w:val="28"/>
                <w:lang w:eastAsia="ar-SA"/>
              </w:rPr>
            </w:pPr>
            <w:r>
              <w:rPr>
                <w:rFonts w:ascii="Times New Roman" w:eastAsia="SimSun" w:hAnsi="Times New Roman"/>
                <w:sz w:val="28"/>
                <w:szCs w:val="28"/>
                <w:lang w:eastAsia="ar-SA"/>
              </w:rPr>
              <w:t>УТВЕРЖДАЮ</w:t>
            </w:r>
          </w:p>
          <w:p w:rsidR="00831FF8" w:rsidRDefault="005C03FD" w:rsidP="00A8493D">
            <w:pPr>
              <w:ind w:left="1034" w:right="-292" w:firstLine="0"/>
              <w:jc w:val="left"/>
              <w:rPr>
                <w:rFonts w:ascii="Times New Roman" w:eastAsia="SimSun" w:hAnsi="Times New Roman"/>
                <w:sz w:val="28"/>
                <w:szCs w:val="28"/>
                <w:lang w:eastAsia="ar-SA"/>
              </w:rPr>
            </w:pPr>
            <w:r>
              <w:rPr>
                <w:rFonts w:ascii="Times New Roman" w:eastAsia="SimSun" w:hAnsi="Times New Roman"/>
                <w:sz w:val="28"/>
                <w:szCs w:val="28"/>
                <w:lang w:eastAsia="ar-SA"/>
              </w:rPr>
              <w:t>Проректор по учебной</w:t>
            </w:r>
          </w:p>
          <w:p w:rsidR="00831FF8" w:rsidRDefault="005C03FD" w:rsidP="00A8493D">
            <w:pPr>
              <w:ind w:left="1034" w:right="-292" w:firstLine="0"/>
              <w:jc w:val="left"/>
              <w:rPr>
                <w:rFonts w:ascii="Times New Roman" w:eastAsia="SimSun" w:hAnsi="Times New Roman"/>
                <w:sz w:val="28"/>
                <w:szCs w:val="28"/>
                <w:lang w:eastAsia="ar-SA"/>
              </w:rPr>
            </w:pPr>
            <w:r>
              <w:rPr>
                <w:rFonts w:ascii="Times New Roman" w:eastAsia="SimSun" w:hAnsi="Times New Roman"/>
                <w:sz w:val="28"/>
                <w:szCs w:val="28"/>
                <w:lang w:eastAsia="ar-SA"/>
              </w:rPr>
              <w:t>и методической работе</w:t>
            </w:r>
          </w:p>
          <w:p w:rsidR="00831FF8" w:rsidRDefault="00831FF8" w:rsidP="00A8493D">
            <w:pPr>
              <w:ind w:left="1034" w:right="-292" w:firstLine="0"/>
              <w:jc w:val="left"/>
              <w:rPr>
                <w:rFonts w:ascii="Times New Roman" w:eastAsia="SimSun" w:hAnsi="Times New Roman"/>
                <w:sz w:val="28"/>
                <w:szCs w:val="28"/>
                <w:lang w:eastAsia="ar-SA"/>
              </w:rPr>
            </w:pPr>
          </w:p>
          <w:p w:rsidR="00831FF8" w:rsidRDefault="005C03FD" w:rsidP="00A8493D">
            <w:pPr>
              <w:ind w:left="1034" w:right="-292" w:firstLine="0"/>
              <w:jc w:val="left"/>
              <w:rPr>
                <w:rFonts w:ascii="Times New Roman" w:eastAsia="SimSun" w:hAnsi="Times New Roman"/>
                <w:sz w:val="28"/>
                <w:szCs w:val="28"/>
                <w:lang w:eastAsia="ar-SA"/>
              </w:rPr>
            </w:pPr>
            <w:r>
              <w:rPr>
                <w:rFonts w:ascii="Times New Roman" w:eastAsia="SimSun" w:hAnsi="Times New Roman"/>
                <w:sz w:val="28"/>
                <w:szCs w:val="28"/>
                <w:lang w:eastAsia="ar-SA"/>
              </w:rPr>
              <w:t>____________ Е.А. Каменева</w:t>
            </w:r>
          </w:p>
          <w:p w:rsidR="00831FF8" w:rsidRDefault="00831FF8" w:rsidP="00A8493D">
            <w:pPr>
              <w:ind w:left="1034" w:right="-292" w:firstLine="0"/>
              <w:jc w:val="left"/>
              <w:rPr>
                <w:rFonts w:ascii="Times New Roman" w:eastAsia="SimSun" w:hAnsi="Times New Roman"/>
                <w:sz w:val="28"/>
                <w:szCs w:val="28"/>
                <w:lang w:eastAsia="ar-SA"/>
              </w:rPr>
            </w:pPr>
          </w:p>
          <w:p w:rsidR="00831FF8" w:rsidRDefault="00F61E05" w:rsidP="00A8493D">
            <w:pPr>
              <w:ind w:left="1034" w:right="-292" w:firstLine="0"/>
              <w:jc w:val="left"/>
              <w:rPr>
                <w:rFonts w:ascii="Times New Roman" w:eastAsia="SimSun" w:hAnsi="Times New Roman"/>
                <w:sz w:val="28"/>
                <w:szCs w:val="28"/>
                <w:lang w:eastAsia="ar-SA"/>
              </w:rPr>
            </w:pPr>
            <w:r w:rsidRPr="00F61E05">
              <w:rPr>
                <w:rFonts w:ascii="Times New Roman" w:hAnsi="Times New Roman"/>
                <w:sz w:val="28"/>
                <w:szCs w:val="28"/>
                <w:lang w:eastAsia="ru-RU"/>
              </w:rPr>
              <w:t>20 декабря 2022 г.</w:t>
            </w:r>
          </w:p>
        </w:tc>
      </w:tr>
    </w:tbl>
    <w:p w:rsidR="00831FF8" w:rsidRDefault="00831FF8">
      <w:pPr>
        <w:tabs>
          <w:tab w:val="left" w:pos="709"/>
          <w:tab w:val="left" w:pos="993"/>
        </w:tabs>
        <w:spacing w:line="360" w:lineRule="auto"/>
        <w:ind w:firstLine="567"/>
        <w:jc w:val="center"/>
        <w:rPr>
          <w:rFonts w:ascii="Times New Roman" w:hAnsi="Times New Roman"/>
          <w:b/>
          <w:sz w:val="28"/>
          <w:szCs w:val="28"/>
        </w:rPr>
      </w:pPr>
      <w:bookmarkStart w:id="0" w:name="_Hlk499486712"/>
      <w:bookmarkEnd w:id="0"/>
    </w:p>
    <w:p w:rsidR="00831FF8" w:rsidRDefault="00831FF8">
      <w:pPr>
        <w:tabs>
          <w:tab w:val="left" w:pos="709"/>
          <w:tab w:val="left" w:pos="993"/>
        </w:tabs>
        <w:spacing w:line="360" w:lineRule="auto"/>
        <w:ind w:firstLine="567"/>
        <w:jc w:val="center"/>
        <w:rPr>
          <w:rFonts w:ascii="Times New Roman" w:hAnsi="Times New Roman"/>
          <w:b/>
          <w:sz w:val="28"/>
          <w:szCs w:val="28"/>
        </w:rPr>
      </w:pPr>
    </w:p>
    <w:p w:rsidR="00A8493D" w:rsidRDefault="00A8493D">
      <w:pPr>
        <w:tabs>
          <w:tab w:val="left" w:pos="709"/>
          <w:tab w:val="left" w:pos="993"/>
        </w:tabs>
        <w:spacing w:line="360" w:lineRule="auto"/>
        <w:ind w:firstLine="567"/>
        <w:jc w:val="center"/>
        <w:rPr>
          <w:rFonts w:ascii="Times New Roman" w:hAnsi="Times New Roman"/>
          <w:b/>
          <w:sz w:val="28"/>
          <w:szCs w:val="28"/>
        </w:rPr>
      </w:pPr>
    </w:p>
    <w:p w:rsidR="00831FF8" w:rsidRDefault="005C03FD">
      <w:pPr>
        <w:tabs>
          <w:tab w:val="left" w:pos="709"/>
          <w:tab w:val="left" w:pos="993"/>
        </w:tabs>
        <w:spacing w:line="360" w:lineRule="auto"/>
        <w:ind w:firstLine="567"/>
        <w:jc w:val="center"/>
        <w:rPr>
          <w:rFonts w:ascii="Times New Roman" w:hAnsi="Times New Roman"/>
          <w:b/>
          <w:sz w:val="28"/>
          <w:szCs w:val="28"/>
        </w:rPr>
      </w:pPr>
      <w:r>
        <w:rPr>
          <w:rFonts w:ascii="Times New Roman" w:hAnsi="Times New Roman"/>
          <w:b/>
          <w:sz w:val="28"/>
          <w:szCs w:val="28"/>
        </w:rPr>
        <w:t xml:space="preserve">Зубенко А.В., </w:t>
      </w:r>
      <w:proofErr w:type="spellStart"/>
      <w:r>
        <w:rPr>
          <w:rFonts w:ascii="Times New Roman" w:hAnsi="Times New Roman"/>
          <w:b/>
          <w:sz w:val="28"/>
          <w:szCs w:val="28"/>
        </w:rPr>
        <w:t>Шубцова</w:t>
      </w:r>
      <w:proofErr w:type="spellEnd"/>
      <w:r>
        <w:rPr>
          <w:rFonts w:ascii="Times New Roman" w:hAnsi="Times New Roman"/>
          <w:b/>
          <w:sz w:val="28"/>
          <w:szCs w:val="28"/>
        </w:rPr>
        <w:t xml:space="preserve"> Л.В.</w:t>
      </w:r>
    </w:p>
    <w:p w:rsidR="00831FF8" w:rsidRDefault="005C03FD">
      <w:pPr>
        <w:spacing w:line="360" w:lineRule="auto"/>
        <w:jc w:val="center"/>
        <w:rPr>
          <w:rFonts w:ascii="Times New Roman" w:hAnsi="Times New Roman"/>
          <w:b/>
          <w:sz w:val="28"/>
          <w:szCs w:val="28"/>
        </w:rPr>
      </w:pPr>
      <w:r>
        <w:rPr>
          <w:rFonts w:ascii="Times New Roman" w:eastAsia="Calibri" w:hAnsi="Times New Roman"/>
          <w:b/>
          <w:sz w:val="28"/>
          <w:szCs w:val="28"/>
        </w:rPr>
        <w:t xml:space="preserve">СТРАТЕГИЧЕСКОЕ </w:t>
      </w:r>
      <w:proofErr w:type="gramStart"/>
      <w:r>
        <w:rPr>
          <w:rFonts w:ascii="Times New Roman" w:eastAsia="Calibri" w:hAnsi="Times New Roman"/>
          <w:b/>
          <w:sz w:val="28"/>
          <w:szCs w:val="28"/>
        </w:rPr>
        <w:t>ГОСУДАРСТВЕННОЕ  УПРАВЛЕНИЕ</w:t>
      </w:r>
      <w:proofErr w:type="gramEnd"/>
    </w:p>
    <w:p w:rsidR="00831FF8" w:rsidRDefault="005C03FD">
      <w:pPr>
        <w:tabs>
          <w:tab w:val="left" w:pos="1286"/>
        </w:tabs>
        <w:spacing w:line="360" w:lineRule="auto"/>
        <w:jc w:val="center"/>
        <w:rPr>
          <w:rStyle w:val="25"/>
          <w:rFonts w:eastAsia="Tahoma"/>
          <w:b/>
        </w:rPr>
      </w:pPr>
      <w:r>
        <w:rPr>
          <w:rStyle w:val="25"/>
          <w:rFonts w:eastAsia="Tahoma"/>
          <w:b/>
        </w:rPr>
        <w:t>Рабочая программа дисциплины</w:t>
      </w:r>
    </w:p>
    <w:p w:rsidR="00831FF8" w:rsidRDefault="005C03FD">
      <w:pPr>
        <w:tabs>
          <w:tab w:val="left" w:pos="1286"/>
        </w:tabs>
        <w:jc w:val="center"/>
        <w:rPr>
          <w:rFonts w:ascii="Times New Roman" w:eastAsia="Calibri" w:hAnsi="Times New Roman"/>
          <w:sz w:val="28"/>
          <w:szCs w:val="28"/>
        </w:rPr>
      </w:pPr>
      <w:r>
        <w:rPr>
          <w:rStyle w:val="25"/>
          <w:rFonts w:eastAsia="Tahoma"/>
        </w:rPr>
        <w:t>для студентов, обучающихся по направлению подготовки</w:t>
      </w:r>
    </w:p>
    <w:p w:rsidR="00831FF8" w:rsidRDefault="005C03FD">
      <w:pPr>
        <w:tabs>
          <w:tab w:val="left" w:pos="709"/>
          <w:tab w:val="left" w:pos="993"/>
        </w:tabs>
        <w:ind w:firstLine="0"/>
        <w:jc w:val="center"/>
        <w:rPr>
          <w:rFonts w:ascii="Times New Roman" w:hAnsi="Times New Roman"/>
          <w:sz w:val="28"/>
          <w:szCs w:val="28"/>
        </w:rPr>
      </w:pPr>
      <w:r>
        <w:rPr>
          <w:rFonts w:ascii="Times New Roman" w:hAnsi="Times New Roman"/>
          <w:sz w:val="28"/>
          <w:szCs w:val="28"/>
        </w:rPr>
        <w:t>38.03.04 «Государственное и муниципальное управление»</w:t>
      </w:r>
    </w:p>
    <w:p w:rsidR="00831FF8" w:rsidRDefault="005C03FD">
      <w:pPr>
        <w:ind w:firstLine="709"/>
        <w:jc w:val="center"/>
        <w:rPr>
          <w:rFonts w:ascii="Times New Roman" w:eastAsia="PMingLiU" w:hAnsi="Times New Roman"/>
          <w:sz w:val="28"/>
          <w:szCs w:val="28"/>
        </w:rPr>
      </w:pPr>
      <w:r>
        <w:rPr>
          <w:rFonts w:ascii="Times New Roman" w:eastAsia="PMingLiU" w:hAnsi="Times New Roman"/>
          <w:sz w:val="28"/>
          <w:szCs w:val="28"/>
        </w:rPr>
        <w:t xml:space="preserve">ОП </w:t>
      </w:r>
      <w:r>
        <w:rPr>
          <w:rFonts w:ascii="Times New Roman" w:hAnsi="Times New Roman"/>
          <w:sz w:val="28"/>
          <w:szCs w:val="28"/>
        </w:rPr>
        <w:t>«Государственное и муниципальное управление»</w:t>
      </w:r>
    </w:p>
    <w:p w:rsidR="00831FF8" w:rsidRDefault="00831FF8">
      <w:pPr>
        <w:ind w:firstLine="709"/>
        <w:jc w:val="center"/>
        <w:rPr>
          <w:rFonts w:ascii="Times New Roman" w:eastAsia="PMingLiU" w:hAnsi="Times New Roman"/>
          <w:b/>
          <w:sz w:val="28"/>
          <w:szCs w:val="28"/>
        </w:rPr>
      </w:pPr>
    </w:p>
    <w:p w:rsidR="00A8493D" w:rsidRDefault="00A8493D">
      <w:pPr>
        <w:tabs>
          <w:tab w:val="left" w:pos="1286"/>
        </w:tabs>
        <w:spacing w:line="360" w:lineRule="auto"/>
        <w:jc w:val="center"/>
        <w:rPr>
          <w:rFonts w:ascii="Times New Roman" w:hAnsi="Times New Roman"/>
          <w:sz w:val="28"/>
          <w:szCs w:val="28"/>
        </w:rPr>
      </w:pPr>
    </w:p>
    <w:p w:rsidR="00F61E05" w:rsidRPr="00F61E05" w:rsidRDefault="00F61E05" w:rsidP="00F61E05">
      <w:pPr>
        <w:widowControl w:val="0"/>
        <w:spacing w:after="80"/>
        <w:ind w:firstLine="0"/>
        <w:jc w:val="center"/>
        <w:rPr>
          <w:rFonts w:ascii="Times New Roman" w:hAnsi="Times New Roman"/>
          <w:i/>
          <w:sz w:val="24"/>
          <w:szCs w:val="24"/>
          <w:lang w:eastAsia="ru-RU"/>
        </w:rPr>
      </w:pPr>
      <w:r w:rsidRPr="00F61E05">
        <w:rPr>
          <w:rFonts w:ascii="Times New Roman" w:hAnsi="Times New Roman"/>
          <w:i/>
          <w:sz w:val="24"/>
          <w:szCs w:val="24"/>
          <w:lang w:eastAsia="ru-RU"/>
        </w:rPr>
        <w:t>Рекомендовано Ученым советом Факультета «Высшая школа управления»</w:t>
      </w:r>
    </w:p>
    <w:p w:rsidR="00F61E05" w:rsidRPr="00F61E05" w:rsidRDefault="00F61E05" w:rsidP="00F61E05">
      <w:pPr>
        <w:widowControl w:val="0"/>
        <w:ind w:firstLine="709"/>
        <w:jc w:val="center"/>
        <w:rPr>
          <w:rFonts w:ascii="Times New Roman" w:hAnsi="Times New Roman"/>
          <w:bCs/>
          <w:i/>
          <w:sz w:val="24"/>
          <w:szCs w:val="24"/>
          <w:lang w:eastAsia="ru-RU"/>
        </w:rPr>
      </w:pPr>
      <w:r w:rsidRPr="00F61E05">
        <w:rPr>
          <w:rFonts w:ascii="Times New Roman" w:hAnsi="Times New Roman"/>
          <w:bCs/>
          <w:i/>
          <w:sz w:val="24"/>
          <w:szCs w:val="24"/>
          <w:lang w:eastAsia="ru-RU"/>
        </w:rPr>
        <w:t>(протокол № 25 от 13.12.2022 г.)</w:t>
      </w:r>
    </w:p>
    <w:p w:rsidR="00F61E05" w:rsidRPr="00F61E05" w:rsidRDefault="00F61E05" w:rsidP="00F61E05">
      <w:pPr>
        <w:widowControl w:val="0"/>
        <w:ind w:firstLine="709"/>
        <w:jc w:val="center"/>
        <w:rPr>
          <w:rFonts w:ascii="Times New Roman" w:hAnsi="Times New Roman"/>
          <w:bCs/>
          <w:i/>
          <w:sz w:val="24"/>
          <w:szCs w:val="24"/>
          <w:lang w:eastAsia="ru-RU"/>
        </w:rPr>
      </w:pPr>
    </w:p>
    <w:p w:rsidR="00F61E05" w:rsidRPr="00F61E05" w:rsidRDefault="00F61E05" w:rsidP="00F61E05">
      <w:pPr>
        <w:widowControl w:val="0"/>
        <w:ind w:firstLine="0"/>
        <w:jc w:val="center"/>
        <w:rPr>
          <w:rFonts w:ascii="Times New Roman" w:hAnsi="Times New Roman"/>
          <w:bCs/>
          <w:i/>
          <w:sz w:val="24"/>
          <w:szCs w:val="24"/>
          <w:lang w:eastAsia="ru-RU"/>
        </w:rPr>
      </w:pPr>
      <w:r w:rsidRPr="00F61E05">
        <w:rPr>
          <w:rFonts w:ascii="Times New Roman" w:hAnsi="Times New Roman"/>
          <w:bCs/>
          <w:i/>
          <w:sz w:val="24"/>
          <w:szCs w:val="24"/>
          <w:lang w:eastAsia="ru-RU"/>
        </w:rPr>
        <w:t>Одобрено кафедрой «Государственное и муниципальное управление»</w:t>
      </w:r>
    </w:p>
    <w:p w:rsidR="00F61E05" w:rsidRPr="00F61E05" w:rsidRDefault="00F61E05" w:rsidP="00F61E05">
      <w:pPr>
        <w:widowControl w:val="0"/>
        <w:ind w:firstLine="0"/>
        <w:jc w:val="center"/>
        <w:rPr>
          <w:rFonts w:ascii="Times New Roman" w:hAnsi="Times New Roman"/>
          <w:bCs/>
          <w:i/>
          <w:sz w:val="24"/>
          <w:szCs w:val="24"/>
          <w:lang w:eastAsia="ru-RU"/>
        </w:rPr>
      </w:pPr>
      <w:r w:rsidRPr="00F61E05">
        <w:rPr>
          <w:rFonts w:ascii="Times New Roman" w:hAnsi="Times New Roman"/>
          <w:bCs/>
          <w:i/>
          <w:sz w:val="24"/>
          <w:szCs w:val="24"/>
          <w:lang w:eastAsia="ru-RU"/>
        </w:rPr>
        <w:t xml:space="preserve"> Факультета «Высшая школа управления»</w:t>
      </w:r>
    </w:p>
    <w:p w:rsidR="00F61E05" w:rsidRPr="00F61E05" w:rsidRDefault="00F61E05" w:rsidP="00F61E05">
      <w:pPr>
        <w:widowControl w:val="0"/>
        <w:ind w:firstLine="709"/>
        <w:jc w:val="center"/>
        <w:rPr>
          <w:rFonts w:ascii="Times New Roman" w:hAnsi="Times New Roman"/>
          <w:bCs/>
          <w:i/>
          <w:sz w:val="24"/>
          <w:szCs w:val="24"/>
          <w:lang w:eastAsia="ru-RU"/>
        </w:rPr>
      </w:pPr>
      <w:r w:rsidRPr="00F61E05">
        <w:rPr>
          <w:rFonts w:ascii="Times New Roman" w:hAnsi="Times New Roman"/>
          <w:bCs/>
          <w:i/>
          <w:sz w:val="24"/>
          <w:szCs w:val="24"/>
          <w:lang w:eastAsia="ru-RU"/>
        </w:rPr>
        <w:t>(протокол № 6 от 09.12.2022 г.)</w:t>
      </w:r>
    </w:p>
    <w:p w:rsidR="00831FF8" w:rsidRDefault="00831FF8">
      <w:pPr>
        <w:ind w:firstLine="0"/>
        <w:jc w:val="left"/>
        <w:rPr>
          <w:rFonts w:ascii="Times New Roman" w:eastAsia="SimSun" w:hAnsi="Times New Roman"/>
          <w:color w:val="000000"/>
          <w:sz w:val="28"/>
          <w:szCs w:val="28"/>
          <w:u w:val="single"/>
          <w:lang w:eastAsia="ar-SA"/>
        </w:rPr>
      </w:pPr>
    </w:p>
    <w:p w:rsidR="00831FF8" w:rsidRDefault="00831FF8">
      <w:pPr>
        <w:tabs>
          <w:tab w:val="left" w:pos="709"/>
          <w:tab w:val="left" w:pos="993"/>
        </w:tabs>
        <w:ind w:firstLine="567"/>
        <w:jc w:val="center"/>
        <w:rPr>
          <w:rFonts w:ascii="Times New Roman" w:hAnsi="Times New Roman"/>
          <w:b/>
          <w:sz w:val="28"/>
          <w:szCs w:val="28"/>
        </w:rPr>
      </w:pPr>
    </w:p>
    <w:p w:rsidR="00831FF8" w:rsidRDefault="00831FF8">
      <w:pPr>
        <w:tabs>
          <w:tab w:val="left" w:pos="709"/>
          <w:tab w:val="left" w:pos="993"/>
        </w:tabs>
        <w:ind w:firstLine="567"/>
        <w:jc w:val="center"/>
        <w:rPr>
          <w:rFonts w:ascii="Times New Roman" w:hAnsi="Times New Roman"/>
          <w:b/>
          <w:sz w:val="28"/>
          <w:szCs w:val="28"/>
        </w:rPr>
      </w:pPr>
    </w:p>
    <w:p w:rsidR="00A8493D" w:rsidRDefault="00A8493D">
      <w:pPr>
        <w:tabs>
          <w:tab w:val="left" w:pos="709"/>
          <w:tab w:val="left" w:pos="993"/>
        </w:tabs>
        <w:ind w:firstLine="567"/>
        <w:jc w:val="center"/>
        <w:rPr>
          <w:rFonts w:ascii="Times New Roman" w:hAnsi="Times New Roman"/>
          <w:b/>
          <w:sz w:val="28"/>
          <w:szCs w:val="28"/>
        </w:rPr>
      </w:pPr>
    </w:p>
    <w:p w:rsidR="00831FF8" w:rsidRDefault="00831FF8">
      <w:pPr>
        <w:tabs>
          <w:tab w:val="left" w:pos="709"/>
          <w:tab w:val="left" w:pos="993"/>
        </w:tabs>
        <w:ind w:firstLine="567"/>
        <w:jc w:val="center"/>
        <w:rPr>
          <w:rFonts w:ascii="Times New Roman" w:hAnsi="Times New Roman"/>
          <w:b/>
          <w:sz w:val="28"/>
          <w:szCs w:val="28"/>
        </w:rPr>
      </w:pPr>
    </w:p>
    <w:p w:rsidR="00831FF8" w:rsidRDefault="005C03FD">
      <w:pPr>
        <w:tabs>
          <w:tab w:val="left" w:pos="709"/>
          <w:tab w:val="left" w:pos="993"/>
        </w:tabs>
        <w:ind w:firstLine="567"/>
        <w:jc w:val="center"/>
        <w:rPr>
          <w:rFonts w:ascii="Times New Roman" w:hAnsi="Times New Roman"/>
          <w:b/>
          <w:caps/>
          <w:sz w:val="28"/>
          <w:szCs w:val="28"/>
        </w:rPr>
      </w:pPr>
      <w:r>
        <w:rPr>
          <w:rFonts w:ascii="Times New Roman" w:hAnsi="Times New Roman"/>
          <w:b/>
          <w:sz w:val="28"/>
          <w:szCs w:val="28"/>
        </w:rPr>
        <w:t>Москва</w:t>
      </w:r>
      <w:r>
        <w:rPr>
          <w:rFonts w:ascii="Times New Roman" w:hAnsi="Times New Roman"/>
          <w:b/>
          <w:caps/>
          <w:sz w:val="28"/>
          <w:szCs w:val="28"/>
        </w:rPr>
        <w:t>- 2022</w:t>
      </w:r>
    </w:p>
    <w:p w:rsidR="00831FF8" w:rsidRDefault="00831FF8">
      <w:pPr>
        <w:spacing w:after="160" w:line="259" w:lineRule="auto"/>
        <w:ind w:firstLine="0"/>
        <w:jc w:val="left"/>
        <w:rPr>
          <w:rFonts w:ascii="Times New Roman" w:hAnsi="Times New Roman"/>
          <w:b/>
          <w:caps/>
          <w:sz w:val="28"/>
          <w:szCs w:val="28"/>
        </w:rPr>
      </w:pPr>
    </w:p>
    <w:sdt>
      <w:sdtPr>
        <w:rPr>
          <w:rFonts w:asciiTheme="minorHAnsi" w:eastAsia="Times New Roman" w:hAnsiTheme="minorHAnsi" w:cs="Times New Roman"/>
          <w:color w:val="auto"/>
          <w:sz w:val="22"/>
          <w:szCs w:val="22"/>
          <w:lang w:eastAsia="en-US"/>
        </w:rPr>
        <w:id w:val="1016578582"/>
        <w:docPartObj>
          <w:docPartGallery w:val="Table of Contents"/>
          <w:docPartUnique/>
        </w:docPartObj>
      </w:sdtPr>
      <w:sdtEndPr/>
      <w:sdtContent>
        <w:p w:rsidR="00831FF8" w:rsidRDefault="005C03FD">
          <w:pPr>
            <w:pStyle w:val="aff0"/>
            <w:jc w:val="center"/>
            <w:rPr>
              <w:rFonts w:ascii="Times New Roman" w:hAnsi="Times New Roman" w:cs="Times New Roman"/>
              <w:b/>
              <w:bCs/>
              <w:color w:val="auto"/>
              <w:sz w:val="28"/>
              <w:szCs w:val="28"/>
            </w:rPr>
          </w:pPr>
          <w:r>
            <w:br w:type="page"/>
          </w:r>
          <w:r>
            <w:rPr>
              <w:rFonts w:ascii="Times New Roman" w:hAnsi="Times New Roman" w:cs="Times New Roman"/>
              <w:b/>
              <w:bCs/>
              <w:color w:val="auto"/>
              <w:sz w:val="28"/>
              <w:szCs w:val="28"/>
            </w:rPr>
            <w:lastRenderedPageBreak/>
            <w:t>Оглавление</w:t>
          </w:r>
        </w:p>
        <w:p w:rsidR="00831FF8" w:rsidRDefault="005C03FD">
          <w:pPr>
            <w:pStyle w:val="15"/>
            <w:tabs>
              <w:tab w:val="left" w:pos="880"/>
              <w:tab w:val="right" w:leader="dot" w:pos="9628"/>
            </w:tabs>
            <w:ind w:firstLine="0"/>
            <w:rPr>
              <w:rFonts w:ascii="Times New Roman" w:eastAsiaTheme="minorEastAsia" w:hAnsi="Times New Roman"/>
              <w:sz w:val="24"/>
              <w:szCs w:val="24"/>
              <w:lang w:eastAsia="ru-RU"/>
            </w:rPr>
          </w:pPr>
          <w:r>
            <w:fldChar w:fldCharType="begin"/>
          </w:r>
          <w:r>
            <w:rPr>
              <w:rFonts w:ascii="Times New Roman" w:hAnsi="Times New Roman"/>
              <w:webHidden/>
              <w:sz w:val="24"/>
              <w:szCs w:val="24"/>
            </w:rPr>
            <w:instrText xml:space="preserve"> TOC \z \o "1-3" \u \h</w:instrText>
          </w:r>
          <w:r>
            <w:rPr>
              <w:rFonts w:ascii="Times New Roman" w:hAnsi="Times New Roman"/>
              <w:sz w:val="24"/>
              <w:szCs w:val="24"/>
            </w:rPr>
            <w:fldChar w:fldCharType="separate"/>
          </w:r>
          <w:hyperlink w:anchor="_Toc121920572">
            <w:r>
              <w:rPr>
                <w:rFonts w:ascii="Times New Roman" w:hAnsi="Times New Roman"/>
                <w:webHidden/>
                <w:sz w:val="24"/>
                <w:szCs w:val="24"/>
              </w:rPr>
              <w:t>1.</w:t>
            </w:r>
            <w:r>
              <w:rPr>
                <w:rFonts w:ascii="Times New Roman" w:eastAsiaTheme="minorEastAsia" w:hAnsi="Times New Roman"/>
                <w:sz w:val="24"/>
                <w:szCs w:val="24"/>
                <w:lang w:eastAsia="ru-RU"/>
              </w:rPr>
              <w:tab/>
            </w:r>
            <w:r>
              <w:rPr>
                <w:rFonts w:ascii="Times New Roman" w:hAnsi="Times New Roman"/>
                <w:sz w:val="24"/>
                <w:szCs w:val="24"/>
              </w:rPr>
              <w:t>Наименование дисциплины</w:t>
            </w:r>
            <w:r>
              <w:rPr>
                <w:webHidden/>
              </w:rPr>
              <w:fldChar w:fldCharType="begin"/>
            </w:r>
            <w:r>
              <w:rPr>
                <w:webHidden/>
              </w:rPr>
              <w:instrText>PAGEREF _Toc121920572 \h</w:instrText>
            </w:r>
            <w:r>
              <w:rPr>
                <w:webHidden/>
              </w:rPr>
            </w:r>
            <w:r>
              <w:rPr>
                <w:webHidden/>
              </w:rPr>
              <w:fldChar w:fldCharType="separate"/>
            </w:r>
            <w:r>
              <w:rPr>
                <w:rFonts w:ascii="Times New Roman" w:hAnsi="Times New Roman"/>
                <w:sz w:val="24"/>
                <w:szCs w:val="24"/>
              </w:rPr>
              <w:tab/>
              <w:t>2</w:t>
            </w:r>
            <w:r>
              <w:rPr>
                <w:webHidden/>
              </w:rPr>
              <w:fldChar w:fldCharType="end"/>
            </w:r>
          </w:hyperlink>
        </w:p>
        <w:p w:rsidR="00831FF8" w:rsidRDefault="00F22C11">
          <w:pPr>
            <w:pStyle w:val="15"/>
            <w:tabs>
              <w:tab w:val="right" w:leader="dot" w:pos="9628"/>
            </w:tabs>
            <w:ind w:firstLine="0"/>
            <w:rPr>
              <w:rFonts w:ascii="Times New Roman" w:eastAsiaTheme="minorEastAsia" w:hAnsi="Times New Roman"/>
              <w:sz w:val="24"/>
              <w:szCs w:val="24"/>
              <w:lang w:eastAsia="ru-RU"/>
            </w:rPr>
          </w:pPr>
          <w:hyperlink w:anchor="_Toc121920573">
            <w:r w:rsidR="005C03FD">
              <w:rPr>
                <w:rFonts w:ascii="Times New Roman" w:hAnsi="Times New Roman"/>
                <w:webHidden/>
                <w:sz w:val="24"/>
                <w:szCs w:val="24"/>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5C03FD">
              <w:rPr>
                <w:webHidden/>
              </w:rPr>
              <w:fldChar w:fldCharType="begin"/>
            </w:r>
            <w:r w:rsidR="005C03FD">
              <w:rPr>
                <w:webHidden/>
              </w:rPr>
              <w:instrText>PAGEREF _Toc121920573 \h</w:instrText>
            </w:r>
            <w:r w:rsidR="005C03FD">
              <w:rPr>
                <w:webHidden/>
              </w:rPr>
            </w:r>
            <w:r w:rsidR="005C03FD">
              <w:rPr>
                <w:webHidden/>
              </w:rPr>
              <w:fldChar w:fldCharType="separate"/>
            </w:r>
            <w:r w:rsidR="005C03FD">
              <w:rPr>
                <w:rFonts w:ascii="Times New Roman" w:hAnsi="Times New Roman"/>
                <w:sz w:val="24"/>
                <w:szCs w:val="24"/>
              </w:rPr>
              <w:tab/>
              <w:t>2</w:t>
            </w:r>
            <w:r w:rsidR="005C03FD">
              <w:rPr>
                <w:webHidden/>
              </w:rPr>
              <w:fldChar w:fldCharType="end"/>
            </w:r>
          </w:hyperlink>
        </w:p>
        <w:p w:rsidR="00831FF8" w:rsidRDefault="00F22C11">
          <w:pPr>
            <w:pStyle w:val="15"/>
            <w:tabs>
              <w:tab w:val="right" w:leader="dot" w:pos="9628"/>
            </w:tabs>
            <w:ind w:firstLine="0"/>
            <w:rPr>
              <w:rFonts w:ascii="Times New Roman" w:eastAsiaTheme="minorEastAsia" w:hAnsi="Times New Roman"/>
              <w:sz w:val="24"/>
              <w:szCs w:val="24"/>
              <w:lang w:eastAsia="ru-RU"/>
            </w:rPr>
          </w:pPr>
          <w:hyperlink w:anchor="_Toc121920574">
            <w:r w:rsidR="005C03FD">
              <w:rPr>
                <w:rFonts w:ascii="Times New Roman" w:hAnsi="Times New Roman"/>
                <w:webHidden/>
                <w:sz w:val="24"/>
                <w:szCs w:val="24"/>
                <w:lang w:eastAsia="ru-RU"/>
              </w:rPr>
              <w:t>3. Место дисциплины в структуре образовательной программы</w:t>
            </w:r>
            <w:r w:rsidR="005C03FD">
              <w:rPr>
                <w:webHidden/>
              </w:rPr>
              <w:fldChar w:fldCharType="begin"/>
            </w:r>
            <w:r w:rsidR="005C03FD">
              <w:rPr>
                <w:webHidden/>
              </w:rPr>
              <w:instrText>PAGEREF _Toc121920574 \h</w:instrText>
            </w:r>
            <w:r w:rsidR="005C03FD">
              <w:rPr>
                <w:webHidden/>
              </w:rPr>
            </w:r>
            <w:r w:rsidR="005C03FD">
              <w:rPr>
                <w:webHidden/>
              </w:rPr>
              <w:fldChar w:fldCharType="separate"/>
            </w:r>
            <w:r w:rsidR="005C03FD">
              <w:rPr>
                <w:rFonts w:ascii="Times New Roman" w:hAnsi="Times New Roman"/>
                <w:sz w:val="24"/>
                <w:szCs w:val="24"/>
              </w:rPr>
              <w:tab/>
              <w:t>8</w:t>
            </w:r>
            <w:r w:rsidR="005C03FD">
              <w:rPr>
                <w:webHidden/>
              </w:rPr>
              <w:fldChar w:fldCharType="end"/>
            </w:r>
          </w:hyperlink>
        </w:p>
        <w:p w:rsidR="00831FF8" w:rsidRDefault="00F22C11">
          <w:pPr>
            <w:pStyle w:val="15"/>
            <w:tabs>
              <w:tab w:val="right" w:leader="dot" w:pos="9628"/>
            </w:tabs>
            <w:ind w:firstLine="0"/>
            <w:rPr>
              <w:rFonts w:ascii="Times New Roman" w:eastAsiaTheme="minorEastAsia" w:hAnsi="Times New Roman"/>
              <w:sz w:val="24"/>
              <w:szCs w:val="24"/>
              <w:lang w:eastAsia="ru-RU"/>
            </w:rPr>
          </w:pPr>
          <w:hyperlink w:anchor="_Toc121920575">
            <w:r w:rsidR="005C03FD">
              <w:rPr>
                <w:rFonts w:ascii="Times New Roman" w:hAnsi="Times New Roman"/>
                <w:webHidden/>
                <w:sz w:val="24"/>
                <w:szCs w:val="24"/>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5C03FD">
              <w:rPr>
                <w:webHidden/>
              </w:rPr>
              <w:fldChar w:fldCharType="begin"/>
            </w:r>
            <w:r w:rsidR="005C03FD">
              <w:rPr>
                <w:webHidden/>
              </w:rPr>
              <w:instrText>PAGEREF _Toc121920575 \h</w:instrText>
            </w:r>
            <w:r w:rsidR="005C03FD">
              <w:rPr>
                <w:webHidden/>
              </w:rPr>
            </w:r>
            <w:r w:rsidR="005C03FD">
              <w:rPr>
                <w:webHidden/>
              </w:rPr>
              <w:fldChar w:fldCharType="separate"/>
            </w:r>
            <w:r w:rsidR="005C03FD">
              <w:rPr>
                <w:rFonts w:ascii="Times New Roman" w:hAnsi="Times New Roman"/>
                <w:sz w:val="24"/>
                <w:szCs w:val="24"/>
              </w:rPr>
              <w:tab/>
              <w:t>8</w:t>
            </w:r>
            <w:r w:rsidR="005C03FD">
              <w:rPr>
                <w:webHidden/>
              </w:rPr>
              <w:fldChar w:fldCharType="end"/>
            </w:r>
          </w:hyperlink>
        </w:p>
        <w:p w:rsidR="00831FF8" w:rsidRDefault="00F22C11">
          <w:pPr>
            <w:pStyle w:val="15"/>
            <w:tabs>
              <w:tab w:val="right" w:leader="dot" w:pos="9628"/>
            </w:tabs>
            <w:ind w:firstLine="0"/>
            <w:rPr>
              <w:rFonts w:ascii="Times New Roman" w:eastAsiaTheme="minorEastAsia" w:hAnsi="Times New Roman"/>
              <w:sz w:val="24"/>
              <w:szCs w:val="24"/>
              <w:lang w:eastAsia="ru-RU"/>
            </w:rPr>
          </w:pPr>
          <w:hyperlink w:anchor="_Toc121920576">
            <w:r w:rsidR="005C03FD">
              <w:rPr>
                <w:rFonts w:ascii="Times New Roman" w:hAnsi="Times New Roman"/>
                <w:webHidden/>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5C03FD">
              <w:rPr>
                <w:webHidden/>
              </w:rPr>
              <w:fldChar w:fldCharType="begin"/>
            </w:r>
            <w:r w:rsidR="005C03FD">
              <w:rPr>
                <w:webHidden/>
              </w:rPr>
              <w:instrText>PAGEREF _Toc121920576 \h</w:instrText>
            </w:r>
            <w:r w:rsidR="005C03FD">
              <w:rPr>
                <w:webHidden/>
              </w:rPr>
            </w:r>
            <w:r w:rsidR="005C03FD">
              <w:rPr>
                <w:webHidden/>
              </w:rPr>
              <w:fldChar w:fldCharType="separate"/>
            </w:r>
            <w:r w:rsidR="005C03FD">
              <w:rPr>
                <w:rFonts w:ascii="Times New Roman" w:hAnsi="Times New Roman"/>
                <w:sz w:val="24"/>
                <w:szCs w:val="24"/>
              </w:rPr>
              <w:tab/>
              <w:t>9</w:t>
            </w:r>
            <w:r w:rsidR="005C03FD">
              <w:rPr>
                <w:webHidden/>
              </w:rPr>
              <w:fldChar w:fldCharType="end"/>
            </w:r>
          </w:hyperlink>
        </w:p>
        <w:p w:rsidR="00831FF8" w:rsidRDefault="00F22C11">
          <w:pPr>
            <w:pStyle w:val="26"/>
            <w:tabs>
              <w:tab w:val="right" w:leader="dot" w:pos="9628"/>
            </w:tabs>
            <w:ind w:firstLine="0"/>
            <w:rPr>
              <w:rFonts w:ascii="Times New Roman" w:eastAsiaTheme="minorEastAsia" w:hAnsi="Times New Roman"/>
              <w:sz w:val="24"/>
              <w:szCs w:val="24"/>
              <w:lang w:eastAsia="ru-RU"/>
            </w:rPr>
          </w:pPr>
          <w:hyperlink w:anchor="_Toc121920577">
            <w:r w:rsidR="005C03FD">
              <w:rPr>
                <w:rFonts w:ascii="Times New Roman" w:hAnsi="Times New Roman"/>
                <w:webHidden/>
                <w:sz w:val="24"/>
                <w:szCs w:val="24"/>
              </w:rPr>
              <w:t>5.1. Содержание дисциплины:</w:t>
            </w:r>
            <w:r w:rsidR="005C03FD">
              <w:rPr>
                <w:webHidden/>
              </w:rPr>
              <w:fldChar w:fldCharType="begin"/>
            </w:r>
            <w:r w:rsidR="005C03FD">
              <w:rPr>
                <w:webHidden/>
              </w:rPr>
              <w:instrText>PAGEREF _Toc121920577 \h</w:instrText>
            </w:r>
            <w:r w:rsidR="005C03FD">
              <w:rPr>
                <w:webHidden/>
              </w:rPr>
            </w:r>
            <w:r w:rsidR="005C03FD">
              <w:rPr>
                <w:webHidden/>
              </w:rPr>
              <w:fldChar w:fldCharType="separate"/>
            </w:r>
            <w:r w:rsidR="005C03FD">
              <w:rPr>
                <w:rFonts w:ascii="Times New Roman" w:hAnsi="Times New Roman"/>
                <w:sz w:val="24"/>
                <w:szCs w:val="24"/>
              </w:rPr>
              <w:tab/>
              <w:t>9</w:t>
            </w:r>
            <w:r w:rsidR="005C03FD">
              <w:rPr>
                <w:webHidden/>
              </w:rPr>
              <w:fldChar w:fldCharType="end"/>
            </w:r>
          </w:hyperlink>
        </w:p>
        <w:p w:rsidR="00831FF8" w:rsidRDefault="00F22C11">
          <w:pPr>
            <w:pStyle w:val="26"/>
            <w:tabs>
              <w:tab w:val="right" w:leader="dot" w:pos="9628"/>
            </w:tabs>
            <w:ind w:firstLine="0"/>
            <w:rPr>
              <w:rFonts w:ascii="Times New Roman" w:eastAsiaTheme="minorEastAsia" w:hAnsi="Times New Roman"/>
              <w:sz w:val="24"/>
              <w:szCs w:val="24"/>
              <w:lang w:eastAsia="ru-RU"/>
            </w:rPr>
          </w:pPr>
          <w:hyperlink w:anchor="_Toc121920578">
            <w:r w:rsidR="005C03FD">
              <w:rPr>
                <w:rFonts w:ascii="Times New Roman" w:hAnsi="Times New Roman"/>
                <w:webHidden/>
                <w:sz w:val="24"/>
                <w:szCs w:val="24"/>
              </w:rPr>
              <w:t>5.2. Учебно-тематический план</w:t>
            </w:r>
            <w:r w:rsidR="005C03FD">
              <w:rPr>
                <w:webHidden/>
              </w:rPr>
              <w:fldChar w:fldCharType="begin"/>
            </w:r>
            <w:r w:rsidR="005C03FD">
              <w:rPr>
                <w:webHidden/>
              </w:rPr>
              <w:instrText>PAGEREF _Toc121920578 \h</w:instrText>
            </w:r>
            <w:r w:rsidR="005C03FD">
              <w:rPr>
                <w:webHidden/>
              </w:rPr>
            </w:r>
            <w:r w:rsidR="005C03FD">
              <w:rPr>
                <w:webHidden/>
              </w:rPr>
              <w:fldChar w:fldCharType="separate"/>
            </w:r>
            <w:r w:rsidR="005C03FD">
              <w:rPr>
                <w:rFonts w:ascii="Times New Roman" w:hAnsi="Times New Roman"/>
                <w:sz w:val="24"/>
                <w:szCs w:val="24"/>
              </w:rPr>
              <w:tab/>
              <w:t>13</w:t>
            </w:r>
            <w:r w:rsidR="005C03FD">
              <w:rPr>
                <w:webHidden/>
              </w:rPr>
              <w:fldChar w:fldCharType="end"/>
            </w:r>
          </w:hyperlink>
        </w:p>
        <w:p w:rsidR="00831FF8" w:rsidRDefault="00F22C11">
          <w:pPr>
            <w:pStyle w:val="26"/>
            <w:tabs>
              <w:tab w:val="right" w:leader="dot" w:pos="9628"/>
            </w:tabs>
            <w:ind w:firstLine="0"/>
            <w:rPr>
              <w:rFonts w:ascii="Times New Roman" w:eastAsiaTheme="minorEastAsia" w:hAnsi="Times New Roman"/>
              <w:sz w:val="24"/>
              <w:szCs w:val="24"/>
              <w:lang w:eastAsia="ru-RU"/>
            </w:rPr>
          </w:pPr>
          <w:hyperlink w:anchor="_Toc121920579">
            <w:r w:rsidR="005C03FD">
              <w:rPr>
                <w:rFonts w:ascii="Times New Roman" w:hAnsi="Times New Roman"/>
                <w:webHidden/>
                <w:sz w:val="24"/>
                <w:szCs w:val="24"/>
              </w:rPr>
              <w:t>5.3. Содержание семинаров, практических занятий</w:t>
            </w:r>
            <w:r w:rsidR="005C03FD">
              <w:rPr>
                <w:webHidden/>
              </w:rPr>
              <w:fldChar w:fldCharType="begin"/>
            </w:r>
            <w:r w:rsidR="005C03FD">
              <w:rPr>
                <w:webHidden/>
              </w:rPr>
              <w:instrText>PAGEREF _Toc121920579 \h</w:instrText>
            </w:r>
            <w:r w:rsidR="005C03FD">
              <w:rPr>
                <w:webHidden/>
              </w:rPr>
            </w:r>
            <w:r w:rsidR="005C03FD">
              <w:rPr>
                <w:webHidden/>
              </w:rPr>
              <w:fldChar w:fldCharType="separate"/>
            </w:r>
            <w:r w:rsidR="005C03FD">
              <w:rPr>
                <w:rFonts w:ascii="Times New Roman" w:hAnsi="Times New Roman"/>
                <w:sz w:val="24"/>
                <w:szCs w:val="24"/>
              </w:rPr>
              <w:tab/>
              <w:t>15</w:t>
            </w:r>
            <w:r w:rsidR="005C03FD">
              <w:rPr>
                <w:webHidden/>
              </w:rPr>
              <w:fldChar w:fldCharType="end"/>
            </w:r>
          </w:hyperlink>
        </w:p>
        <w:p w:rsidR="00831FF8" w:rsidRDefault="00F22C11">
          <w:pPr>
            <w:pStyle w:val="15"/>
            <w:tabs>
              <w:tab w:val="right" w:leader="dot" w:pos="9628"/>
            </w:tabs>
            <w:ind w:firstLine="0"/>
            <w:rPr>
              <w:rFonts w:ascii="Times New Roman" w:eastAsiaTheme="minorEastAsia" w:hAnsi="Times New Roman"/>
              <w:sz w:val="24"/>
              <w:szCs w:val="24"/>
              <w:lang w:eastAsia="ru-RU"/>
            </w:rPr>
          </w:pPr>
          <w:hyperlink w:anchor="_Toc121920580">
            <w:r w:rsidR="005C03FD">
              <w:rPr>
                <w:rFonts w:ascii="Times New Roman" w:eastAsia="Arial Unicode MS" w:hAnsi="Times New Roman"/>
                <w:webHidden/>
                <w:kern w:val="2"/>
                <w:sz w:val="24"/>
                <w:szCs w:val="24"/>
              </w:rPr>
              <w:t>6. Перечень учебно-методического обеспечения для самостоятельной работы обучающихся по дисциплине</w:t>
            </w:r>
            <w:r w:rsidR="005C03FD">
              <w:rPr>
                <w:webHidden/>
              </w:rPr>
              <w:fldChar w:fldCharType="begin"/>
            </w:r>
            <w:r w:rsidR="005C03FD">
              <w:rPr>
                <w:webHidden/>
              </w:rPr>
              <w:instrText>PAGEREF _Toc121920580 \h</w:instrText>
            </w:r>
            <w:r w:rsidR="005C03FD">
              <w:rPr>
                <w:webHidden/>
              </w:rPr>
            </w:r>
            <w:r w:rsidR="005C03FD">
              <w:rPr>
                <w:webHidden/>
              </w:rPr>
              <w:fldChar w:fldCharType="separate"/>
            </w:r>
            <w:r w:rsidR="005C03FD">
              <w:rPr>
                <w:rFonts w:ascii="Times New Roman" w:hAnsi="Times New Roman"/>
                <w:sz w:val="24"/>
                <w:szCs w:val="24"/>
              </w:rPr>
              <w:tab/>
              <w:t>18</w:t>
            </w:r>
            <w:r w:rsidR="005C03FD">
              <w:rPr>
                <w:webHidden/>
              </w:rPr>
              <w:fldChar w:fldCharType="end"/>
            </w:r>
          </w:hyperlink>
        </w:p>
        <w:p w:rsidR="00831FF8" w:rsidRDefault="00F22C11">
          <w:pPr>
            <w:pStyle w:val="26"/>
            <w:tabs>
              <w:tab w:val="right" w:leader="dot" w:pos="9628"/>
            </w:tabs>
            <w:ind w:firstLine="0"/>
            <w:rPr>
              <w:rFonts w:ascii="Times New Roman" w:eastAsiaTheme="minorEastAsia" w:hAnsi="Times New Roman"/>
              <w:sz w:val="24"/>
              <w:szCs w:val="24"/>
              <w:lang w:eastAsia="ru-RU"/>
            </w:rPr>
          </w:pPr>
          <w:hyperlink w:anchor="_Toc121920581">
            <w:r w:rsidR="005C03FD">
              <w:rPr>
                <w:rFonts w:ascii="Times New Roman" w:hAnsi="Times New Roman"/>
                <w:webHidden/>
                <w:sz w:val="24"/>
                <w:szCs w:val="24"/>
              </w:rPr>
              <w:t>6.1 Перечень вопросов, отводимых на самостоятельное освоение дисциплины, формы внеаудиторной самостоятельной работы</w:t>
            </w:r>
            <w:r w:rsidR="005C03FD">
              <w:rPr>
                <w:webHidden/>
              </w:rPr>
              <w:fldChar w:fldCharType="begin"/>
            </w:r>
            <w:r w:rsidR="005C03FD">
              <w:rPr>
                <w:webHidden/>
              </w:rPr>
              <w:instrText>PAGEREF _Toc121920581 \h</w:instrText>
            </w:r>
            <w:r w:rsidR="005C03FD">
              <w:rPr>
                <w:webHidden/>
              </w:rPr>
            </w:r>
            <w:r w:rsidR="005C03FD">
              <w:rPr>
                <w:webHidden/>
              </w:rPr>
              <w:fldChar w:fldCharType="separate"/>
            </w:r>
            <w:r w:rsidR="005C03FD">
              <w:rPr>
                <w:rFonts w:ascii="Times New Roman" w:hAnsi="Times New Roman"/>
                <w:sz w:val="24"/>
                <w:szCs w:val="24"/>
              </w:rPr>
              <w:tab/>
              <w:t>18</w:t>
            </w:r>
            <w:r w:rsidR="005C03FD">
              <w:rPr>
                <w:webHidden/>
              </w:rPr>
              <w:fldChar w:fldCharType="end"/>
            </w:r>
          </w:hyperlink>
        </w:p>
        <w:p w:rsidR="00831FF8" w:rsidRDefault="00F22C11">
          <w:pPr>
            <w:pStyle w:val="26"/>
            <w:tabs>
              <w:tab w:val="right" w:leader="dot" w:pos="9628"/>
            </w:tabs>
            <w:ind w:firstLine="0"/>
            <w:rPr>
              <w:rFonts w:ascii="Times New Roman" w:eastAsiaTheme="minorEastAsia" w:hAnsi="Times New Roman"/>
              <w:sz w:val="24"/>
              <w:szCs w:val="24"/>
              <w:lang w:eastAsia="ru-RU"/>
            </w:rPr>
          </w:pPr>
          <w:hyperlink w:anchor="_Toc121920582">
            <w:r w:rsidR="005C03FD">
              <w:rPr>
                <w:rFonts w:ascii="Times New Roman" w:hAnsi="Times New Roman"/>
                <w:webHidden/>
                <w:sz w:val="24"/>
                <w:szCs w:val="24"/>
                <w:lang w:eastAsia="ru-RU"/>
              </w:rPr>
              <w:t>6.2. Перечень вопросов, заданий, тем для подготовки к текущему контролю (согласно таблице 2)</w:t>
            </w:r>
            <w:r w:rsidR="005C03FD">
              <w:rPr>
                <w:webHidden/>
              </w:rPr>
              <w:fldChar w:fldCharType="begin"/>
            </w:r>
            <w:r w:rsidR="005C03FD">
              <w:rPr>
                <w:webHidden/>
              </w:rPr>
              <w:instrText>PAGEREF _Toc121920582 \h</w:instrText>
            </w:r>
            <w:r w:rsidR="005C03FD">
              <w:rPr>
                <w:webHidden/>
              </w:rPr>
            </w:r>
            <w:r w:rsidR="005C03FD">
              <w:rPr>
                <w:webHidden/>
              </w:rPr>
              <w:fldChar w:fldCharType="separate"/>
            </w:r>
            <w:r w:rsidR="005C03FD">
              <w:rPr>
                <w:rFonts w:ascii="Times New Roman" w:hAnsi="Times New Roman"/>
                <w:sz w:val="24"/>
                <w:szCs w:val="24"/>
              </w:rPr>
              <w:tab/>
              <w:t>20</w:t>
            </w:r>
            <w:r w:rsidR="005C03FD">
              <w:rPr>
                <w:webHidden/>
              </w:rPr>
              <w:fldChar w:fldCharType="end"/>
            </w:r>
          </w:hyperlink>
        </w:p>
        <w:p w:rsidR="00831FF8" w:rsidRDefault="00F22C11">
          <w:pPr>
            <w:pStyle w:val="15"/>
            <w:tabs>
              <w:tab w:val="right" w:leader="dot" w:pos="9628"/>
            </w:tabs>
            <w:ind w:firstLine="0"/>
            <w:rPr>
              <w:rFonts w:ascii="Times New Roman" w:eastAsiaTheme="minorEastAsia" w:hAnsi="Times New Roman"/>
              <w:sz w:val="24"/>
              <w:szCs w:val="24"/>
              <w:lang w:eastAsia="ru-RU"/>
            </w:rPr>
          </w:pPr>
          <w:hyperlink w:anchor="_Toc121920583">
            <w:r w:rsidR="005C03FD">
              <w:rPr>
                <w:rFonts w:ascii="Times New Roman" w:hAnsi="Times New Roman"/>
                <w:webHidden/>
                <w:sz w:val="24"/>
                <w:szCs w:val="24"/>
                <w:lang w:eastAsia="ru-RU"/>
              </w:rPr>
              <w:t>7. Фонд оценочных средств для проведения промежуточной аттестации обучающихся по дисциплине</w:t>
            </w:r>
            <w:r w:rsidR="005C03FD">
              <w:rPr>
                <w:webHidden/>
              </w:rPr>
              <w:fldChar w:fldCharType="begin"/>
            </w:r>
            <w:r w:rsidR="005C03FD">
              <w:rPr>
                <w:webHidden/>
              </w:rPr>
              <w:instrText>PAGEREF _Toc121920583 \h</w:instrText>
            </w:r>
            <w:r w:rsidR="005C03FD">
              <w:rPr>
                <w:webHidden/>
              </w:rPr>
            </w:r>
            <w:r w:rsidR="005C03FD">
              <w:rPr>
                <w:webHidden/>
              </w:rPr>
              <w:fldChar w:fldCharType="separate"/>
            </w:r>
            <w:r w:rsidR="005C03FD">
              <w:rPr>
                <w:rFonts w:ascii="Times New Roman" w:hAnsi="Times New Roman"/>
                <w:sz w:val="24"/>
                <w:szCs w:val="24"/>
              </w:rPr>
              <w:tab/>
              <w:t>22</w:t>
            </w:r>
            <w:r w:rsidR="005C03FD">
              <w:rPr>
                <w:webHidden/>
              </w:rPr>
              <w:fldChar w:fldCharType="end"/>
            </w:r>
          </w:hyperlink>
        </w:p>
        <w:p w:rsidR="00831FF8" w:rsidRDefault="00F22C11">
          <w:pPr>
            <w:pStyle w:val="15"/>
            <w:tabs>
              <w:tab w:val="right" w:leader="dot" w:pos="9628"/>
            </w:tabs>
            <w:ind w:firstLine="0"/>
            <w:rPr>
              <w:rFonts w:ascii="Times New Roman" w:eastAsiaTheme="minorEastAsia" w:hAnsi="Times New Roman"/>
              <w:sz w:val="24"/>
              <w:szCs w:val="24"/>
              <w:lang w:eastAsia="ru-RU"/>
            </w:rPr>
          </w:pPr>
          <w:hyperlink w:anchor="_Toc121920584">
            <w:r w:rsidR="005C03FD">
              <w:rPr>
                <w:rFonts w:ascii="Times New Roman" w:hAnsi="Times New Roman"/>
                <w:webHidden/>
                <w:sz w:val="24"/>
                <w:szCs w:val="24"/>
                <w:lang w:eastAsia="ru-RU"/>
              </w:rPr>
              <w:t>8. Перечень основной и дополнительной учебной литературы, необходимой для освоения дисциплины</w:t>
            </w:r>
            <w:r w:rsidR="005C03FD">
              <w:rPr>
                <w:webHidden/>
              </w:rPr>
              <w:fldChar w:fldCharType="begin"/>
            </w:r>
            <w:r w:rsidR="005C03FD">
              <w:rPr>
                <w:webHidden/>
              </w:rPr>
              <w:instrText>PAGEREF _Toc121920584 \h</w:instrText>
            </w:r>
            <w:r w:rsidR="005C03FD">
              <w:rPr>
                <w:webHidden/>
              </w:rPr>
            </w:r>
            <w:r w:rsidR="005C03FD">
              <w:rPr>
                <w:webHidden/>
              </w:rPr>
              <w:fldChar w:fldCharType="separate"/>
            </w:r>
            <w:r w:rsidR="005C03FD">
              <w:rPr>
                <w:rFonts w:ascii="Times New Roman" w:hAnsi="Times New Roman"/>
                <w:sz w:val="24"/>
                <w:szCs w:val="24"/>
              </w:rPr>
              <w:tab/>
              <w:t>32</w:t>
            </w:r>
            <w:r w:rsidR="005C03FD">
              <w:rPr>
                <w:webHidden/>
              </w:rPr>
              <w:fldChar w:fldCharType="end"/>
            </w:r>
          </w:hyperlink>
        </w:p>
        <w:p w:rsidR="00831FF8" w:rsidRDefault="00F22C11">
          <w:pPr>
            <w:pStyle w:val="15"/>
            <w:tabs>
              <w:tab w:val="left" w:pos="880"/>
              <w:tab w:val="right" w:leader="dot" w:pos="9628"/>
            </w:tabs>
            <w:ind w:firstLine="0"/>
            <w:rPr>
              <w:rFonts w:ascii="Times New Roman" w:eastAsiaTheme="minorEastAsia" w:hAnsi="Times New Roman"/>
              <w:sz w:val="24"/>
              <w:szCs w:val="24"/>
              <w:lang w:eastAsia="ru-RU"/>
            </w:rPr>
          </w:pPr>
          <w:hyperlink w:anchor="_Toc121920585">
            <w:r w:rsidR="005C03FD">
              <w:rPr>
                <w:rFonts w:ascii="Times New Roman" w:eastAsiaTheme="majorEastAsia" w:hAnsi="Times New Roman"/>
                <w:webHidden/>
                <w:sz w:val="24"/>
                <w:szCs w:val="24"/>
                <w:lang w:eastAsia="ru-RU"/>
              </w:rPr>
              <w:t>9.</w:t>
            </w:r>
            <w:r w:rsidR="005C03FD">
              <w:rPr>
                <w:rFonts w:ascii="Times New Roman" w:eastAsiaTheme="minorEastAsia" w:hAnsi="Times New Roman"/>
                <w:sz w:val="24"/>
                <w:szCs w:val="24"/>
                <w:lang w:eastAsia="ru-RU"/>
              </w:rPr>
              <w:tab/>
            </w:r>
            <w:r w:rsidR="005C03FD">
              <w:rPr>
                <w:rFonts w:ascii="Times New Roman" w:eastAsiaTheme="majorEastAsia" w:hAnsi="Times New Roman"/>
                <w:sz w:val="24"/>
                <w:szCs w:val="24"/>
                <w:lang w:eastAsia="ru-RU"/>
              </w:rPr>
              <w:t>Перечень ресурсов информационно-телекоммуникационной сети «Интернет», необходимых для освоения дисциплины</w:t>
            </w:r>
            <w:r w:rsidR="005C03FD">
              <w:rPr>
                <w:webHidden/>
              </w:rPr>
              <w:fldChar w:fldCharType="begin"/>
            </w:r>
            <w:r w:rsidR="005C03FD">
              <w:rPr>
                <w:webHidden/>
              </w:rPr>
              <w:instrText>PAGEREF _Toc121920585 \h</w:instrText>
            </w:r>
            <w:r w:rsidR="005C03FD">
              <w:rPr>
                <w:webHidden/>
              </w:rPr>
            </w:r>
            <w:r w:rsidR="005C03FD">
              <w:rPr>
                <w:webHidden/>
              </w:rPr>
              <w:fldChar w:fldCharType="separate"/>
            </w:r>
            <w:r w:rsidR="005C03FD">
              <w:rPr>
                <w:rFonts w:ascii="Times New Roman" w:hAnsi="Times New Roman"/>
                <w:sz w:val="24"/>
                <w:szCs w:val="24"/>
              </w:rPr>
              <w:tab/>
              <w:t>34</w:t>
            </w:r>
            <w:r w:rsidR="005C03FD">
              <w:rPr>
                <w:webHidden/>
              </w:rPr>
              <w:fldChar w:fldCharType="end"/>
            </w:r>
          </w:hyperlink>
        </w:p>
        <w:p w:rsidR="00831FF8" w:rsidRDefault="00F22C11">
          <w:pPr>
            <w:pStyle w:val="15"/>
            <w:tabs>
              <w:tab w:val="right" w:leader="dot" w:pos="9628"/>
            </w:tabs>
            <w:ind w:firstLine="0"/>
            <w:rPr>
              <w:rFonts w:ascii="Times New Roman" w:eastAsiaTheme="minorEastAsia" w:hAnsi="Times New Roman"/>
              <w:sz w:val="24"/>
              <w:szCs w:val="24"/>
              <w:lang w:eastAsia="ru-RU"/>
            </w:rPr>
          </w:pPr>
          <w:hyperlink w:anchor="_Toc121920586">
            <w:r w:rsidR="005C03FD">
              <w:rPr>
                <w:rFonts w:ascii="Times New Roman" w:hAnsi="Times New Roman"/>
                <w:webHidden/>
                <w:sz w:val="24"/>
                <w:szCs w:val="24"/>
                <w:lang w:eastAsia="ru-RU"/>
              </w:rPr>
              <w:t>10. Методические указания для обучающихся по освоению дисциплины</w:t>
            </w:r>
            <w:r w:rsidR="005C03FD">
              <w:rPr>
                <w:webHidden/>
              </w:rPr>
              <w:fldChar w:fldCharType="begin"/>
            </w:r>
            <w:r w:rsidR="005C03FD">
              <w:rPr>
                <w:webHidden/>
              </w:rPr>
              <w:instrText>PAGEREF _Toc121920586 \h</w:instrText>
            </w:r>
            <w:r w:rsidR="005C03FD">
              <w:rPr>
                <w:webHidden/>
              </w:rPr>
            </w:r>
            <w:r w:rsidR="005C03FD">
              <w:rPr>
                <w:webHidden/>
              </w:rPr>
              <w:fldChar w:fldCharType="separate"/>
            </w:r>
            <w:r w:rsidR="005C03FD">
              <w:rPr>
                <w:rFonts w:ascii="Times New Roman" w:hAnsi="Times New Roman"/>
                <w:sz w:val="24"/>
                <w:szCs w:val="24"/>
              </w:rPr>
              <w:tab/>
              <w:t>34</w:t>
            </w:r>
            <w:r w:rsidR="005C03FD">
              <w:rPr>
                <w:webHidden/>
              </w:rPr>
              <w:fldChar w:fldCharType="end"/>
            </w:r>
          </w:hyperlink>
        </w:p>
        <w:p w:rsidR="00831FF8" w:rsidRDefault="00F22C11">
          <w:pPr>
            <w:pStyle w:val="15"/>
            <w:tabs>
              <w:tab w:val="right" w:leader="dot" w:pos="9628"/>
            </w:tabs>
            <w:ind w:firstLine="0"/>
            <w:rPr>
              <w:rFonts w:ascii="Times New Roman" w:eastAsiaTheme="minorEastAsia" w:hAnsi="Times New Roman"/>
              <w:sz w:val="24"/>
              <w:szCs w:val="24"/>
              <w:lang w:eastAsia="ru-RU"/>
            </w:rPr>
          </w:pPr>
          <w:hyperlink w:anchor="_Toc121920587">
            <w:r w:rsidR="005C03FD">
              <w:rPr>
                <w:rFonts w:ascii="Times New Roman" w:hAnsi="Times New Roman"/>
                <w:webHidden/>
                <w:sz w:val="24"/>
                <w:szCs w:val="24"/>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5C03FD">
              <w:rPr>
                <w:webHidden/>
              </w:rPr>
              <w:fldChar w:fldCharType="begin"/>
            </w:r>
            <w:r w:rsidR="005C03FD">
              <w:rPr>
                <w:webHidden/>
              </w:rPr>
              <w:instrText>PAGEREF _Toc121920587 \h</w:instrText>
            </w:r>
            <w:r w:rsidR="005C03FD">
              <w:rPr>
                <w:webHidden/>
              </w:rPr>
            </w:r>
            <w:r w:rsidR="005C03FD">
              <w:rPr>
                <w:webHidden/>
              </w:rPr>
              <w:fldChar w:fldCharType="separate"/>
            </w:r>
            <w:r w:rsidR="005C03FD">
              <w:rPr>
                <w:rFonts w:ascii="Times New Roman" w:hAnsi="Times New Roman"/>
                <w:sz w:val="24"/>
                <w:szCs w:val="24"/>
              </w:rPr>
              <w:tab/>
              <w:t>45</w:t>
            </w:r>
            <w:r w:rsidR="005C03FD">
              <w:rPr>
                <w:webHidden/>
              </w:rPr>
              <w:fldChar w:fldCharType="end"/>
            </w:r>
          </w:hyperlink>
        </w:p>
        <w:p w:rsidR="00831FF8" w:rsidRDefault="00F22C11">
          <w:pPr>
            <w:pStyle w:val="15"/>
            <w:tabs>
              <w:tab w:val="right" w:leader="dot" w:pos="9628"/>
            </w:tabs>
            <w:ind w:firstLine="0"/>
            <w:rPr>
              <w:rFonts w:ascii="Times New Roman" w:eastAsiaTheme="minorEastAsia" w:hAnsi="Times New Roman"/>
              <w:sz w:val="24"/>
              <w:szCs w:val="24"/>
              <w:lang w:eastAsia="ru-RU"/>
            </w:rPr>
          </w:pPr>
          <w:hyperlink w:anchor="_Toc121920588">
            <w:r w:rsidR="005C03FD">
              <w:rPr>
                <w:rFonts w:ascii="Times New Roman" w:hAnsi="Times New Roman"/>
                <w:webHidden/>
                <w:sz w:val="24"/>
                <w:szCs w:val="24"/>
                <w:lang w:eastAsia="ru-RU"/>
              </w:rPr>
              <w:t>12. Описание материально-технической базы, необходимой для осуществления образовательного процесса по дисциплине.</w:t>
            </w:r>
            <w:r w:rsidR="005C03FD">
              <w:rPr>
                <w:webHidden/>
              </w:rPr>
              <w:fldChar w:fldCharType="begin"/>
            </w:r>
            <w:r w:rsidR="005C03FD">
              <w:rPr>
                <w:webHidden/>
              </w:rPr>
              <w:instrText>PAGEREF _Toc121920588 \h</w:instrText>
            </w:r>
            <w:r w:rsidR="005C03FD">
              <w:rPr>
                <w:webHidden/>
              </w:rPr>
            </w:r>
            <w:r w:rsidR="005C03FD">
              <w:rPr>
                <w:webHidden/>
              </w:rPr>
              <w:fldChar w:fldCharType="separate"/>
            </w:r>
            <w:r w:rsidR="005C03FD">
              <w:rPr>
                <w:rFonts w:ascii="Times New Roman" w:hAnsi="Times New Roman"/>
                <w:sz w:val="24"/>
                <w:szCs w:val="24"/>
              </w:rPr>
              <w:tab/>
              <w:t>45</w:t>
            </w:r>
            <w:r w:rsidR="005C03FD">
              <w:rPr>
                <w:webHidden/>
              </w:rPr>
              <w:fldChar w:fldCharType="end"/>
            </w:r>
          </w:hyperlink>
        </w:p>
        <w:p w:rsidR="00831FF8" w:rsidRDefault="005C03FD">
          <w:pPr>
            <w:ind w:firstLine="0"/>
            <w:rPr>
              <w:rFonts w:ascii="Times New Roman" w:hAnsi="Times New Roman"/>
              <w:sz w:val="28"/>
              <w:szCs w:val="28"/>
            </w:rPr>
          </w:pPr>
          <w:r>
            <w:rPr>
              <w:rFonts w:ascii="Times New Roman" w:hAnsi="Times New Roman"/>
              <w:sz w:val="28"/>
              <w:szCs w:val="28"/>
            </w:rPr>
            <w:fldChar w:fldCharType="end"/>
          </w:r>
        </w:p>
      </w:sdtContent>
    </w:sdt>
    <w:p w:rsidR="00831FF8" w:rsidRDefault="00831FF8"/>
    <w:p w:rsidR="00831FF8" w:rsidRDefault="00831FF8"/>
    <w:p w:rsidR="00831FF8" w:rsidRDefault="005C03FD">
      <w:r>
        <w:br w:type="page"/>
      </w:r>
    </w:p>
    <w:p w:rsidR="00831FF8" w:rsidRDefault="005C03FD">
      <w:pPr>
        <w:pStyle w:val="af3"/>
        <w:numPr>
          <w:ilvl w:val="0"/>
          <w:numId w:val="1"/>
        </w:numPr>
        <w:tabs>
          <w:tab w:val="left" w:pos="567"/>
          <w:tab w:val="left" w:pos="709"/>
        </w:tabs>
        <w:spacing w:after="0" w:line="240" w:lineRule="auto"/>
        <w:ind w:left="0" w:firstLine="709"/>
        <w:jc w:val="both"/>
        <w:outlineLvl w:val="0"/>
        <w:rPr>
          <w:rFonts w:ascii="Times New Roman" w:hAnsi="Times New Roman"/>
          <w:b/>
          <w:sz w:val="28"/>
          <w:szCs w:val="28"/>
        </w:rPr>
      </w:pPr>
      <w:bookmarkStart w:id="1" w:name="_Toc121920572"/>
      <w:r>
        <w:rPr>
          <w:rFonts w:ascii="Times New Roman" w:hAnsi="Times New Roman"/>
          <w:b/>
          <w:sz w:val="28"/>
          <w:szCs w:val="28"/>
        </w:rPr>
        <w:lastRenderedPageBreak/>
        <w:t>Наименование дисциплины</w:t>
      </w:r>
      <w:bookmarkEnd w:id="1"/>
    </w:p>
    <w:p w:rsidR="00831FF8" w:rsidRDefault="005C03FD">
      <w:pPr>
        <w:tabs>
          <w:tab w:val="left" w:pos="709"/>
          <w:tab w:val="left" w:pos="993"/>
        </w:tabs>
        <w:spacing w:line="276" w:lineRule="auto"/>
        <w:ind w:firstLine="709"/>
        <w:rPr>
          <w:rFonts w:ascii="Times New Roman" w:hAnsi="Times New Roman"/>
          <w:b/>
          <w:sz w:val="28"/>
          <w:szCs w:val="28"/>
        </w:rPr>
      </w:pPr>
      <w:r>
        <w:rPr>
          <w:rFonts w:ascii="Times New Roman" w:eastAsia="Calibri" w:hAnsi="Times New Roman"/>
          <w:sz w:val="28"/>
          <w:szCs w:val="28"/>
        </w:rPr>
        <w:t>Стратегическое государственное управление</w:t>
      </w:r>
    </w:p>
    <w:p w:rsidR="00831FF8" w:rsidRDefault="005C03FD">
      <w:pPr>
        <w:pStyle w:val="1"/>
        <w:spacing w:before="0"/>
        <w:ind w:firstLine="709"/>
        <w:rPr>
          <w:rFonts w:ascii="Times New Roman" w:hAnsi="Times New Roman"/>
          <w:color w:val="auto"/>
        </w:rPr>
      </w:pPr>
      <w:bookmarkStart w:id="2" w:name="_Toc121920573"/>
      <w:r>
        <w:rPr>
          <w:rFonts w:ascii="Times New Roman" w:hAnsi="Times New Roman"/>
          <w:color w:val="auto"/>
        </w:rPr>
        <w:t xml:space="preserve">2. </w:t>
      </w:r>
      <w:bookmarkStart w:id="3" w:name="_Toc91488483"/>
      <w:r>
        <w:rPr>
          <w:rFonts w:ascii="Times New Roman" w:hAnsi="Times New Roman"/>
          <w:color w:val="auto"/>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bookmarkEnd w:id="3"/>
    </w:p>
    <w:p w:rsidR="00831FF8" w:rsidRDefault="00831FF8"/>
    <w:p w:rsidR="00831FF8" w:rsidRDefault="005C03FD">
      <w:pPr>
        <w:widowControl w:val="0"/>
        <w:tabs>
          <w:tab w:val="left" w:pos="540"/>
        </w:tabs>
        <w:ind w:firstLine="0"/>
        <w:contextualSpacing/>
        <w:jc w:val="center"/>
        <w:rPr>
          <w:rFonts w:ascii="Times New Roman" w:hAnsi="Times New Roman"/>
          <w:sz w:val="24"/>
          <w:szCs w:val="24"/>
          <w:lang w:eastAsia="ru-RU"/>
        </w:rPr>
      </w:pPr>
      <w:r>
        <w:rPr>
          <w:rFonts w:ascii="Times New Roman" w:hAnsi="Times New Roman"/>
          <w:sz w:val="24"/>
          <w:szCs w:val="24"/>
          <w:lang w:eastAsia="ru-RU"/>
        </w:rPr>
        <w:t>2021 год приема</w:t>
      </w:r>
    </w:p>
    <w:tbl>
      <w:tblPr>
        <w:tblStyle w:val="16"/>
        <w:tblW w:w="5595" w:type="pct"/>
        <w:tblInd w:w="-431" w:type="dxa"/>
        <w:tblLayout w:type="fixed"/>
        <w:tblLook w:val="04A0" w:firstRow="1" w:lastRow="0" w:firstColumn="1" w:lastColumn="0" w:noHBand="0" w:noVBand="1"/>
      </w:tblPr>
      <w:tblGrid>
        <w:gridCol w:w="1135"/>
        <w:gridCol w:w="2268"/>
        <w:gridCol w:w="3305"/>
        <w:gridCol w:w="4066"/>
      </w:tblGrid>
      <w:tr w:rsidR="00831FF8" w:rsidTr="005C03FD">
        <w:tc>
          <w:tcPr>
            <w:tcW w:w="1135" w:type="dxa"/>
            <w:vAlign w:val="center"/>
          </w:tcPr>
          <w:p w:rsidR="00831FF8" w:rsidRDefault="005C03FD">
            <w:pPr>
              <w:widowControl w:val="0"/>
              <w:tabs>
                <w:tab w:val="left" w:pos="540"/>
              </w:tabs>
              <w:ind w:firstLine="0"/>
              <w:contextualSpacing/>
              <w:jc w:val="center"/>
              <w:rPr>
                <w:rFonts w:ascii="Times New Roman" w:hAnsi="Times New Roman"/>
                <w:sz w:val="24"/>
                <w:szCs w:val="24"/>
                <w:lang w:eastAsia="ru-RU"/>
              </w:rPr>
            </w:pPr>
            <w:r>
              <w:rPr>
                <w:rFonts w:ascii="Times New Roman" w:hAnsi="Times New Roman"/>
                <w:sz w:val="24"/>
                <w:szCs w:val="24"/>
                <w:lang w:eastAsia="ru-RU"/>
              </w:rPr>
              <w:t>Код компетенции</w:t>
            </w:r>
          </w:p>
        </w:tc>
        <w:tc>
          <w:tcPr>
            <w:tcW w:w="2268" w:type="dxa"/>
            <w:vAlign w:val="center"/>
          </w:tcPr>
          <w:p w:rsidR="00831FF8" w:rsidRDefault="005C03FD">
            <w:pPr>
              <w:widowControl w:val="0"/>
              <w:tabs>
                <w:tab w:val="left" w:pos="540"/>
              </w:tabs>
              <w:ind w:firstLine="0"/>
              <w:contextualSpacing/>
              <w:jc w:val="center"/>
              <w:rPr>
                <w:rFonts w:ascii="Times New Roman" w:hAnsi="Times New Roman"/>
                <w:sz w:val="24"/>
                <w:szCs w:val="24"/>
                <w:lang w:eastAsia="ru-RU"/>
              </w:rPr>
            </w:pPr>
            <w:r>
              <w:rPr>
                <w:rFonts w:ascii="Times New Roman" w:hAnsi="Times New Roman"/>
                <w:sz w:val="24"/>
                <w:szCs w:val="24"/>
                <w:lang w:eastAsia="ru-RU"/>
              </w:rPr>
              <w:t>Наименование компетенции</w:t>
            </w:r>
          </w:p>
        </w:tc>
        <w:tc>
          <w:tcPr>
            <w:tcW w:w="3305" w:type="dxa"/>
            <w:vAlign w:val="center"/>
          </w:tcPr>
          <w:p w:rsidR="00831FF8" w:rsidRDefault="005C03FD">
            <w:pPr>
              <w:widowControl w:val="0"/>
              <w:tabs>
                <w:tab w:val="left" w:pos="540"/>
              </w:tabs>
              <w:ind w:firstLine="0"/>
              <w:contextualSpacing/>
              <w:jc w:val="center"/>
              <w:rPr>
                <w:rFonts w:ascii="Times New Roman" w:hAnsi="Times New Roman"/>
                <w:sz w:val="24"/>
                <w:szCs w:val="24"/>
                <w:lang w:eastAsia="ru-RU"/>
              </w:rPr>
            </w:pPr>
            <w:r>
              <w:rPr>
                <w:rFonts w:ascii="Times New Roman" w:hAnsi="Times New Roman"/>
                <w:sz w:val="24"/>
                <w:szCs w:val="24"/>
                <w:lang w:eastAsia="ru-RU"/>
              </w:rPr>
              <w:t>Индикаторы</w:t>
            </w:r>
          </w:p>
          <w:p w:rsidR="00831FF8" w:rsidRDefault="005C03FD">
            <w:pPr>
              <w:widowControl w:val="0"/>
              <w:tabs>
                <w:tab w:val="left" w:pos="540"/>
              </w:tabs>
              <w:ind w:firstLine="0"/>
              <w:contextualSpacing/>
              <w:jc w:val="center"/>
              <w:rPr>
                <w:rFonts w:ascii="Times New Roman" w:hAnsi="Times New Roman"/>
                <w:sz w:val="24"/>
                <w:szCs w:val="24"/>
                <w:lang w:eastAsia="ru-RU"/>
              </w:rPr>
            </w:pPr>
            <w:r>
              <w:rPr>
                <w:rFonts w:ascii="Times New Roman" w:hAnsi="Times New Roman"/>
                <w:sz w:val="24"/>
                <w:szCs w:val="24"/>
                <w:lang w:eastAsia="ru-RU"/>
              </w:rPr>
              <w:t>достижения компетенции</w:t>
            </w:r>
          </w:p>
        </w:tc>
        <w:tc>
          <w:tcPr>
            <w:tcW w:w="4066" w:type="dxa"/>
            <w:vAlign w:val="center"/>
          </w:tcPr>
          <w:p w:rsidR="00831FF8" w:rsidRDefault="005C03FD">
            <w:pPr>
              <w:widowControl w:val="0"/>
              <w:tabs>
                <w:tab w:val="left" w:pos="540"/>
              </w:tabs>
              <w:ind w:firstLine="0"/>
              <w:contextualSpacing/>
              <w:jc w:val="center"/>
              <w:rPr>
                <w:rFonts w:ascii="Times New Roman" w:hAnsi="Times New Roman"/>
                <w:sz w:val="24"/>
                <w:szCs w:val="24"/>
                <w:lang w:eastAsia="ru-RU"/>
              </w:rPr>
            </w:pPr>
            <w:r>
              <w:rPr>
                <w:rFonts w:ascii="Times New Roman" w:hAnsi="Times New Roman"/>
                <w:sz w:val="24"/>
                <w:szCs w:val="24"/>
                <w:lang w:eastAsia="ru-RU"/>
              </w:rPr>
              <w:t>Результаты обучения (умения и знания), соотнесенные с индикаторами достижения компетенции</w:t>
            </w:r>
          </w:p>
        </w:tc>
      </w:tr>
      <w:tr w:rsidR="00831FF8" w:rsidTr="005C03FD">
        <w:tc>
          <w:tcPr>
            <w:tcW w:w="1135" w:type="dxa"/>
            <w:vMerge w:val="restart"/>
            <w:vAlign w:val="center"/>
          </w:tcPr>
          <w:p w:rsidR="00831FF8" w:rsidRDefault="005C03FD">
            <w:pPr>
              <w:widowControl w:val="0"/>
              <w:tabs>
                <w:tab w:val="left" w:pos="540"/>
              </w:tabs>
              <w:ind w:firstLine="0"/>
              <w:contextualSpacing/>
              <w:jc w:val="center"/>
              <w:rPr>
                <w:rFonts w:ascii="Times New Roman" w:hAnsi="Times New Roman"/>
                <w:sz w:val="24"/>
                <w:szCs w:val="24"/>
                <w:lang w:eastAsia="ru-RU"/>
              </w:rPr>
            </w:pPr>
            <w:r>
              <w:rPr>
                <w:rFonts w:ascii="Times New Roman" w:hAnsi="Times New Roman"/>
                <w:sz w:val="24"/>
                <w:szCs w:val="24"/>
                <w:lang w:eastAsia="ru-RU"/>
              </w:rPr>
              <w:t>ОПК-2</w:t>
            </w:r>
          </w:p>
        </w:tc>
        <w:tc>
          <w:tcPr>
            <w:tcW w:w="2268" w:type="dxa"/>
            <w:vMerge w:val="restart"/>
            <w:vAlign w:val="center"/>
          </w:tcPr>
          <w:p w:rsidR="00831FF8" w:rsidRDefault="005C03FD">
            <w:pPr>
              <w:widowControl w:val="0"/>
              <w:tabs>
                <w:tab w:val="left" w:pos="540"/>
              </w:tabs>
              <w:ind w:firstLine="0"/>
              <w:contextualSpacing/>
              <w:jc w:val="left"/>
              <w:rPr>
                <w:rFonts w:ascii="Times New Roman" w:hAnsi="Times New Roman"/>
                <w:sz w:val="24"/>
                <w:szCs w:val="24"/>
              </w:rPr>
            </w:pPr>
            <w:r>
              <w:rPr>
                <w:rFonts w:ascii="Times New Roman" w:hAnsi="Times New Roman"/>
                <w:sz w:val="24"/>
                <w:szCs w:val="24"/>
              </w:rPr>
              <w:t>Способен разрабатывать и реализовывать управленческие решения, меры регулирующего воздействия, в том числе контрольно-надзорные функции, государственные и муниципальные программы на основе анализа социально-экономических процессов</w:t>
            </w:r>
          </w:p>
        </w:tc>
        <w:tc>
          <w:tcPr>
            <w:tcW w:w="3305" w:type="dxa"/>
            <w:vAlign w:val="center"/>
          </w:tcPr>
          <w:p w:rsidR="00831FF8" w:rsidRDefault="005C03FD">
            <w:pPr>
              <w:ind w:firstLine="0"/>
              <w:jc w:val="left"/>
              <w:rPr>
                <w:rFonts w:ascii="Times New Roman" w:hAnsi="Times New Roman"/>
                <w:sz w:val="24"/>
                <w:szCs w:val="24"/>
              </w:rPr>
            </w:pPr>
            <w:bookmarkStart w:id="4" w:name="_Hlk94576691"/>
            <w:r>
              <w:rPr>
                <w:rFonts w:ascii="Times New Roman" w:hAnsi="Times New Roman"/>
                <w:sz w:val="24"/>
                <w:szCs w:val="24"/>
              </w:rPr>
              <w:t>1. Находит организационно-управленческие решения, оценивает результаты и последствия принятого управленческого решения и готов нести за них ответственность с позиций социальной значимости принимаемых решений для достижения максимального результата.</w:t>
            </w:r>
            <w:bookmarkEnd w:id="4"/>
          </w:p>
        </w:tc>
        <w:tc>
          <w:tcPr>
            <w:tcW w:w="4066" w:type="dxa"/>
            <w:vAlign w:val="center"/>
          </w:tcPr>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i/>
                <w:iCs/>
                <w:sz w:val="24"/>
                <w:szCs w:val="24"/>
                <w:lang w:eastAsia="en-US"/>
              </w:rPr>
              <w:t>Знать:</w:t>
            </w:r>
            <w:r>
              <w:rPr>
                <w:rFonts w:ascii="Times New Roman" w:hAnsi="Times New Roman" w:cs="Times New Roman"/>
                <w:sz w:val="24"/>
                <w:szCs w:val="24"/>
                <w:lang w:eastAsia="en-US"/>
              </w:rPr>
              <w:t xml:space="preserve"> </w:t>
            </w:r>
          </w:p>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sz w:val="24"/>
                <w:szCs w:val="24"/>
                <w:lang w:eastAsia="en-US"/>
              </w:rPr>
              <w:t>- особенности и виды организационно-управленческих решений</w:t>
            </w:r>
          </w:p>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sz w:val="24"/>
                <w:szCs w:val="24"/>
                <w:lang w:eastAsia="en-US"/>
              </w:rPr>
              <w:t>- методы оценки управленческого решения</w:t>
            </w:r>
          </w:p>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sz w:val="24"/>
                <w:szCs w:val="24"/>
                <w:lang w:eastAsia="en-US"/>
              </w:rPr>
              <w:t>- возможные риски принятых организационно-управленческих решений</w:t>
            </w:r>
          </w:p>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i/>
                <w:iCs/>
                <w:sz w:val="24"/>
                <w:szCs w:val="24"/>
                <w:lang w:eastAsia="en-US"/>
              </w:rPr>
              <w:t>Уметь:</w:t>
            </w:r>
            <w:r>
              <w:rPr>
                <w:rFonts w:ascii="Times New Roman" w:hAnsi="Times New Roman" w:cs="Times New Roman"/>
                <w:sz w:val="24"/>
                <w:szCs w:val="24"/>
                <w:lang w:eastAsia="en-US"/>
              </w:rPr>
              <w:t xml:space="preserve"> </w:t>
            </w:r>
          </w:p>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sz w:val="24"/>
                <w:szCs w:val="24"/>
                <w:lang w:eastAsia="en-US"/>
              </w:rPr>
              <w:t>- определять социальную значимость принимаемых решений,</w:t>
            </w:r>
          </w:p>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 определять ответственность за принятые организационно-управленческие решения, </w:t>
            </w:r>
          </w:p>
          <w:p w:rsidR="00831FF8" w:rsidRDefault="005C03FD">
            <w:pPr>
              <w:widowControl w:val="0"/>
              <w:tabs>
                <w:tab w:val="left" w:pos="540"/>
              </w:tabs>
              <w:ind w:firstLine="0"/>
              <w:contextualSpacing/>
              <w:jc w:val="left"/>
              <w:rPr>
                <w:rFonts w:ascii="Times New Roman" w:hAnsi="Times New Roman"/>
                <w:sz w:val="24"/>
                <w:szCs w:val="24"/>
                <w:lang w:eastAsia="ru-RU"/>
              </w:rPr>
            </w:pPr>
            <w:r>
              <w:rPr>
                <w:rFonts w:ascii="Times New Roman" w:hAnsi="Times New Roman"/>
                <w:sz w:val="24"/>
                <w:szCs w:val="24"/>
              </w:rPr>
              <w:t>- определять с позиций социальной значимости решения ответственность за общий результат.</w:t>
            </w:r>
          </w:p>
        </w:tc>
      </w:tr>
      <w:tr w:rsidR="00831FF8" w:rsidTr="005C03FD">
        <w:tc>
          <w:tcPr>
            <w:tcW w:w="1135" w:type="dxa"/>
            <w:vMerge/>
          </w:tcPr>
          <w:p w:rsidR="00831FF8" w:rsidRDefault="00831FF8">
            <w:pPr>
              <w:widowControl w:val="0"/>
              <w:tabs>
                <w:tab w:val="left" w:pos="540"/>
              </w:tabs>
              <w:contextualSpacing/>
              <w:jc w:val="left"/>
              <w:rPr>
                <w:rFonts w:ascii="Times New Roman" w:hAnsi="Times New Roman"/>
                <w:sz w:val="24"/>
                <w:szCs w:val="24"/>
                <w:lang w:eastAsia="ru-RU"/>
              </w:rPr>
            </w:pPr>
          </w:p>
        </w:tc>
        <w:tc>
          <w:tcPr>
            <w:tcW w:w="2268" w:type="dxa"/>
            <w:vMerge/>
          </w:tcPr>
          <w:p w:rsidR="00831FF8" w:rsidRDefault="00831FF8">
            <w:pPr>
              <w:widowControl w:val="0"/>
              <w:tabs>
                <w:tab w:val="left" w:pos="540"/>
              </w:tabs>
              <w:ind w:firstLine="0"/>
              <w:contextualSpacing/>
              <w:jc w:val="left"/>
              <w:rPr>
                <w:rFonts w:ascii="Times New Roman" w:hAnsi="Times New Roman"/>
                <w:sz w:val="24"/>
                <w:szCs w:val="24"/>
              </w:rPr>
            </w:pPr>
          </w:p>
        </w:tc>
        <w:tc>
          <w:tcPr>
            <w:tcW w:w="3305" w:type="dxa"/>
            <w:vAlign w:val="center"/>
          </w:tcPr>
          <w:p w:rsidR="00831FF8" w:rsidRDefault="005C03FD">
            <w:pPr>
              <w:ind w:firstLine="0"/>
              <w:jc w:val="left"/>
              <w:rPr>
                <w:rFonts w:ascii="Times New Roman" w:hAnsi="Times New Roman"/>
                <w:sz w:val="24"/>
                <w:szCs w:val="24"/>
              </w:rPr>
            </w:pPr>
            <w:bookmarkStart w:id="5" w:name="_Hlk94577093"/>
            <w:r>
              <w:rPr>
                <w:rFonts w:ascii="Times New Roman" w:hAnsi="Times New Roman"/>
                <w:sz w:val="24"/>
                <w:szCs w:val="24"/>
              </w:rPr>
              <w:t>2. Демонстрирует знания основных методов обеспечения контрольно-надзорной деятельности и оценки их последствий.</w:t>
            </w:r>
            <w:bookmarkEnd w:id="5"/>
          </w:p>
        </w:tc>
        <w:tc>
          <w:tcPr>
            <w:tcW w:w="4066" w:type="dxa"/>
            <w:vAlign w:val="center"/>
          </w:tcPr>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i/>
                <w:iCs/>
                <w:sz w:val="24"/>
                <w:szCs w:val="24"/>
                <w:lang w:eastAsia="en-US"/>
              </w:rPr>
              <w:t>Знать:</w:t>
            </w:r>
            <w:r>
              <w:rPr>
                <w:rFonts w:ascii="Times New Roman" w:hAnsi="Times New Roman" w:cs="Times New Roman"/>
                <w:sz w:val="24"/>
                <w:szCs w:val="24"/>
                <w:lang w:eastAsia="en-US"/>
              </w:rPr>
              <w:t xml:space="preserve"> </w:t>
            </w:r>
          </w:p>
          <w:p w:rsidR="00831FF8" w:rsidRDefault="005C03FD">
            <w:pPr>
              <w:pStyle w:val="ConsPlusNormal"/>
              <w:ind w:firstLine="0"/>
              <w:rPr>
                <w:rFonts w:ascii="Times New Roman" w:hAnsi="Times New Roman" w:cs="Times New Roman"/>
                <w:sz w:val="24"/>
                <w:szCs w:val="24"/>
              </w:rPr>
            </w:pPr>
            <w:r>
              <w:rPr>
                <w:rFonts w:ascii="Times New Roman" w:hAnsi="Times New Roman" w:cs="Times New Roman"/>
                <w:sz w:val="24"/>
                <w:szCs w:val="24"/>
                <w:lang w:eastAsia="en-US"/>
              </w:rPr>
              <w:t>- основные методы</w:t>
            </w:r>
            <w:r>
              <w:rPr>
                <w:rFonts w:ascii="Times New Roman" w:hAnsi="Times New Roman" w:cs="Times New Roman"/>
                <w:sz w:val="24"/>
                <w:szCs w:val="24"/>
              </w:rPr>
              <w:t xml:space="preserve"> обеспечения контрольно-надзорной деятельности и оценки их последствий,</w:t>
            </w:r>
          </w:p>
          <w:p w:rsidR="00831FF8" w:rsidRDefault="005C03FD">
            <w:pPr>
              <w:pStyle w:val="ConsPlusNormal"/>
              <w:ind w:firstLine="0"/>
              <w:rPr>
                <w:rFonts w:ascii="Times New Roman" w:hAnsi="Times New Roman" w:cs="Times New Roman"/>
                <w:sz w:val="24"/>
                <w:szCs w:val="24"/>
              </w:rPr>
            </w:pPr>
            <w:r>
              <w:rPr>
                <w:rFonts w:ascii="Times New Roman" w:hAnsi="Times New Roman" w:cs="Times New Roman"/>
                <w:sz w:val="24"/>
                <w:szCs w:val="24"/>
              </w:rPr>
              <w:t>- механизм осуществления государственного контроля и надзора в сфере государственного и муниципального управления;</w:t>
            </w:r>
          </w:p>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sz w:val="24"/>
                <w:szCs w:val="24"/>
              </w:rPr>
              <w:t>- формы контрольных мероприятий и их состав;</w:t>
            </w:r>
          </w:p>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i/>
                <w:iCs/>
                <w:sz w:val="24"/>
                <w:szCs w:val="24"/>
                <w:lang w:eastAsia="en-US"/>
              </w:rPr>
              <w:t>Уметь:</w:t>
            </w:r>
            <w:r>
              <w:rPr>
                <w:rFonts w:ascii="Times New Roman" w:hAnsi="Times New Roman" w:cs="Times New Roman"/>
                <w:sz w:val="24"/>
                <w:szCs w:val="24"/>
                <w:lang w:eastAsia="en-US"/>
              </w:rPr>
              <w:t xml:space="preserve"> </w:t>
            </w:r>
          </w:p>
          <w:p w:rsidR="00831FF8" w:rsidRDefault="005C03FD">
            <w:pPr>
              <w:pStyle w:val="ConsPlusNormal"/>
              <w:ind w:firstLine="0"/>
              <w:rPr>
                <w:rFonts w:ascii="Times New Roman" w:hAnsi="Times New Roman" w:cs="Times New Roman"/>
                <w:sz w:val="24"/>
                <w:szCs w:val="24"/>
              </w:rPr>
            </w:pPr>
            <w:r>
              <w:rPr>
                <w:rFonts w:ascii="Times New Roman" w:hAnsi="Times New Roman" w:cs="Times New Roman"/>
                <w:sz w:val="24"/>
                <w:szCs w:val="24"/>
              </w:rPr>
              <w:t>- выбирать и применять формы и методы обеспечения контрольно-надзорной деятельности в сфере государственного и муниципального управления;</w:t>
            </w:r>
          </w:p>
          <w:p w:rsidR="00831FF8" w:rsidRDefault="005C03FD">
            <w:pPr>
              <w:pStyle w:val="ConsPlusNormal"/>
              <w:ind w:firstLine="0"/>
              <w:rPr>
                <w:rFonts w:ascii="Times New Roman" w:hAnsi="Times New Roman" w:cs="Times New Roman"/>
                <w:sz w:val="24"/>
                <w:szCs w:val="24"/>
              </w:rPr>
            </w:pPr>
            <w:r>
              <w:rPr>
                <w:rFonts w:ascii="Times New Roman" w:hAnsi="Times New Roman" w:cs="Times New Roman"/>
                <w:sz w:val="24"/>
                <w:szCs w:val="24"/>
              </w:rPr>
              <w:t>- осуществлять оценку эффективности контрольно-надзорной деятельности в сфере государственного и муниципального управления;</w:t>
            </w:r>
          </w:p>
          <w:p w:rsidR="00831FF8" w:rsidRDefault="005C03FD">
            <w:pPr>
              <w:pStyle w:val="ConsPlusNormal"/>
              <w:ind w:firstLine="0"/>
              <w:rPr>
                <w:rFonts w:ascii="Times New Roman" w:hAnsi="Times New Roman" w:cs="Times New Roman"/>
                <w:sz w:val="24"/>
                <w:szCs w:val="24"/>
              </w:rPr>
            </w:pPr>
            <w:r>
              <w:rPr>
                <w:rFonts w:ascii="Times New Roman" w:hAnsi="Times New Roman" w:cs="Times New Roman"/>
                <w:sz w:val="24"/>
                <w:szCs w:val="24"/>
              </w:rPr>
              <w:t xml:space="preserve">- оформлять результаты </w:t>
            </w:r>
            <w:r>
              <w:rPr>
                <w:rFonts w:ascii="Times New Roman" w:hAnsi="Times New Roman" w:cs="Times New Roman"/>
                <w:sz w:val="24"/>
                <w:szCs w:val="24"/>
              </w:rPr>
              <w:lastRenderedPageBreak/>
              <w:t>осуществления контрольно-надзорной деятельности в сфере государственного и муниципального управления по установленной форме.</w:t>
            </w:r>
          </w:p>
        </w:tc>
      </w:tr>
      <w:tr w:rsidR="00831FF8" w:rsidTr="005C03FD">
        <w:tc>
          <w:tcPr>
            <w:tcW w:w="1135" w:type="dxa"/>
            <w:vMerge/>
          </w:tcPr>
          <w:p w:rsidR="00831FF8" w:rsidRDefault="00831FF8">
            <w:pPr>
              <w:widowControl w:val="0"/>
              <w:tabs>
                <w:tab w:val="left" w:pos="540"/>
              </w:tabs>
              <w:contextualSpacing/>
              <w:jc w:val="left"/>
              <w:rPr>
                <w:rFonts w:ascii="Times New Roman" w:hAnsi="Times New Roman"/>
                <w:sz w:val="24"/>
                <w:szCs w:val="24"/>
                <w:lang w:eastAsia="ru-RU"/>
              </w:rPr>
            </w:pPr>
          </w:p>
        </w:tc>
        <w:tc>
          <w:tcPr>
            <w:tcW w:w="2268" w:type="dxa"/>
            <w:vMerge/>
          </w:tcPr>
          <w:p w:rsidR="00831FF8" w:rsidRDefault="00831FF8">
            <w:pPr>
              <w:widowControl w:val="0"/>
              <w:tabs>
                <w:tab w:val="left" w:pos="540"/>
              </w:tabs>
              <w:ind w:firstLine="0"/>
              <w:contextualSpacing/>
              <w:jc w:val="left"/>
              <w:rPr>
                <w:rFonts w:ascii="Times New Roman" w:hAnsi="Times New Roman"/>
                <w:sz w:val="24"/>
                <w:szCs w:val="24"/>
              </w:rPr>
            </w:pPr>
          </w:p>
        </w:tc>
        <w:tc>
          <w:tcPr>
            <w:tcW w:w="3305" w:type="dxa"/>
            <w:vAlign w:val="center"/>
          </w:tcPr>
          <w:p w:rsidR="00831FF8" w:rsidRDefault="005C03FD">
            <w:pPr>
              <w:ind w:firstLine="0"/>
              <w:jc w:val="left"/>
              <w:rPr>
                <w:rFonts w:ascii="Times New Roman" w:hAnsi="Times New Roman"/>
                <w:sz w:val="24"/>
                <w:szCs w:val="24"/>
              </w:rPr>
            </w:pPr>
            <w:r>
              <w:rPr>
                <w:rFonts w:ascii="Times New Roman" w:hAnsi="Times New Roman"/>
                <w:sz w:val="24"/>
                <w:szCs w:val="24"/>
              </w:rPr>
              <w:t>3. Руководствуется навыками системного подхода к разработке и реализации управленческого решения, а также к поиску, оценке и выбору альтернатив и экспертной оценки реальных управленческих ситуаций.</w:t>
            </w:r>
          </w:p>
        </w:tc>
        <w:tc>
          <w:tcPr>
            <w:tcW w:w="4066" w:type="dxa"/>
            <w:vAlign w:val="center"/>
          </w:tcPr>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i/>
                <w:iCs/>
                <w:sz w:val="24"/>
                <w:szCs w:val="24"/>
                <w:lang w:eastAsia="en-US"/>
              </w:rPr>
              <w:t>Знать:</w:t>
            </w:r>
          </w:p>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sz w:val="24"/>
                <w:szCs w:val="24"/>
                <w:lang w:eastAsia="en-US"/>
              </w:rPr>
              <w:t>- основные свойства систем (целостность, структурность, взаимозависимость структуры и среды, иерархичность, непрерывность функционирования и развития, стремление к состоянию равновесия и устойчивости и др.)</w:t>
            </w:r>
          </w:p>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sz w:val="24"/>
                <w:szCs w:val="24"/>
                <w:lang w:eastAsia="en-US"/>
              </w:rPr>
              <w:t>- ключевые принципы системного подхода (четкое формулирование целей, рассмотрение проблемы как целого, выявление и анализ альтернатив, движение от абстрактному к конкретному и др.)</w:t>
            </w:r>
          </w:p>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sz w:val="24"/>
                <w:szCs w:val="24"/>
                <w:lang w:eastAsia="en-US"/>
              </w:rPr>
              <w:t>- общенаучные, специально-научные, экспериментальные, статистические, математические методы для реализации системного подхода.</w:t>
            </w:r>
          </w:p>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i/>
                <w:iCs/>
                <w:sz w:val="24"/>
                <w:szCs w:val="24"/>
                <w:lang w:eastAsia="en-US"/>
              </w:rPr>
              <w:t>Уметь:</w:t>
            </w:r>
            <w:r>
              <w:rPr>
                <w:rFonts w:ascii="Times New Roman" w:hAnsi="Times New Roman" w:cs="Times New Roman"/>
                <w:sz w:val="24"/>
                <w:szCs w:val="24"/>
                <w:lang w:eastAsia="en-US"/>
              </w:rPr>
              <w:t xml:space="preserve"> </w:t>
            </w:r>
          </w:p>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sz w:val="24"/>
                <w:szCs w:val="24"/>
                <w:lang w:eastAsia="en-US"/>
              </w:rPr>
              <w:t>- использовать системный подход к разработке и реализации управленческого решения;</w:t>
            </w:r>
          </w:p>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sz w:val="24"/>
                <w:szCs w:val="24"/>
                <w:lang w:eastAsia="en-US"/>
              </w:rPr>
              <w:t>- проводить инструментальный анализ внешней и внутренней среды различными методами;</w:t>
            </w:r>
          </w:p>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sz w:val="24"/>
                <w:szCs w:val="24"/>
                <w:lang w:eastAsia="en-US"/>
              </w:rPr>
              <w:t>- создавать модели для проверки управленческих решений на непротиворечивость, реализуемость и результативность;</w:t>
            </w:r>
          </w:p>
          <w:p w:rsidR="00831FF8" w:rsidRDefault="005C03FD">
            <w:pPr>
              <w:pStyle w:val="ConsPlusNormal"/>
              <w:ind w:firstLine="0"/>
              <w:rPr>
                <w:rFonts w:ascii="Times New Roman" w:hAnsi="Times New Roman" w:cs="Times New Roman"/>
                <w:sz w:val="24"/>
                <w:szCs w:val="24"/>
              </w:rPr>
            </w:pPr>
            <w:r>
              <w:rPr>
                <w:rFonts w:ascii="Times New Roman" w:hAnsi="Times New Roman" w:cs="Times New Roman"/>
                <w:sz w:val="24"/>
                <w:szCs w:val="24"/>
                <w:lang w:eastAsia="en-US"/>
              </w:rPr>
              <w:t>- адаптировать разработанные и реализуемые управленческие решения к условиям динамической неопределенности.</w:t>
            </w:r>
          </w:p>
        </w:tc>
      </w:tr>
      <w:tr w:rsidR="00831FF8" w:rsidTr="005C03FD">
        <w:tc>
          <w:tcPr>
            <w:tcW w:w="1135" w:type="dxa"/>
            <w:vMerge w:val="restart"/>
            <w:vAlign w:val="center"/>
          </w:tcPr>
          <w:p w:rsidR="00831FF8" w:rsidRDefault="005C03FD" w:rsidP="005C03FD">
            <w:pPr>
              <w:widowControl w:val="0"/>
              <w:tabs>
                <w:tab w:val="left" w:pos="540"/>
              </w:tabs>
              <w:ind w:firstLine="0"/>
              <w:contextualSpacing/>
              <w:jc w:val="left"/>
              <w:rPr>
                <w:rFonts w:ascii="Times New Roman" w:hAnsi="Times New Roman"/>
                <w:sz w:val="24"/>
                <w:szCs w:val="24"/>
                <w:lang w:eastAsia="ru-RU"/>
              </w:rPr>
            </w:pPr>
            <w:r>
              <w:rPr>
                <w:rFonts w:ascii="Times New Roman" w:hAnsi="Times New Roman"/>
                <w:sz w:val="24"/>
                <w:szCs w:val="24"/>
                <w:lang w:eastAsia="ru-RU"/>
              </w:rPr>
              <w:t>ОПК-3</w:t>
            </w:r>
          </w:p>
        </w:tc>
        <w:tc>
          <w:tcPr>
            <w:tcW w:w="2268" w:type="dxa"/>
            <w:vMerge w:val="restart"/>
            <w:vAlign w:val="center"/>
          </w:tcPr>
          <w:p w:rsidR="00831FF8" w:rsidRDefault="005C03FD">
            <w:pPr>
              <w:ind w:firstLine="0"/>
              <w:jc w:val="left"/>
              <w:rPr>
                <w:rFonts w:ascii="Times New Roman" w:hAnsi="Times New Roman"/>
                <w:sz w:val="24"/>
                <w:szCs w:val="24"/>
              </w:rPr>
            </w:pPr>
            <w:r>
              <w:rPr>
                <w:rFonts w:ascii="Times New Roman" w:hAnsi="Times New Roman"/>
                <w:sz w:val="24"/>
                <w:szCs w:val="24"/>
              </w:rPr>
              <w:t>Способен анализировать и применять нормы конституционного, административного и служебного права в профессиональной деятельности; использовать правоприменительную практику</w:t>
            </w:r>
          </w:p>
        </w:tc>
        <w:tc>
          <w:tcPr>
            <w:tcW w:w="3305" w:type="dxa"/>
            <w:vAlign w:val="center"/>
          </w:tcPr>
          <w:p w:rsidR="00831FF8" w:rsidRDefault="005C03FD">
            <w:pPr>
              <w:ind w:firstLine="0"/>
              <w:jc w:val="left"/>
              <w:rPr>
                <w:rFonts w:ascii="Times New Roman" w:hAnsi="Times New Roman"/>
                <w:sz w:val="24"/>
                <w:szCs w:val="24"/>
              </w:rPr>
            </w:pPr>
            <w:r>
              <w:rPr>
                <w:rFonts w:ascii="Times New Roman" w:hAnsi="Times New Roman"/>
                <w:sz w:val="24"/>
                <w:szCs w:val="24"/>
              </w:rPr>
              <w:t>1. Применяет знания норм конституционного, административного и служебного права в профессиональной деятельности.</w:t>
            </w:r>
          </w:p>
        </w:tc>
        <w:tc>
          <w:tcPr>
            <w:tcW w:w="4066" w:type="dxa"/>
            <w:vAlign w:val="center"/>
          </w:tcPr>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i/>
                <w:iCs/>
                <w:sz w:val="24"/>
                <w:szCs w:val="24"/>
                <w:lang w:eastAsia="en-US"/>
              </w:rPr>
              <w:t>Знать:</w:t>
            </w:r>
            <w:r>
              <w:rPr>
                <w:rFonts w:ascii="Times New Roman" w:hAnsi="Times New Roman" w:cs="Times New Roman"/>
                <w:sz w:val="24"/>
                <w:szCs w:val="24"/>
                <w:lang w:eastAsia="en-US"/>
              </w:rPr>
              <w:t xml:space="preserve"> </w:t>
            </w:r>
          </w:p>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sz w:val="24"/>
                <w:szCs w:val="24"/>
                <w:lang w:eastAsia="en-US"/>
              </w:rPr>
              <w:t>- базовые нормы конституционного права, основные положения служебного права, влияющего на его профессиональную деятельность;</w:t>
            </w:r>
          </w:p>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sz w:val="24"/>
                <w:szCs w:val="24"/>
                <w:lang w:eastAsia="en-US"/>
              </w:rPr>
              <w:t>- особенности правоприменительной практики норм конституционного, административного и служебного права;</w:t>
            </w:r>
          </w:p>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sz w:val="24"/>
                <w:szCs w:val="24"/>
                <w:lang w:eastAsia="en-US"/>
              </w:rPr>
              <w:t>- понятие общих и специальных норм права, иерархию правовых норм и их соподчиненность.</w:t>
            </w:r>
          </w:p>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i/>
                <w:iCs/>
                <w:sz w:val="24"/>
                <w:szCs w:val="24"/>
                <w:lang w:eastAsia="en-US"/>
              </w:rPr>
              <w:t>Уметь:</w:t>
            </w:r>
            <w:r>
              <w:rPr>
                <w:rFonts w:ascii="Times New Roman" w:hAnsi="Times New Roman" w:cs="Times New Roman"/>
                <w:sz w:val="24"/>
                <w:szCs w:val="24"/>
                <w:lang w:eastAsia="en-US"/>
              </w:rPr>
              <w:t xml:space="preserve"> </w:t>
            </w:r>
          </w:p>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sz w:val="24"/>
                <w:szCs w:val="24"/>
                <w:lang w:eastAsia="en-US"/>
              </w:rPr>
              <w:lastRenderedPageBreak/>
              <w:t>- выстраивать работу в соответствии с нормативно-правовыми актами административного права;</w:t>
            </w:r>
          </w:p>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sz w:val="24"/>
                <w:szCs w:val="24"/>
                <w:lang w:eastAsia="en-US"/>
              </w:rPr>
              <w:t>-</w:t>
            </w:r>
            <w:r>
              <w:rPr>
                <w:rFonts w:ascii="Times New Roman" w:hAnsi="Times New Roman" w:cs="Times New Roman"/>
                <w:sz w:val="24"/>
                <w:szCs w:val="24"/>
                <w:lang w:val="en-US" w:eastAsia="en-US"/>
              </w:rPr>
              <w:t> </w:t>
            </w:r>
            <w:r>
              <w:rPr>
                <w:rFonts w:ascii="Times New Roman" w:hAnsi="Times New Roman" w:cs="Times New Roman"/>
                <w:sz w:val="24"/>
                <w:szCs w:val="24"/>
                <w:lang w:eastAsia="en-US"/>
              </w:rPr>
              <w:t xml:space="preserve"> организовывать работу управленческой команды в рамках нормативно-правового поля;</w:t>
            </w:r>
          </w:p>
          <w:p w:rsidR="00831FF8" w:rsidRDefault="005C03FD">
            <w:pPr>
              <w:pStyle w:val="ConsPlusNormal"/>
              <w:ind w:firstLine="0"/>
              <w:rPr>
                <w:rFonts w:ascii="Times New Roman" w:hAnsi="Times New Roman" w:cs="Times New Roman"/>
                <w:sz w:val="24"/>
                <w:szCs w:val="24"/>
              </w:rPr>
            </w:pPr>
            <w:r>
              <w:rPr>
                <w:rFonts w:ascii="Times New Roman" w:hAnsi="Times New Roman" w:cs="Times New Roman"/>
                <w:sz w:val="24"/>
                <w:szCs w:val="24"/>
                <w:lang w:eastAsia="en-US"/>
              </w:rPr>
              <w:t>- анализировать последствия применения норм конституционного, административного и служебного права в контексте достижения поставленных целей</w:t>
            </w:r>
            <w:r>
              <w:rPr>
                <w:rFonts w:ascii="Times New Roman" w:hAnsi="Times New Roman" w:cs="Times New Roman"/>
                <w:sz w:val="24"/>
                <w:szCs w:val="24"/>
              </w:rPr>
              <w:t>.</w:t>
            </w:r>
          </w:p>
        </w:tc>
      </w:tr>
      <w:tr w:rsidR="00831FF8" w:rsidTr="005C03FD">
        <w:tc>
          <w:tcPr>
            <w:tcW w:w="1135" w:type="dxa"/>
            <w:vMerge/>
          </w:tcPr>
          <w:p w:rsidR="00831FF8" w:rsidRDefault="00831FF8">
            <w:pPr>
              <w:widowControl w:val="0"/>
              <w:tabs>
                <w:tab w:val="left" w:pos="540"/>
              </w:tabs>
              <w:contextualSpacing/>
              <w:jc w:val="left"/>
              <w:rPr>
                <w:rFonts w:ascii="Times New Roman" w:hAnsi="Times New Roman"/>
                <w:sz w:val="24"/>
                <w:szCs w:val="24"/>
                <w:lang w:eastAsia="ru-RU"/>
              </w:rPr>
            </w:pPr>
          </w:p>
        </w:tc>
        <w:tc>
          <w:tcPr>
            <w:tcW w:w="2268" w:type="dxa"/>
            <w:vMerge/>
          </w:tcPr>
          <w:p w:rsidR="00831FF8" w:rsidRDefault="00831FF8">
            <w:pPr>
              <w:widowControl w:val="0"/>
              <w:tabs>
                <w:tab w:val="left" w:pos="540"/>
              </w:tabs>
              <w:ind w:firstLine="709"/>
              <w:contextualSpacing/>
              <w:jc w:val="left"/>
              <w:rPr>
                <w:rFonts w:ascii="Times New Roman" w:hAnsi="Times New Roman"/>
                <w:sz w:val="24"/>
                <w:szCs w:val="24"/>
                <w:lang w:eastAsia="ru-RU"/>
              </w:rPr>
            </w:pPr>
          </w:p>
        </w:tc>
        <w:tc>
          <w:tcPr>
            <w:tcW w:w="3305" w:type="dxa"/>
            <w:vAlign w:val="center"/>
          </w:tcPr>
          <w:p w:rsidR="00831FF8" w:rsidRDefault="005C03FD">
            <w:pPr>
              <w:ind w:firstLine="0"/>
              <w:jc w:val="left"/>
              <w:rPr>
                <w:rFonts w:ascii="Times New Roman" w:hAnsi="Times New Roman"/>
                <w:sz w:val="24"/>
                <w:szCs w:val="24"/>
              </w:rPr>
            </w:pPr>
            <w:r>
              <w:rPr>
                <w:rFonts w:ascii="Times New Roman" w:hAnsi="Times New Roman"/>
                <w:sz w:val="24"/>
                <w:szCs w:val="24"/>
              </w:rPr>
              <w:t>2. Применяет общие методы экспертного анализа и оценки нормативных правовых актов.</w:t>
            </w:r>
          </w:p>
        </w:tc>
        <w:tc>
          <w:tcPr>
            <w:tcW w:w="4066" w:type="dxa"/>
          </w:tcPr>
          <w:p w:rsidR="00831FF8" w:rsidRDefault="005C03FD">
            <w:pPr>
              <w:pStyle w:val="ConsPlusNormal"/>
              <w:ind w:firstLine="0"/>
              <w:rPr>
                <w:rFonts w:ascii="Times New Roman" w:hAnsi="Times New Roman" w:cs="Times New Roman"/>
                <w:i/>
                <w:iCs/>
                <w:sz w:val="24"/>
                <w:szCs w:val="24"/>
                <w:lang w:eastAsia="en-US"/>
              </w:rPr>
            </w:pPr>
            <w:r>
              <w:rPr>
                <w:rFonts w:ascii="Times New Roman" w:hAnsi="Times New Roman" w:cs="Times New Roman"/>
                <w:i/>
                <w:iCs/>
                <w:sz w:val="24"/>
                <w:szCs w:val="24"/>
                <w:lang w:eastAsia="en-US"/>
              </w:rPr>
              <w:t>Знать:</w:t>
            </w:r>
          </w:p>
          <w:p w:rsidR="00831FF8" w:rsidRDefault="005C03FD">
            <w:pPr>
              <w:widowControl w:val="0"/>
              <w:tabs>
                <w:tab w:val="left" w:pos="540"/>
              </w:tabs>
              <w:ind w:firstLine="0"/>
              <w:contextualSpacing/>
              <w:jc w:val="left"/>
              <w:rPr>
                <w:rFonts w:ascii="Times New Roman" w:hAnsi="Times New Roman"/>
                <w:sz w:val="24"/>
                <w:szCs w:val="24"/>
              </w:rPr>
            </w:pPr>
            <w:r>
              <w:rPr>
                <w:rFonts w:ascii="Times New Roman" w:hAnsi="Times New Roman"/>
                <w:iCs/>
                <w:sz w:val="24"/>
                <w:szCs w:val="24"/>
              </w:rPr>
              <w:t>-</w:t>
            </w:r>
            <w:r>
              <w:rPr>
                <w:rFonts w:ascii="Times New Roman" w:hAnsi="Times New Roman"/>
                <w:sz w:val="24"/>
                <w:szCs w:val="24"/>
              </w:rPr>
              <w:t xml:space="preserve"> составляющие метода экспертной оценки, их взаимосвязь и практический смысл;</w:t>
            </w:r>
          </w:p>
          <w:p w:rsidR="00831FF8" w:rsidRDefault="005C03FD">
            <w:pPr>
              <w:widowControl w:val="0"/>
              <w:tabs>
                <w:tab w:val="left" w:pos="540"/>
              </w:tabs>
              <w:ind w:firstLine="0"/>
              <w:contextualSpacing/>
              <w:jc w:val="left"/>
              <w:rPr>
                <w:rFonts w:ascii="Times New Roman" w:hAnsi="Times New Roman"/>
                <w:sz w:val="24"/>
                <w:szCs w:val="24"/>
              </w:rPr>
            </w:pPr>
            <w:r>
              <w:rPr>
                <w:rFonts w:ascii="Times New Roman" w:hAnsi="Times New Roman"/>
                <w:sz w:val="24"/>
                <w:szCs w:val="24"/>
              </w:rPr>
              <w:t>- методику проведения экспертизы, принципы и инструменты экспертного анализа;</w:t>
            </w:r>
          </w:p>
          <w:p w:rsidR="00831FF8" w:rsidRDefault="005C03FD">
            <w:pPr>
              <w:widowControl w:val="0"/>
              <w:tabs>
                <w:tab w:val="left" w:pos="540"/>
              </w:tabs>
              <w:ind w:firstLine="0"/>
              <w:contextualSpacing/>
              <w:jc w:val="left"/>
              <w:rPr>
                <w:rFonts w:ascii="Times New Roman" w:hAnsi="Times New Roman"/>
                <w:sz w:val="24"/>
                <w:szCs w:val="24"/>
              </w:rPr>
            </w:pPr>
            <w:r>
              <w:rPr>
                <w:rFonts w:ascii="Times New Roman" w:hAnsi="Times New Roman"/>
                <w:sz w:val="24"/>
                <w:szCs w:val="24"/>
              </w:rPr>
              <w:t>- этапы анализа и обработки экспертной оценки.</w:t>
            </w:r>
          </w:p>
          <w:p w:rsidR="00831FF8" w:rsidRDefault="00831FF8">
            <w:pPr>
              <w:pStyle w:val="ConsPlusNormal"/>
              <w:ind w:firstLine="0"/>
              <w:rPr>
                <w:rFonts w:ascii="Times New Roman" w:hAnsi="Times New Roman" w:cs="Times New Roman"/>
                <w:i/>
                <w:iCs/>
                <w:sz w:val="24"/>
                <w:szCs w:val="24"/>
                <w:lang w:eastAsia="en-US"/>
              </w:rPr>
            </w:pPr>
          </w:p>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i/>
                <w:iCs/>
                <w:sz w:val="24"/>
                <w:szCs w:val="24"/>
                <w:lang w:eastAsia="en-US"/>
              </w:rPr>
              <w:t>Уметь:</w:t>
            </w:r>
            <w:r>
              <w:rPr>
                <w:rFonts w:ascii="Times New Roman" w:hAnsi="Times New Roman" w:cs="Times New Roman"/>
                <w:sz w:val="24"/>
                <w:szCs w:val="24"/>
                <w:lang w:eastAsia="en-US"/>
              </w:rPr>
              <w:t xml:space="preserve"> </w:t>
            </w:r>
          </w:p>
          <w:p w:rsidR="00831FF8" w:rsidRDefault="005C03FD">
            <w:pPr>
              <w:widowControl w:val="0"/>
              <w:tabs>
                <w:tab w:val="left" w:pos="540"/>
              </w:tabs>
              <w:ind w:firstLine="0"/>
              <w:contextualSpacing/>
              <w:jc w:val="left"/>
              <w:rPr>
                <w:rFonts w:ascii="Times New Roman" w:hAnsi="Times New Roman"/>
                <w:sz w:val="24"/>
                <w:szCs w:val="24"/>
              </w:rPr>
            </w:pPr>
            <w:r>
              <w:rPr>
                <w:rFonts w:ascii="Times New Roman" w:hAnsi="Times New Roman"/>
                <w:sz w:val="24"/>
                <w:szCs w:val="24"/>
              </w:rPr>
              <w:t>- применять экспертные методы для выстраивания системы оценки нормативно-правовых актов;</w:t>
            </w:r>
          </w:p>
          <w:p w:rsidR="00831FF8" w:rsidRDefault="005C03FD">
            <w:pPr>
              <w:widowControl w:val="0"/>
              <w:tabs>
                <w:tab w:val="left" w:pos="540"/>
              </w:tabs>
              <w:ind w:firstLine="0"/>
              <w:contextualSpacing/>
              <w:jc w:val="left"/>
              <w:rPr>
                <w:rFonts w:ascii="Times New Roman" w:hAnsi="Times New Roman"/>
                <w:sz w:val="24"/>
                <w:szCs w:val="24"/>
              </w:rPr>
            </w:pPr>
            <w:r>
              <w:rPr>
                <w:rFonts w:ascii="Times New Roman" w:hAnsi="Times New Roman"/>
                <w:sz w:val="24"/>
                <w:szCs w:val="24"/>
              </w:rPr>
              <w:t>- определить перспективные направления использования правовых норм для целей профессиональной деятельности;</w:t>
            </w:r>
          </w:p>
          <w:p w:rsidR="00831FF8" w:rsidRDefault="005C03FD">
            <w:pPr>
              <w:widowControl w:val="0"/>
              <w:tabs>
                <w:tab w:val="left" w:pos="540"/>
              </w:tabs>
              <w:ind w:firstLine="0"/>
              <w:contextualSpacing/>
              <w:jc w:val="left"/>
              <w:rPr>
                <w:rFonts w:ascii="Times New Roman" w:hAnsi="Times New Roman"/>
                <w:sz w:val="24"/>
                <w:szCs w:val="24"/>
                <w:lang w:eastAsia="ru-RU"/>
              </w:rPr>
            </w:pPr>
            <w:r>
              <w:rPr>
                <w:rFonts w:ascii="Times New Roman" w:hAnsi="Times New Roman"/>
                <w:sz w:val="24"/>
                <w:szCs w:val="24"/>
              </w:rPr>
              <w:t>- обосновать выбор варианта управленческого решения на основе оценки совокупности нормативно-правовых актов.</w:t>
            </w:r>
          </w:p>
        </w:tc>
      </w:tr>
      <w:tr w:rsidR="00831FF8" w:rsidTr="005C03FD">
        <w:trPr>
          <w:trHeight w:val="558"/>
        </w:trPr>
        <w:tc>
          <w:tcPr>
            <w:tcW w:w="1135" w:type="dxa"/>
            <w:vMerge/>
          </w:tcPr>
          <w:p w:rsidR="00831FF8" w:rsidRDefault="00831FF8">
            <w:pPr>
              <w:widowControl w:val="0"/>
              <w:tabs>
                <w:tab w:val="left" w:pos="540"/>
              </w:tabs>
              <w:contextualSpacing/>
              <w:jc w:val="left"/>
              <w:rPr>
                <w:rFonts w:ascii="Times New Roman" w:hAnsi="Times New Roman"/>
                <w:sz w:val="24"/>
                <w:szCs w:val="24"/>
                <w:lang w:eastAsia="ru-RU"/>
              </w:rPr>
            </w:pPr>
          </w:p>
        </w:tc>
        <w:tc>
          <w:tcPr>
            <w:tcW w:w="2268" w:type="dxa"/>
            <w:vMerge/>
          </w:tcPr>
          <w:p w:rsidR="00831FF8" w:rsidRDefault="00831FF8">
            <w:pPr>
              <w:widowControl w:val="0"/>
              <w:tabs>
                <w:tab w:val="left" w:pos="540"/>
              </w:tabs>
              <w:ind w:firstLine="709"/>
              <w:contextualSpacing/>
              <w:jc w:val="left"/>
              <w:rPr>
                <w:rFonts w:ascii="Times New Roman" w:hAnsi="Times New Roman"/>
                <w:sz w:val="24"/>
                <w:szCs w:val="24"/>
                <w:lang w:eastAsia="ru-RU"/>
              </w:rPr>
            </w:pPr>
          </w:p>
        </w:tc>
        <w:tc>
          <w:tcPr>
            <w:tcW w:w="3305" w:type="dxa"/>
            <w:vAlign w:val="center"/>
          </w:tcPr>
          <w:p w:rsidR="00831FF8" w:rsidRDefault="005C03FD">
            <w:pPr>
              <w:ind w:firstLine="0"/>
              <w:jc w:val="left"/>
              <w:rPr>
                <w:rFonts w:ascii="Times New Roman" w:hAnsi="Times New Roman"/>
                <w:sz w:val="24"/>
                <w:szCs w:val="24"/>
              </w:rPr>
            </w:pPr>
            <w:r>
              <w:rPr>
                <w:rFonts w:ascii="Times New Roman" w:hAnsi="Times New Roman"/>
                <w:sz w:val="24"/>
                <w:szCs w:val="24"/>
              </w:rPr>
              <w:t>3. Владеет методами реализации правоприменительной практики.</w:t>
            </w:r>
          </w:p>
        </w:tc>
        <w:tc>
          <w:tcPr>
            <w:tcW w:w="4066" w:type="dxa"/>
          </w:tcPr>
          <w:p w:rsidR="00831FF8" w:rsidRDefault="005C03FD">
            <w:pPr>
              <w:pStyle w:val="ConsPlusNormal"/>
              <w:ind w:firstLine="0"/>
              <w:rPr>
                <w:rFonts w:ascii="Times New Roman" w:hAnsi="Times New Roman" w:cs="Times New Roman"/>
                <w:iCs/>
                <w:sz w:val="24"/>
                <w:szCs w:val="24"/>
                <w:lang w:eastAsia="en-US"/>
              </w:rPr>
            </w:pPr>
            <w:r>
              <w:rPr>
                <w:rFonts w:ascii="Times New Roman" w:hAnsi="Times New Roman" w:cs="Times New Roman"/>
                <w:i/>
                <w:iCs/>
                <w:sz w:val="24"/>
                <w:szCs w:val="24"/>
                <w:lang w:eastAsia="en-US"/>
              </w:rPr>
              <w:t>Знать</w:t>
            </w:r>
            <w:r>
              <w:rPr>
                <w:rFonts w:ascii="Times New Roman" w:hAnsi="Times New Roman" w:cs="Times New Roman"/>
                <w:iCs/>
                <w:sz w:val="24"/>
                <w:szCs w:val="24"/>
                <w:lang w:eastAsia="en-US"/>
              </w:rPr>
              <w:t>:</w:t>
            </w:r>
          </w:p>
          <w:p w:rsidR="00831FF8" w:rsidRDefault="005C03FD">
            <w:pPr>
              <w:pStyle w:val="ConsPlusNormal"/>
              <w:ind w:firstLine="0"/>
              <w:rPr>
                <w:rFonts w:ascii="Times New Roman" w:hAnsi="Times New Roman" w:cs="Times New Roman"/>
                <w:iCs/>
                <w:sz w:val="24"/>
                <w:szCs w:val="24"/>
                <w:lang w:eastAsia="en-US"/>
              </w:rPr>
            </w:pPr>
            <w:r>
              <w:rPr>
                <w:rFonts w:ascii="Times New Roman" w:hAnsi="Times New Roman" w:cs="Times New Roman"/>
                <w:iCs/>
                <w:sz w:val="24"/>
                <w:szCs w:val="24"/>
                <w:lang w:eastAsia="en-US"/>
              </w:rPr>
              <w:t>- признаки правоприменительной деятельности;</w:t>
            </w:r>
          </w:p>
          <w:p w:rsidR="00831FF8" w:rsidRDefault="005C03FD">
            <w:pPr>
              <w:pStyle w:val="ConsPlusNormal"/>
              <w:ind w:firstLine="0"/>
              <w:rPr>
                <w:rFonts w:ascii="Times New Roman" w:hAnsi="Times New Roman" w:cs="Times New Roman"/>
                <w:iCs/>
                <w:sz w:val="24"/>
                <w:szCs w:val="24"/>
                <w:lang w:eastAsia="en-US"/>
              </w:rPr>
            </w:pPr>
            <w:r>
              <w:rPr>
                <w:rFonts w:ascii="Times New Roman" w:hAnsi="Times New Roman" w:cs="Times New Roman"/>
                <w:iCs/>
                <w:sz w:val="24"/>
                <w:szCs w:val="24"/>
                <w:lang w:eastAsia="en-US"/>
              </w:rPr>
              <w:t>- виды правовых актов и стадии применения;</w:t>
            </w:r>
          </w:p>
          <w:p w:rsidR="00831FF8" w:rsidRDefault="005C03FD">
            <w:pPr>
              <w:pStyle w:val="ConsPlusNormal"/>
              <w:ind w:firstLine="0"/>
              <w:rPr>
                <w:rFonts w:ascii="Times New Roman" w:hAnsi="Times New Roman" w:cs="Times New Roman"/>
                <w:iCs/>
                <w:sz w:val="24"/>
                <w:szCs w:val="24"/>
                <w:lang w:eastAsia="en-US"/>
              </w:rPr>
            </w:pPr>
            <w:r>
              <w:rPr>
                <w:rFonts w:ascii="Times New Roman" w:hAnsi="Times New Roman" w:cs="Times New Roman"/>
                <w:iCs/>
                <w:sz w:val="24"/>
                <w:szCs w:val="24"/>
                <w:lang w:eastAsia="en-US"/>
              </w:rPr>
              <w:t>- методы реализации предписаний в системе общественных отношений.</w:t>
            </w:r>
          </w:p>
          <w:p w:rsidR="00831FF8" w:rsidRDefault="00831FF8">
            <w:pPr>
              <w:pStyle w:val="ConsPlusNormal"/>
              <w:ind w:firstLine="0"/>
              <w:rPr>
                <w:rFonts w:ascii="Times New Roman" w:hAnsi="Times New Roman" w:cs="Times New Roman"/>
                <w:iCs/>
                <w:sz w:val="24"/>
                <w:szCs w:val="24"/>
                <w:lang w:eastAsia="en-US"/>
              </w:rPr>
            </w:pPr>
          </w:p>
          <w:p w:rsidR="00831FF8" w:rsidRDefault="005C03FD">
            <w:pPr>
              <w:pStyle w:val="ConsPlusNormal"/>
              <w:ind w:firstLine="0"/>
              <w:rPr>
                <w:rFonts w:ascii="Times New Roman" w:hAnsi="Times New Roman" w:cs="Times New Roman"/>
                <w:iCs/>
                <w:sz w:val="24"/>
                <w:szCs w:val="24"/>
                <w:lang w:eastAsia="en-US"/>
              </w:rPr>
            </w:pPr>
            <w:r>
              <w:rPr>
                <w:rFonts w:ascii="Times New Roman" w:hAnsi="Times New Roman" w:cs="Times New Roman"/>
                <w:i/>
                <w:iCs/>
                <w:sz w:val="24"/>
                <w:szCs w:val="24"/>
                <w:lang w:eastAsia="en-US"/>
              </w:rPr>
              <w:t>Уметь</w:t>
            </w:r>
            <w:r>
              <w:rPr>
                <w:rFonts w:ascii="Times New Roman" w:hAnsi="Times New Roman" w:cs="Times New Roman"/>
                <w:iCs/>
                <w:sz w:val="24"/>
                <w:szCs w:val="24"/>
                <w:lang w:eastAsia="en-US"/>
              </w:rPr>
              <w:t>:</w:t>
            </w:r>
          </w:p>
          <w:p w:rsidR="00831FF8" w:rsidRDefault="005C03FD">
            <w:pPr>
              <w:pStyle w:val="ConsPlusNormal"/>
              <w:ind w:firstLine="0"/>
              <w:rPr>
                <w:rFonts w:ascii="Times New Roman" w:hAnsi="Times New Roman" w:cs="Times New Roman"/>
                <w:iCs/>
                <w:sz w:val="24"/>
                <w:szCs w:val="24"/>
                <w:lang w:eastAsia="en-US"/>
              </w:rPr>
            </w:pPr>
            <w:r>
              <w:rPr>
                <w:rFonts w:ascii="Times New Roman" w:hAnsi="Times New Roman" w:cs="Times New Roman"/>
                <w:iCs/>
                <w:sz w:val="24"/>
                <w:szCs w:val="24"/>
                <w:lang w:eastAsia="en-US"/>
              </w:rPr>
              <w:t>- выбирать основания для правоприменительной практики различных видов в зависимости от фактических обстоятельств;</w:t>
            </w:r>
          </w:p>
          <w:p w:rsidR="00831FF8" w:rsidRDefault="005C03FD">
            <w:pPr>
              <w:pStyle w:val="ConsPlusNormal"/>
              <w:ind w:firstLine="0"/>
              <w:rPr>
                <w:rFonts w:ascii="Times New Roman" w:hAnsi="Times New Roman" w:cs="Times New Roman"/>
                <w:iCs/>
                <w:sz w:val="24"/>
                <w:szCs w:val="24"/>
                <w:lang w:eastAsia="en-US"/>
              </w:rPr>
            </w:pPr>
            <w:r>
              <w:rPr>
                <w:rFonts w:ascii="Times New Roman" w:hAnsi="Times New Roman" w:cs="Times New Roman"/>
                <w:iCs/>
                <w:sz w:val="24"/>
                <w:szCs w:val="24"/>
                <w:lang w:eastAsia="en-US"/>
              </w:rPr>
              <w:t>-  осуществлять правоприменительную деятельность в процессуальных формах;</w:t>
            </w:r>
          </w:p>
          <w:p w:rsidR="00831FF8" w:rsidRDefault="005C03FD">
            <w:pPr>
              <w:pStyle w:val="ConsPlusNormal"/>
              <w:ind w:firstLine="0"/>
              <w:rPr>
                <w:rFonts w:ascii="Times New Roman" w:hAnsi="Times New Roman" w:cs="Times New Roman"/>
                <w:iCs/>
                <w:sz w:val="24"/>
                <w:szCs w:val="24"/>
                <w:lang w:eastAsia="en-US"/>
              </w:rPr>
            </w:pPr>
            <w:bookmarkStart w:id="6" w:name="_Hlk94577688"/>
            <w:r>
              <w:rPr>
                <w:rFonts w:ascii="Times New Roman" w:hAnsi="Times New Roman" w:cs="Times New Roman"/>
                <w:iCs/>
                <w:sz w:val="24"/>
                <w:szCs w:val="24"/>
                <w:lang w:eastAsia="en-US"/>
              </w:rPr>
              <w:t xml:space="preserve">- применять правоприменительную практику как элемент </w:t>
            </w:r>
            <w:proofErr w:type="spellStart"/>
            <w:r>
              <w:rPr>
                <w:rFonts w:ascii="Times New Roman" w:hAnsi="Times New Roman" w:cs="Times New Roman"/>
                <w:iCs/>
                <w:sz w:val="24"/>
                <w:szCs w:val="24"/>
                <w:lang w:eastAsia="en-US"/>
              </w:rPr>
              <w:t>общесоциального</w:t>
            </w:r>
            <w:proofErr w:type="spellEnd"/>
            <w:r>
              <w:rPr>
                <w:rFonts w:ascii="Times New Roman" w:hAnsi="Times New Roman" w:cs="Times New Roman"/>
                <w:iCs/>
                <w:sz w:val="24"/>
                <w:szCs w:val="24"/>
                <w:lang w:eastAsia="en-US"/>
              </w:rPr>
              <w:t xml:space="preserve"> и </w:t>
            </w:r>
            <w:r>
              <w:rPr>
                <w:rFonts w:ascii="Times New Roman" w:hAnsi="Times New Roman" w:cs="Times New Roman"/>
                <w:iCs/>
                <w:sz w:val="24"/>
                <w:szCs w:val="24"/>
                <w:lang w:eastAsia="en-US"/>
              </w:rPr>
              <w:lastRenderedPageBreak/>
              <w:t>индивидуального предупреждения правонарушений;</w:t>
            </w:r>
            <w:bookmarkEnd w:id="6"/>
          </w:p>
        </w:tc>
      </w:tr>
    </w:tbl>
    <w:p w:rsidR="00831FF8" w:rsidRDefault="00831FF8">
      <w:pPr>
        <w:tabs>
          <w:tab w:val="left" w:pos="709"/>
          <w:tab w:val="left" w:pos="993"/>
        </w:tabs>
        <w:spacing w:line="360" w:lineRule="auto"/>
        <w:ind w:firstLine="0"/>
        <w:jc w:val="left"/>
        <w:rPr>
          <w:rFonts w:ascii="Times New Roman" w:hAnsi="Times New Roman"/>
          <w:sz w:val="24"/>
          <w:szCs w:val="24"/>
        </w:rPr>
      </w:pPr>
    </w:p>
    <w:p w:rsidR="00831FF8" w:rsidRDefault="005F3748">
      <w:pPr>
        <w:widowControl w:val="0"/>
        <w:tabs>
          <w:tab w:val="left" w:pos="540"/>
        </w:tabs>
        <w:ind w:firstLine="0"/>
        <w:contextualSpacing/>
        <w:jc w:val="center"/>
        <w:rPr>
          <w:rFonts w:ascii="Times New Roman" w:hAnsi="Times New Roman"/>
          <w:sz w:val="24"/>
          <w:szCs w:val="24"/>
          <w:lang w:eastAsia="ru-RU"/>
        </w:rPr>
      </w:pPr>
      <w:r>
        <w:rPr>
          <w:rFonts w:ascii="Times New Roman" w:hAnsi="Times New Roman"/>
          <w:sz w:val="24"/>
          <w:szCs w:val="24"/>
          <w:lang w:eastAsia="ru-RU"/>
        </w:rPr>
        <w:t xml:space="preserve">С </w:t>
      </w:r>
      <w:r w:rsidR="005C03FD">
        <w:rPr>
          <w:rFonts w:ascii="Times New Roman" w:hAnsi="Times New Roman"/>
          <w:sz w:val="24"/>
          <w:szCs w:val="24"/>
          <w:lang w:eastAsia="ru-RU"/>
        </w:rPr>
        <w:t>2022 год</w:t>
      </w:r>
      <w:r>
        <w:rPr>
          <w:rFonts w:ascii="Times New Roman" w:hAnsi="Times New Roman"/>
          <w:sz w:val="24"/>
          <w:szCs w:val="24"/>
          <w:lang w:eastAsia="ru-RU"/>
        </w:rPr>
        <w:t>а</w:t>
      </w:r>
      <w:r w:rsidR="005C03FD">
        <w:rPr>
          <w:rFonts w:ascii="Times New Roman" w:hAnsi="Times New Roman"/>
          <w:sz w:val="24"/>
          <w:szCs w:val="24"/>
          <w:lang w:eastAsia="ru-RU"/>
        </w:rPr>
        <w:t xml:space="preserve"> приема</w:t>
      </w:r>
    </w:p>
    <w:tbl>
      <w:tblPr>
        <w:tblStyle w:val="aff4"/>
        <w:tblW w:w="10774" w:type="dxa"/>
        <w:tblInd w:w="-431" w:type="dxa"/>
        <w:tblLayout w:type="fixed"/>
        <w:tblLook w:val="04A0" w:firstRow="1" w:lastRow="0" w:firstColumn="1" w:lastColumn="0" w:noHBand="0" w:noVBand="1"/>
      </w:tblPr>
      <w:tblGrid>
        <w:gridCol w:w="1135"/>
        <w:gridCol w:w="2268"/>
        <w:gridCol w:w="3320"/>
        <w:gridCol w:w="4051"/>
      </w:tblGrid>
      <w:tr w:rsidR="00831FF8" w:rsidTr="005C03FD">
        <w:tc>
          <w:tcPr>
            <w:tcW w:w="1135" w:type="dxa"/>
            <w:vAlign w:val="center"/>
          </w:tcPr>
          <w:p w:rsidR="00831FF8" w:rsidRDefault="005C03FD">
            <w:pPr>
              <w:widowControl w:val="0"/>
              <w:tabs>
                <w:tab w:val="left" w:pos="540"/>
              </w:tabs>
              <w:ind w:firstLine="0"/>
              <w:contextualSpacing/>
              <w:jc w:val="center"/>
              <w:rPr>
                <w:rFonts w:ascii="Times New Roman" w:hAnsi="Times New Roman"/>
                <w:sz w:val="24"/>
                <w:szCs w:val="24"/>
              </w:rPr>
            </w:pPr>
            <w:r>
              <w:rPr>
                <w:rFonts w:ascii="Times New Roman" w:hAnsi="Times New Roman"/>
                <w:sz w:val="24"/>
                <w:szCs w:val="24"/>
              </w:rPr>
              <w:t>Код компетенции</w:t>
            </w:r>
          </w:p>
        </w:tc>
        <w:tc>
          <w:tcPr>
            <w:tcW w:w="2268" w:type="dxa"/>
            <w:vAlign w:val="center"/>
          </w:tcPr>
          <w:p w:rsidR="00831FF8" w:rsidRDefault="005C03FD">
            <w:pPr>
              <w:widowControl w:val="0"/>
              <w:tabs>
                <w:tab w:val="left" w:pos="540"/>
              </w:tabs>
              <w:ind w:firstLine="0"/>
              <w:contextualSpacing/>
              <w:jc w:val="center"/>
              <w:rPr>
                <w:rFonts w:ascii="Times New Roman" w:hAnsi="Times New Roman"/>
                <w:sz w:val="24"/>
                <w:szCs w:val="24"/>
              </w:rPr>
            </w:pPr>
            <w:r>
              <w:rPr>
                <w:rFonts w:ascii="Times New Roman" w:hAnsi="Times New Roman"/>
                <w:sz w:val="24"/>
                <w:szCs w:val="24"/>
              </w:rPr>
              <w:t>Наименование компетенции</w:t>
            </w:r>
          </w:p>
        </w:tc>
        <w:tc>
          <w:tcPr>
            <w:tcW w:w="3320" w:type="dxa"/>
            <w:vAlign w:val="center"/>
          </w:tcPr>
          <w:p w:rsidR="00831FF8" w:rsidRDefault="005C03FD">
            <w:pPr>
              <w:widowControl w:val="0"/>
              <w:tabs>
                <w:tab w:val="left" w:pos="540"/>
              </w:tabs>
              <w:ind w:firstLine="0"/>
              <w:contextualSpacing/>
              <w:jc w:val="center"/>
              <w:rPr>
                <w:rFonts w:ascii="Times New Roman" w:hAnsi="Times New Roman"/>
                <w:sz w:val="24"/>
                <w:szCs w:val="24"/>
              </w:rPr>
            </w:pPr>
            <w:r>
              <w:rPr>
                <w:rFonts w:ascii="Times New Roman" w:hAnsi="Times New Roman"/>
                <w:sz w:val="24"/>
                <w:szCs w:val="24"/>
              </w:rPr>
              <w:t>Индикаторы</w:t>
            </w:r>
          </w:p>
          <w:p w:rsidR="00831FF8" w:rsidRDefault="005C03FD">
            <w:pPr>
              <w:widowControl w:val="0"/>
              <w:tabs>
                <w:tab w:val="left" w:pos="540"/>
              </w:tabs>
              <w:ind w:firstLine="0"/>
              <w:contextualSpacing/>
              <w:jc w:val="center"/>
              <w:rPr>
                <w:rFonts w:ascii="Times New Roman" w:hAnsi="Times New Roman"/>
                <w:sz w:val="24"/>
                <w:szCs w:val="24"/>
              </w:rPr>
            </w:pPr>
            <w:r>
              <w:rPr>
                <w:rFonts w:ascii="Times New Roman" w:hAnsi="Times New Roman"/>
                <w:sz w:val="24"/>
                <w:szCs w:val="24"/>
              </w:rPr>
              <w:t>достижения компетенции</w:t>
            </w:r>
          </w:p>
        </w:tc>
        <w:tc>
          <w:tcPr>
            <w:tcW w:w="4051" w:type="dxa"/>
            <w:vAlign w:val="center"/>
          </w:tcPr>
          <w:p w:rsidR="00831FF8" w:rsidRDefault="005C03FD">
            <w:pPr>
              <w:widowControl w:val="0"/>
              <w:tabs>
                <w:tab w:val="left" w:pos="540"/>
              </w:tabs>
              <w:ind w:firstLine="0"/>
              <w:contextualSpacing/>
              <w:jc w:val="center"/>
              <w:rPr>
                <w:rFonts w:ascii="Times New Roman" w:hAnsi="Times New Roman"/>
                <w:sz w:val="24"/>
                <w:szCs w:val="24"/>
              </w:rPr>
            </w:pPr>
            <w:r>
              <w:rPr>
                <w:rFonts w:ascii="Times New Roman" w:hAnsi="Times New Roman"/>
                <w:sz w:val="24"/>
                <w:szCs w:val="24"/>
              </w:rPr>
              <w:t>Результаты обучения (умения и знания), соотнесенные с индикаторами достижения компетенции</w:t>
            </w:r>
          </w:p>
        </w:tc>
      </w:tr>
      <w:tr w:rsidR="00831FF8" w:rsidTr="005C03FD">
        <w:tc>
          <w:tcPr>
            <w:tcW w:w="1135" w:type="dxa"/>
            <w:vMerge w:val="restart"/>
            <w:vAlign w:val="center"/>
          </w:tcPr>
          <w:p w:rsidR="00831FF8" w:rsidRDefault="005C03FD">
            <w:pPr>
              <w:tabs>
                <w:tab w:val="left" w:pos="709"/>
                <w:tab w:val="left" w:pos="993"/>
              </w:tabs>
              <w:spacing w:line="360" w:lineRule="auto"/>
              <w:ind w:firstLine="0"/>
              <w:jc w:val="center"/>
              <w:rPr>
                <w:rFonts w:ascii="Times New Roman" w:hAnsi="Times New Roman"/>
                <w:sz w:val="24"/>
                <w:szCs w:val="24"/>
              </w:rPr>
            </w:pPr>
            <w:r>
              <w:rPr>
                <w:rFonts w:ascii="Times New Roman" w:hAnsi="Times New Roman"/>
                <w:sz w:val="24"/>
                <w:szCs w:val="24"/>
              </w:rPr>
              <w:t>ПКП-2</w:t>
            </w:r>
          </w:p>
        </w:tc>
        <w:tc>
          <w:tcPr>
            <w:tcW w:w="2268" w:type="dxa"/>
            <w:vMerge w:val="restart"/>
            <w:vAlign w:val="center"/>
          </w:tcPr>
          <w:p w:rsidR="00831FF8" w:rsidRDefault="005C03FD">
            <w:pPr>
              <w:widowControl w:val="0"/>
              <w:tabs>
                <w:tab w:val="left" w:pos="540"/>
              </w:tabs>
              <w:ind w:firstLine="0"/>
              <w:contextualSpacing/>
              <w:jc w:val="left"/>
              <w:rPr>
                <w:rFonts w:ascii="Times New Roman" w:hAnsi="Times New Roman"/>
                <w:sz w:val="24"/>
                <w:szCs w:val="24"/>
              </w:rPr>
            </w:pPr>
            <w:r>
              <w:rPr>
                <w:rFonts w:ascii="Times New Roman" w:hAnsi="Times New Roman"/>
                <w:sz w:val="24"/>
                <w:szCs w:val="24"/>
              </w:rPr>
              <w:t>Способность решать оперативные и стратегические задачи государственного и муниципального управления.</w:t>
            </w:r>
          </w:p>
        </w:tc>
        <w:tc>
          <w:tcPr>
            <w:tcW w:w="3320" w:type="dxa"/>
            <w:vAlign w:val="center"/>
          </w:tcPr>
          <w:p w:rsidR="00831FF8" w:rsidRDefault="005C03FD">
            <w:pPr>
              <w:widowControl w:val="0"/>
              <w:tabs>
                <w:tab w:val="left" w:pos="540"/>
              </w:tabs>
              <w:ind w:firstLine="0"/>
              <w:contextualSpacing/>
              <w:jc w:val="left"/>
              <w:rPr>
                <w:rFonts w:ascii="Times New Roman" w:hAnsi="Times New Roman"/>
                <w:sz w:val="24"/>
                <w:szCs w:val="24"/>
              </w:rPr>
            </w:pPr>
            <w:r>
              <w:rPr>
                <w:rFonts w:ascii="Times New Roman" w:hAnsi="Times New Roman"/>
                <w:sz w:val="24"/>
                <w:szCs w:val="24"/>
              </w:rPr>
              <w:t>1. Разрабатывает и оценивает эффективность и результативность решения оперативных и стратегических задач государственного и муниципального управления</w:t>
            </w:r>
          </w:p>
        </w:tc>
        <w:tc>
          <w:tcPr>
            <w:tcW w:w="4051" w:type="dxa"/>
          </w:tcPr>
          <w:p w:rsidR="00831FF8" w:rsidRDefault="005C03FD">
            <w:pPr>
              <w:pStyle w:val="ConsPlusNormal"/>
              <w:ind w:firstLine="0"/>
              <w:rPr>
                <w:rFonts w:ascii="Times New Roman" w:hAnsi="Times New Roman" w:cs="Times New Roman"/>
                <w:iCs/>
                <w:sz w:val="24"/>
                <w:szCs w:val="24"/>
                <w:lang w:eastAsia="en-US"/>
              </w:rPr>
            </w:pPr>
            <w:r>
              <w:rPr>
                <w:rFonts w:ascii="Times New Roman" w:hAnsi="Times New Roman" w:cs="Times New Roman"/>
                <w:i/>
                <w:iCs/>
                <w:sz w:val="24"/>
                <w:szCs w:val="24"/>
                <w:lang w:eastAsia="en-US"/>
              </w:rPr>
              <w:t>Знать</w:t>
            </w:r>
            <w:r>
              <w:rPr>
                <w:rFonts w:ascii="Times New Roman" w:hAnsi="Times New Roman" w:cs="Times New Roman"/>
                <w:iCs/>
                <w:sz w:val="24"/>
                <w:szCs w:val="24"/>
                <w:lang w:eastAsia="en-US"/>
              </w:rPr>
              <w:t>:</w:t>
            </w:r>
          </w:p>
          <w:p w:rsidR="00831FF8" w:rsidRDefault="005C03FD">
            <w:pPr>
              <w:pStyle w:val="ConsPlusNormal"/>
              <w:ind w:firstLine="0"/>
              <w:rPr>
                <w:rFonts w:ascii="Times New Roman" w:hAnsi="Times New Roman" w:cs="Times New Roman"/>
                <w:iCs/>
                <w:sz w:val="24"/>
                <w:szCs w:val="24"/>
                <w:lang w:eastAsia="en-US"/>
              </w:rPr>
            </w:pPr>
            <w:r>
              <w:rPr>
                <w:rFonts w:ascii="Times New Roman" w:hAnsi="Times New Roman" w:cs="Times New Roman"/>
                <w:iCs/>
                <w:sz w:val="24"/>
                <w:szCs w:val="24"/>
                <w:lang w:eastAsia="en-US"/>
              </w:rPr>
              <w:t>- особенности стратегического государственного управления и его отличие от операционной деятельности;</w:t>
            </w:r>
          </w:p>
          <w:p w:rsidR="00831FF8" w:rsidRDefault="005C03FD">
            <w:pPr>
              <w:pStyle w:val="ConsPlusNormal"/>
              <w:ind w:firstLine="0"/>
              <w:rPr>
                <w:rFonts w:ascii="Times New Roman" w:hAnsi="Times New Roman" w:cs="Times New Roman"/>
                <w:iCs/>
                <w:sz w:val="24"/>
                <w:szCs w:val="24"/>
                <w:lang w:eastAsia="en-US"/>
              </w:rPr>
            </w:pPr>
            <w:r>
              <w:rPr>
                <w:rFonts w:ascii="Times New Roman" w:hAnsi="Times New Roman" w:cs="Times New Roman"/>
                <w:iCs/>
                <w:sz w:val="24"/>
                <w:szCs w:val="24"/>
                <w:lang w:eastAsia="en-US"/>
              </w:rPr>
              <w:t>- основные этапы разработки операционных и стратегических решений и последующей оценки их эффективности и результативности;</w:t>
            </w:r>
          </w:p>
          <w:p w:rsidR="00831FF8" w:rsidRDefault="005C03FD">
            <w:pPr>
              <w:pStyle w:val="ConsPlusNormal"/>
              <w:ind w:firstLine="0"/>
              <w:rPr>
                <w:rFonts w:ascii="Times New Roman" w:hAnsi="Times New Roman" w:cs="Times New Roman"/>
                <w:iCs/>
                <w:sz w:val="24"/>
                <w:szCs w:val="24"/>
                <w:lang w:eastAsia="en-US"/>
              </w:rPr>
            </w:pPr>
            <w:r>
              <w:rPr>
                <w:rFonts w:ascii="Times New Roman" w:hAnsi="Times New Roman" w:cs="Times New Roman"/>
                <w:iCs/>
                <w:sz w:val="24"/>
                <w:szCs w:val="24"/>
                <w:lang w:eastAsia="en-US"/>
              </w:rPr>
              <w:t>- методы оценки эффективности и результативности оперативных и стратегических решений.</w:t>
            </w:r>
          </w:p>
          <w:p w:rsidR="00831FF8" w:rsidRDefault="00831FF8">
            <w:pPr>
              <w:pStyle w:val="ConsPlusNormal"/>
              <w:ind w:firstLine="0"/>
              <w:rPr>
                <w:rFonts w:ascii="Times New Roman" w:hAnsi="Times New Roman" w:cs="Times New Roman"/>
                <w:iCs/>
                <w:sz w:val="24"/>
                <w:szCs w:val="24"/>
                <w:lang w:eastAsia="en-US"/>
              </w:rPr>
            </w:pPr>
          </w:p>
          <w:p w:rsidR="00831FF8" w:rsidRDefault="005C03FD">
            <w:pPr>
              <w:pStyle w:val="ConsPlusNormal"/>
              <w:ind w:firstLine="0"/>
              <w:rPr>
                <w:rFonts w:ascii="Times New Roman" w:hAnsi="Times New Roman" w:cs="Times New Roman"/>
                <w:iCs/>
                <w:sz w:val="24"/>
                <w:szCs w:val="24"/>
                <w:lang w:eastAsia="en-US"/>
              </w:rPr>
            </w:pPr>
            <w:r>
              <w:rPr>
                <w:rFonts w:ascii="Times New Roman" w:hAnsi="Times New Roman" w:cs="Times New Roman"/>
                <w:i/>
                <w:iCs/>
                <w:sz w:val="24"/>
                <w:szCs w:val="24"/>
                <w:lang w:eastAsia="en-US"/>
              </w:rPr>
              <w:t>Уметь</w:t>
            </w:r>
            <w:r>
              <w:rPr>
                <w:rFonts w:ascii="Times New Roman" w:hAnsi="Times New Roman" w:cs="Times New Roman"/>
                <w:iCs/>
                <w:sz w:val="24"/>
                <w:szCs w:val="24"/>
                <w:lang w:eastAsia="en-US"/>
              </w:rPr>
              <w:t>:</w:t>
            </w:r>
          </w:p>
          <w:p w:rsidR="00831FF8" w:rsidRDefault="005C03FD">
            <w:pPr>
              <w:pStyle w:val="ConsPlusNormal"/>
              <w:ind w:firstLine="0"/>
              <w:rPr>
                <w:rFonts w:ascii="Times New Roman" w:hAnsi="Times New Roman" w:cs="Times New Roman"/>
                <w:iCs/>
                <w:sz w:val="24"/>
                <w:szCs w:val="24"/>
                <w:lang w:eastAsia="en-US"/>
              </w:rPr>
            </w:pPr>
            <w:r>
              <w:rPr>
                <w:rFonts w:ascii="Times New Roman" w:hAnsi="Times New Roman" w:cs="Times New Roman"/>
                <w:iCs/>
                <w:sz w:val="24"/>
                <w:szCs w:val="24"/>
                <w:lang w:eastAsia="en-US"/>
              </w:rPr>
              <w:t>- разрабатывать систему оценки эффективности операционных и стратегических решений;</w:t>
            </w:r>
          </w:p>
          <w:p w:rsidR="00831FF8" w:rsidRDefault="005C03FD">
            <w:pPr>
              <w:tabs>
                <w:tab w:val="left" w:pos="709"/>
                <w:tab w:val="left" w:pos="993"/>
              </w:tabs>
              <w:ind w:firstLine="0"/>
              <w:jc w:val="left"/>
              <w:rPr>
                <w:rFonts w:ascii="Times New Roman" w:hAnsi="Times New Roman"/>
                <w:iCs/>
                <w:sz w:val="24"/>
                <w:szCs w:val="24"/>
              </w:rPr>
            </w:pPr>
            <w:r>
              <w:rPr>
                <w:rFonts w:ascii="Times New Roman" w:hAnsi="Times New Roman"/>
                <w:iCs/>
                <w:sz w:val="24"/>
                <w:szCs w:val="24"/>
              </w:rPr>
              <w:t>- осуществлять оперативный контроль за результативностью государственного управления;</w:t>
            </w:r>
          </w:p>
          <w:p w:rsidR="00831FF8" w:rsidRDefault="005C03FD">
            <w:pPr>
              <w:tabs>
                <w:tab w:val="left" w:pos="709"/>
                <w:tab w:val="left" w:pos="993"/>
              </w:tabs>
              <w:ind w:firstLine="0"/>
              <w:jc w:val="left"/>
              <w:rPr>
                <w:rFonts w:ascii="Times New Roman" w:hAnsi="Times New Roman"/>
                <w:sz w:val="24"/>
                <w:szCs w:val="24"/>
              </w:rPr>
            </w:pPr>
            <w:r>
              <w:rPr>
                <w:rFonts w:ascii="Times New Roman" w:hAnsi="Times New Roman"/>
                <w:iCs/>
                <w:sz w:val="24"/>
                <w:szCs w:val="24"/>
              </w:rPr>
              <w:t>- корректировать операционные и стратегические решения в зависимости от текущих результатов деятельности и задач государственного и муниципального управления.</w:t>
            </w:r>
          </w:p>
        </w:tc>
      </w:tr>
      <w:tr w:rsidR="00831FF8" w:rsidTr="005C03FD">
        <w:tc>
          <w:tcPr>
            <w:tcW w:w="1135" w:type="dxa"/>
            <w:vMerge/>
          </w:tcPr>
          <w:p w:rsidR="00831FF8" w:rsidRDefault="00831FF8">
            <w:pPr>
              <w:tabs>
                <w:tab w:val="left" w:pos="709"/>
                <w:tab w:val="left" w:pos="993"/>
              </w:tabs>
              <w:spacing w:line="360" w:lineRule="auto"/>
              <w:ind w:firstLine="0"/>
              <w:jc w:val="left"/>
              <w:rPr>
                <w:rFonts w:ascii="Times New Roman" w:hAnsi="Times New Roman"/>
                <w:sz w:val="24"/>
                <w:szCs w:val="24"/>
              </w:rPr>
            </w:pPr>
          </w:p>
        </w:tc>
        <w:tc>
          <w:tcPr>
            <w:tcW w:w="2268" w:type="dxa"/>
            <w:vMerge/>
          </w:tcPr>
          <w:p w:rsidR="00831FF8" w:rsidRDefault="00831FF8">
            <w:pPr>
              <w:tabs>
                <w:tab w:val="left" w:pos="709"/>
                <w:tab w:val="left" w:pos="993"/>
              </w:tabs>
              <w:spacing w:line="360" w:lineRule="auto"/>
              <w:ind w:firstLine="0"/>
              <w:jc w:val="left"/>
              <w:rPr>
                <w:rFonts w:ascii="Times New Roman" w:hAnsi="Times New Roman"/>
                <w:sz w:val="24"/>
                <w:szCs w:val="24"/>
              </w:rPr>
            </w:pPr>
          </w:p>
        </w:tc>
        <w:tc>
          <w:tcPr>
            <w:tcW w:w="3320" w:type="dxa"/>
            <w:vAlign w:val="center"/>
          </w:tcPr>
          <w:p w:rsidR="00831FF8" w:rsidRDefault="005C03FD">
            <w:pPr>
              <w:widowControl w:val="0"/>
              <w:tabs>
                <w:tab w:val="left" w:pos="540"/>
              </w:tabs>
              <w:ind w:firstLine="0"/>
              <w:contextualSpacing/>
              <w:jc w:val="left"/>
              <w:rPr>
                <w:rFonts w:ascii="Times New Roman" w:hAnsi="Times New Roman"/>
                <w:sz w:val="24"/>
                <w:szCs w:val="24"/>
              </w:rPr>
            </w:pPr>
            <w:r>
              <w:rPr>
                <w:rFonts w:ascii="Times New Roman" w:hAnsi="Times New Roman"/>
                <w:sz w:val="24"/>
                <w:szCs w:val="24"/>
              </w:rPr>
              <w:t>2. Выражает и обосновывает свою позицию по вопросам, касающимся оценки современных условий государственного и муниципального управления, причинам имеющихся проблем и способам их разрешения</w:t>
            </w:r>
          </w:p>
        </w:tc>
        <w:tc>
          <w:tcPr>
            <w:tcW w:w="4051" w:type="dxa"/>
          </w:tcPr>
          <w:p w:rsidR="00831FF8" w:rsidRDefault="005C03FD">
            <w:pPr>
              <w:pStyle w:val="ConsPlusNormal"/>
              <w:ind w:firstLine="0"/>
              <w:rPr>
                <w:rFonts w:ascii="Times New Roman" w:hAnsi="Times New Roman" w:cs="Times New Roman"/>
                <w:iCs/>
                <w:sz w:val="24"/>
                <w:szCs w:val="24"/>
                <w:lang w:eastAsia="en-US"/>
              </w:rPr>
            </w:pPr>
            <w:r>
              <w:rPr>
                <w:rFonts w:ascii="Times New Roman" w:hAnsi="Times New Roman" w:cs="Times New Roman"/>
                <w:i/>
                <w:iCs/>
                <w:sz w:val="24"/>
                <w:szCs w:val="24"/>
                <w:lang w:eastAsia="en-US"/>
              </w:rPr>
              <w:t>Знать</w:t>
            </w:r>
            <w:r>
              <w:rPr>
                <w:rFonts w:ascii="Times New Roman" w:hAnsi="Times New Roman" w:cs="Times New Roman"/>
                <w:iCs/>
                <w:sz w:val="24"/>
                <w:szCs w:val="24"/>
                <w:lang w:eastAsia="en-US"/>
              </w:rPr>
              <w:t>:</w:t>
            </w:r>
          </w:p>
          <w:p w:rsidR="00831FF8" w:rsidRDefault="005C03FD">
            <w:pPr>
              <w:pStyle w:val="ConsPlusNormal"/>
              <w:ind w:firstLine="0"/>
              <w:rPr>
                <w:rFonts w:ascii="Times New Roman" w:hAnsi="Times New Roman" w:cs="Times New Roman"/>
                <w:iCs/>
                <w:sz w:val="24"/>
                <w:szCs w:val="24"/>
                <w:lang w:eastAsia="en-US"/>
              </w:rPr>
            </w:pPr>
            <w:r>
              <w:rPr>
                <w:rFonts w:ascii="Times New Roman" w:hAnsi="Times New Roman" w:cs="Times New Roman"/>
                <w:iCs/>
                <w:sz w:val="24"/>
                <w:szCs w:val="24"/>
                <w:lang w:eastAsia="en-US"/>
              </w:rPr>
              <w:t>-  методику проведения анализа причинно-следственных связей, выявления источника проблем и поиска их оптимальных решений;</w:t>
            </w:r>
          </w:p>
          <w:p w:rsidR="00831FF8" w:rsidRDefault="005C03FD">
            <w:pPr>
              <w:pStyle w:val="ConsPlusNormal"/>
              <w:ind w:firstLine="0"/>
              <w:rPr>
                <w:rFonts w:ascii="Times New Roman" w:hAnsi="Times New Roman" w:cs="Times New Roman"/>
                <w:iCs/>
                <w:sz w:val="24"/>
                <w:szCs w:val="24"/>
                <w:lang w:eastAsia="en-US"/>
              </w:rPr>
            </w:pPr>
            <w:r>
              <w:rPr>
                <w:rFonts w:ascii="Times New Roman" w:hAnsi="Times New Roman" w:cs="Times New Roman"/>
                <w:iCs/>
                <w:sz w:val="24"/>
                <w:szCs w:val="24"/>
                <w:lang w:eastAsia="en-US"/>
              </w:rPr>
              <w:t>- эффективные приемы влияния на аудиторию и техники ораторского мастерства;</w:t>
            </w:r>
          </w:p>
          <w:p w:rsidR="00831FF8" w:rsidRDefault="005C03FD">
            <w:pPr>
              <w:pStyle w:val="ConsPlusNormal"/>
              <w:ind w:firstLine="0"/>
              <w:rPr>
                <w:rFonts w:ascii="Times New Roman" w:hAnsi="Times New Roman" w:cs="Times New Roman"/>
                <w:iCs/>
                <w:sz w:val="24"/>
                <w:szCs w:val="24"/>
                <w:lang w:eastAsia="en-US"/>
              </w:rPr>
            </w:pPr>
            <w:r>
              <w:rPr>
                <w:rFonts w:ascii="Times New Roman" w:hAnsi="Times New Roman" w:cs="Times New Roman"/>
                <w:iCs/>
                <w:sz w:val="24"/>
                <w:szCs w:val="24"/>
                <w:lang w:eastAsia="en-US"/>
              </w:rPr>
              <w:t>- визуализации и презентации для обоснования своей оценки;</w:t>
            </w:r>
          </w:p>
          <w:p w:rsidR="00831FF8" w:rsidRDefault="00831FF8">
            <w:pPr>
              <w:pStyle w:val="ConsPlusNormal"/>
              <w:ind w:firstLine="0"/>
              <w:rPr>
                <w:rFonts w:ascii="Times New Roman" w:hAnsi="Times New Roman" w:cs="Times New Roman"/>
                <w:iCs/>
                <w:sz w:val="24"/>
                <w:szCs w:val="24"/>
                <w:lang w:eastAsia="en-US"/>
              </w:rPr>
            </w:pPr>
          </w:p>
          <w:p w:rsidR="00831FF8" w:rsidRDefault="005C03FD">
            <w:pPr>
              <w:pStyle w:val="ConsPlusNormal"/>
              <w:ind w:firstLine="0"/>
              <w:rPr>
                <w:rFonts w:ascii="Times New Roman" w:hAnsi="Times New Roman" w:cs="Times New Roman"/>
                <w:iCs/>
                <w:sz w:val="24"/>
                <w:szCs w:val="24"/>
                <w:lang w:eastAsia="en-US"/>
              </w:rPr>
            </w:pPr>
            <w:r>
              <w:rPr>
                <w:rFonts w:ascii="Times New Roman" w:hAnsi="Times New Roman" w:cs="Times New Roman"/>
                <w:i/>
                <w:iCs/>
                <w:sz w:val="24"/>
                <w:szCs w:val="24"/>
                <w:lang w:eastAsia="en-US"/>
              </w:rPr>
              <w:t>Умеет</w:t>
            </w:r>
            <w:r>
              <w:rPr>
                <w:rFonts w:ascii="Times New Roman" w:hAnsi="Times New Roman" w:cs="Times New Roman"/>
                <w:iCs/>
                <w:sz w:val="24"/>
                <w:szCs w:val="24"/>
                <w:lang w:eastAsia="en-US"/>
              </w:rPr>
              <w:t>:</w:t>
            </w:r>
          </w:p>
          <w:p w:rsidR="00831FF8" w:rsidRDefault="005C03FD">
            <w:pPr>
              <w:tabs>
                <w:tab w:val="left" w:pos="709"/>
                <w:tab w:val="left" w:pos="993"/>
              </w:tabs>
              <w:ind w:firstLine="0"/>
              <w:jc w:val="left"/>
              <w:rPr>
                <w:rFonts w:ascii="Times New Roman" w:hAnsi="Times New Roman"/>
                <w:iCs/>
                <w:sz w:val="24"/>
                <w:szCs w:val="24"/>
              </w:rPr>
            </w:pPr>
            <w:r>
              <w:rPr>
                <w:rFonts w:ascii="Times New Roman" w:hAnsi="Times New Roman"/>
                <w:iCs/>
                <w:sz w:val="24"/>
                <w:szCs w:val="24"/>
              </w:rPr>
              <w:t>- проводить анализ внешней и внутренней среды государственного и муниципального управления;</w:t>
            </w:r>
          </w:p>
          <w:p w:rsidR="00831FF8" w:rsidRDefault="005C03FD">
            <w:pPr>
              <w:pStyle w:val="ConsPlusNormal"/>
              <w:ind w:firstLine="0"/>
              <w:rPr>
                <w:rFonts w:ascii="Times New Roman" w:hAnsi="Times New Roman" w:cs="Times New Roman"/>
                <w:iCs/>
                <w:sz w:val="24"/>
                <w:szCs w:val="24"/>
                <w:lang w:eastAsia="en-US"/>
              </w:rPr>
            </w:pPr>
            <w:r>
              <w:rPr>
                <w:rFonts w:ascii="Times New Roman" w:hAnsi="Times New Roman" w:cs="Times New Roman"/>
                <w:iCs/>
                <w:sz w:val="24"/>
                <w:szCs w:val="24"/>
                <w:lang w:eastAsia="en-US"/>
              </w:rPr>
              <w:t xml:space="preserve">- выстраивать причинно-следственные связи между условиями внешней и внутренней </w:t>
            </w:r>
            <w:r>
              <w:rPr>
                <w:rFonts w:ascii="Times New Roman" w:hAnsi="Times New Roman" w:cs="Times New Roman"/>
                <w:iCs/>
                <w:sz w:val="24"/>
                <w:szCs w:val="24"/>
                <w:lang w:eastAsia="en-US"/>
              </w:rPr>
              <w:lastRenderedPageBreak/>
              <w:t>среды и проблематикой государственного и муниципального управления;</w:t>
            </w:r>
          </w:p>
          <w:p w:rsidR="00831FF8" w:rsidRDefault="005C03FD">
            <w:pPr>
              <w:pStyle w:val="ConsPlusNormal"/>
              <w:ind w:firstLine="0"/>
              <w:rPr>
                <w:rFonts w:ascii="Times New Roman" w:hAnsi="Times New Roman" w:cs="Times New Roman"/>
                <w:sz w:val="24"/>
                <w:szCs w:val="24"/>
              </w:rPr>
            </w:pPr>
            <w:r>
              <w:rPr>
                <w:rFonts w:ascii="Times New Roman" w:hAnsi="Times New Roman" w:cs="Times New Roman"/>
                <w:iCs/>
                <w:sz w:val="24"/>
                <w:szCs w:val="24"/>
                <w:lang w:eastAsia="en-US"/>
              </w:rPr>
              <w:t>-  планировать экспертные мероприятия по поиску решения выявленных проблем управленческой деятельности.</w:t>
            </w:r>
          </w:p>
        </w:tc>
      </w:tr>
      <w:tr w:rsidR="00831FF8" w:rsidTr="005C03FD">
        <w:tc>
          <w:tcPr>
            <w:tcW w:w="1135" w:type="dxa"/>
            <w:vMerge w:val="restart"/>
            <w:vAlign w:val="center"/>
          </w:tcPr>
          <w:p w:rsidR="00831FF8" w:rsidRDefault="005C03FD">
            <w:pPr>
              <w:tabs>
                <w:tab w:val="left" w:pos="709"/>
                <w:tab w:val="left" w:pos="993"/>
              </w:tabs>
              <w:spacing w:line="360" w:lineRule="auto"/>
              <w:ind w:firstLine="0"/>
              <w:jc w:val="center"/>
              <w:rPr>
                <w:rFonts w:ascii="Times New Roman" w:hAnsi="Times New Roman"/>
                <w:sz w:val="24"/>
                <w:szCs w:val="24"/>
              </w:rPr>
            </w:pPr>
            <w:r>
              <w:rPr>
                <w:rFonts w:ascii="Times New Roman" w:hAnsi="Times New Roman"/>
                <w:sz w:val="24"/>
                <w:szCs w:val="24"/>
              </w:rPr>
              <w:lastRenderedPageBreak/>
              <w:t>ПКН-5</w:t>
            </w:r>
          </w:p>
        </w:tc>
        <w:tc>
          <w:tcPr>
            <w:tcW w:w="2268" w:type="dxa"/>
            <w:vMerge w:val="restart"/>
            <w:vAlign w:val="center"/>
          </w:tcPr>
          <w:p w:rsidR="00831FF8" w:rsidRDefault="005C03FD">
            <w:pPr>
              <w:widowControl w:val="0"/>
              <w:tabs>
                <w:tab w:val="left" w:pos="540"/>
              </w:tabs>
              <w:ind w:firstLine="0"/>
              <w:contextualSpacing/>
              <w:jc w:val="left"/>
              <w:rPr>
                <w:rFonts w:ascii="Times New Roman" w:hAnsi="Times New Roman"/>
                <w:sz w:val="24"/>
                <w:szCs w:val="24"/>
              </w:rPr>
            </w:pPr>
            <w:r>
              <w:rPr>
                <w:rFonts w:ascii="Times New Roman" w:hAnsi="Times New Roman"/>
                <w:sz w:val="24"/>
                <w:szCs w:val="24"/>
              </w:rPr>
              <w:t>Способность участвовать в разработке и реализации государственной стратегии и политики во всех сферах жизнедеятельности общества на основе анализа социально-экономических явлений и процессов и управленческих решений в сфере контрольно-надзорной деятельности.</w:t>
            </w:r>
          </w:p>
        </w:tc>
        <w:tc>
          <w:tcPr>
            <w:tcW w:w="3320" w:type="dxa"/>
            <w:vAlign w:val="center"/>
          </w:tcPr>
          <w:p w:rsidR="00831FF8" w:rsidRDefault="005C03FD">
            <w:pPr>
              <w:widowControl w:val="0"/>
              <w:tabs>
                <w:tab w:val="left" w:pos="540"/>
              </w:tabs>
              <w:ind w:firstLine="0"/>
              <w:contextualSpacing/>
              <w:jc w:val="left"/>
              <w:rPr>
                <w:rFonts w:ascii="Times New Roman" w:hAnsi="Times New Roman"/>
                <w:sz w:val="24"/>
                <w:szCs w:val="24"/>
              </w:rPr>
            </w:pPr>
            <w:r>
              <w:rPr>
                <w:rFonts w:ascii="Times New Roman" w:hAnsi="Times New Roman"/>
                <w:sz w:val="24"/>
                <w:szCs w:val="24"/>
              </w:rPr>
              <w:t>1. Участвует в разработке и реализации государственной стратегии и политики во всех сферах жизнедеятельности общества и управленческих решений в сфере контрольно-надзорной деятельности</w:t>
            </w:r>
          </w:p>
        </w:tc>
        <w:tc>
          <w:tcPr>
            <w:tcW w:w="4051" w:type="dxa"/>
          </w:tcPr>
          <w:p w:rsidR="00831FF8" w:rsidRDefault="005C03FD">
            <w:pPr>
              <w:pStyle w:val="ConsPlusNormal"/>
              <w:ind w:firstLine="0"/>
              <w:rPr>
                <w:rFonts w:ascii="Times New Roman" w:hAnsi="Times New Roman" w:cs="Times New Roman"/>
                <w:iCs/>
                <w:sz w:val="24"/>
                <w:szCs w:val="24"/>
                <w:lang w:eastAsia="en-US"/>
              </w:rPr>
            </w:pPr>
            <w:r>
              <w:rPr>
                <w:rFonts w:ascii="Times New Roman" w:hAnsi="Times New Roman" w:cs="Times New Roman"/>
                <w:i/>
                <w:iCs/>
                <w:sz w:val="24"/>
                <w:szCs w:val="24"/>
                <w:lang w:eastAsia="en-US"/>
              </w:rPr>
              <w:t>Знает</w:t>
            </w:r>
            <w:r>
              <w:rPr>
                <w:rFonts w:ascii="Times New Roman" w:hAnsi="Times New Roman" w:cs="Times New Roman"/>
                <w:iCs/>
                <w:sz w:val="24"/>
                <w:szCs w:val="24"/>
                <w:lang w:eastAsia="en-US"/>
              </w:rPr>
              <w:t>:</w:t>
            </w:r>
          </w:p>
          <w:p w:rsidR="00831FF8" w:rsidRDefault="005C03FD">
            <w:pPr>
              <w:pStyle w:val="ConsPlusNormal"/>
              <w:ind w:firstLine="0"/>
              <w:rPr>
                <w:rFonts w:ascii="Times New Roman" w:hAnsi="Times New Roman" w:cs="Times New Roman"/>
                <w:iCs/>
                <w:sz w:val="24"/>
                <w:szCs w:val="24"/>
                <w:lang w:eastAsia="en-US"/>
              </w:rPr>
            </w:pPr>
            <w:r>
              <w:rPr>
                <w:rFonts w:ascii="Times New Roman" w:hAnsi="Times New Roman" w:cs="Times New Roman"/>
                <w:iCs/>
                <w:sz w:val="24"/>
                <w:szCs w:val="24"/>
                <w:lang w:eastAsia="en-US"/>
              </w:rPr>
              <w:t>- актуальные данные о состоянии жизнедеятельности общества;</w:t>
            </w:r>
          </w:p>
          <w:p w:rsidR="00831FF8" w:rsidRDefault="005C03FD">
            <w:pPr>
              <w:pStyle w:val="ConsPlusNormal"/>
              <w:ind w:firstLine="0"/>
              <w:rPr>
                <w:rFonts w:ascii="Times New Roman" w:hAnsi="Times New Roman" w:cs="Times New Roman"/>
                <w:iCs/>
                <w:sz w:val="24"/>
                <w:szCs w:val="24"/>
                <w:lang w:eastAsia="en-US"/>
              </w:rPr>
            </w:pPr>
            <w:r>
              <w:rPr>
                <w:rFonts w:ascii="Times New Roman" w:hAnsi="Times New Roman" w:cs="Times New Roman"/>
                <w:iCs/>
                <w:sz w:val="24"/>
                <w:szCs w:val="24"/>
                <w:lang w:eastAsia="en-US"/>
              </w:rPr>
              <w:t>- модели разработки государственной политики;</w:t>
            </w:r>
          </w:p>
          <w:p w:rsidR="00831FF8" w:rsidRDefault="005C03FD">
            <w:pPr>
              <w:pStyle w:val="ConsPlusNormal"/>
              <w:ind w:firstLine="0"/>
              <w:rPr>
                <w:rFonts w:ascii="Times New Roman" w:hAnsi="Times New Roman" w:cs="Times New Roman"/>
                <w:iCs/>
                <w:sz w:val="24"/>
                <w:szCs w:val="24"/>
                <w:lang w:eastAsia="en-US"/>
              </w:rPr>
            </w:pPr>
            <w:r>
              <w:rPr>
                <w:rFonts w:ascii="Times New Roman" w:hAnsi="Times New Roman" w:cs="Times New Roman"/>
                <w:iCs/>
                <w:sz w:val="24"/>
                <w:szCs w:val="24"/>
                <w:lang w:eastAsia="en-US"/>
              </w:rPr>
              <w:t>- содержание политического цикла и его этапы.</w:t>
            </w:r>
          </w:p>
          <w:p w:rsidR="00831FF8" w:rsidRDefault="00831FF8">
            <w:pPr>
              <w:pStyle w:val="ConsPlusNormal"/>
              <w:ind w:firstLine="0"/>
              <w:rPr>
                <w:rFonts w:ascii="Times New Roman" w:hAnsi="Times New Roman" w:cs="Times New Roman"/>
                <w:iCs/>
                <w:sz w:val="24"/>
                <w:szCs w:val="24"/>
                <w:lang w:eastAsia="en-US"/>
              </w:rPr>
            </w:pPr>
          </w:p>
          <w:p w:rsidR="00831FF8" w:rsidRDefault="005C03FD">
            <w:pPr>
              <w:pStyle w:val="ConsPlusNormal"/>
              <w:ind w:firstLine="0"/>
              <w:rPr>
                <w:rFonts w:ascii="Times New Roman" w:hAnsi="Times New Roman" w:cs="Times New Roman"/>
                <w:iCs/>
                <w:sz w:val="24"/>
                <w:szCs w:val="24"/>
                <w:lang w:eastAsia="en-US"/>
              </w:rPr>
            </w:pPr>
            <w:r>
              <w:rPr>
                <w:rFonts w:ascii="Times New Roman" w:hAnsi="Times New Roman" w:cs="Times New Roman"/>
                <w:i/>
                <w:iCs/>
                <w:sz w:val="24"/>
                <w:szCs w:val="24"/>
                <w:lang w:eastAsia="en-US"/>
              </w:rPr>
              <w:t>Умеет</w:t>
            </w:r>
            <w:r>
              <w:rPr>
                <w:rFonts w:ascii="Times New Roman" w:hAnsi="Times New Roman" w:cs="Times New Roman"/>
                <w:iCs/>
                <w:sz w:val="24"/>
                <w:szCs w:val="24"/>
                <w:lang w:eastAsia="en-US"/>
              </w:rPr>
              <w:t>:</w:t>
            </w:r>
          </w:p>
          <w:p w:rsidR="00831FF8" w:rsidRDefault="005C03FD">
            <w:pPr>
              <w:pStyle w:val="ConsPlusNormal"/>
              <w:ind w:firstLine="0"/>
              <w:rPr>
                <w:rFonts w:ascii="Times New Roman" w:hAnsi="Times New Roman" w:cs="Times New Roman"/>
                <w:iCs/>
                <w:sz w:val="24"/>
                <w:szCs w:val="24"/>
                <w:lang w:eastAsia="en-US"/>
              </w:rPr>
            </w:pPr>
            <w:r>
              <w:rPr>
                <w:rFonts w:ascii="Times New Roman" w:hAnsi="Times New Roman" w:cs="Times New Roman"/>
                <w:iCs/>
                <w:sz w:val="24"/>
                <w:szCs w:val="24"/>
                <w:lang w:eastAsia="en-US"/>
              </w:rPr>
              <w:t>- использовать правовые, экономические и административные методы воздействия, опираясь на имеющиеся ресурсы;</w:t>
            </w:r>
          </w:p>
          <w:p w:rsidR="00831FF8" w:rsidRDefault="005C03FD">
            <w:pPr>
              <w:pStyle w:val="ConsPlusNormal"/>
              <w:ind w:firstLine="0"/>
              <w:rPr>
                <w:rFonts w:ascii="Times New Roman" w:hAnsi="Times New Roman" w:cs="Times New Roman"/>
                <w:iCs/>
                <w:sz w:val="24"/>
                <w:szCs w:val="24"/>
                <w:lang w:eastAsia="en-US"/>
              </w:rPr>
            </w:pPr>
            <w:r>
              <w:rPr>
                <w:rFonts w:ascii="Times New Roman" w:hAnsi="Times New Roman" w:cs="Times New Roman"/>
                <w:iCs/>
                <w:sz w:val="24"/>
                <w:szCs w:val="24"/>
                <w:lang w:eastAsia="en-US"/>
              </w:rPr>
              <w:t xml:space="preserve">- </w:t>
            </w:r>
            <w:proofErr w:type="spellStart"/>
            <w:r>
              <w:rPr>
                <w:rFonts w:ascii="Times New Roman" w:hAnsi="Times New Roman" w:cs="Times New Roman"/>
                <w:iCs/>
                <w:sz w:val="24"/>
                <w:szCs w:val="24"/>
                <w:lang w:eastAsia="en-US"/>
              </w:rPr>
              <w:t>приоритезировать</w:t>
            </w:r>
            <w:proofErr w:type="spellEnd"/>
            <w:r>
              <w:rPr>
                <w:rFonts w:ascii="Times New Roman" w:hAnsi="Times New Roman" w:cs="Times New Roman"/>
                <w:iCs/>
                <w:sz w:val="24"/>
                <w:szCs w:val="24"/>
                <w:lang w:eastAsia="en-US"/>
              </w:rPr>
              <w:t xml:space="preserve"> общественные проблемы и планировать действия государственных органов</w:t>
            </w:r>
          </w:p>
          <w:p w:rsidR="00831FF8" w:rsidRDefault="005C03FD">
            <w:pPr>
              <w:tabs>
                <w:tab w:val="left" w:pos="709"/>
                <w:tab w:val="left" w:pos="993"/>
              </w:tabs>
              <w:ind w:firstLine="0"/>
              <w:jc w:val="left"/>
              <w:rPr>
                <w:rFonts w:ascii="Times New Roman" w:hAnsi="Times New Roman"/>
                <w:sz w:val="24"/>
                <w:szCs w:val="24"/>
              </w:rPr>
            </w:pPr>
            <w:r>
              <w:rPr>
                <w:rFonts w:ascii="Times New Roman" w:hAnsi="Times New Roman"/>
                <w:iCs/>
                <w:sz w:val="24"/>
                <w:szCs w:val="24"/>
              </w:rPr>
              <w:t>-</w:t>
            </w:r>
            <w:r>
              <w:rPr>
                <w:rFonts w:ascii="Times New Roman" w:hAnsi="Times New Roman"/>
                <w:iCs/>
                <w:sz w:val="24"/>
                <w:szCs w:val="24"/>
                <w:lang w:val="en-US"/>
              </w:rPr>
              <w:t> </w:t>
            </w:r>
            <w:r>
              <w:rPr>
                <w:rFonts w:ascii="Times New Roman" w:hAnsi="Times New Roman"/>
                <w:iCs/>
                <w:sz w:val="24"/>
                <w:szCs w:val="24"/>
              </w:rPr>
              <w:t>проводить оценку затрат по альтернативным программам развития общества.</w:t>
            </w:r>
          </w:p>
        </w:tc>
      </w:tr>
      <w:tr w:rsidR="00831FF8" w:rsidTr="005C03FD">
        <w:tc>
          <w:tcPr>
            <w:tcW w:w="1135" w:type="dxa"/>
            <w:vMerge/>
          </w:tcPr>
          <w:p w:rsidR="00831FF8" w:rsidRDefault="00831FF8">
            <w:pPr>
              <w:tabs>
                <w:tab w:val="left" w:pos="709"/>
                <w:tab w:val="left" w:pos="993"/>
              </w:tabs>
              <w:spacing w:line="360" w:lineRule="auto"/>
              <w:ind w:firstLine="0"/>
              <w:jc w:val="left"/>
              <w:rPr>
                <w:rFonts w:ascii="Times New Roman" w:hAnsi="Times New Roman"/>
                <w:sz w:val="24"/>
                <w:szCs w:val="24"/>
              </w:rPr>
            </w:pPr>
          </w:p>
        </w:tc>
        <w:tc>
          <w:tcPr>
            <w:tcW w:w="2268" w:type="dxa"/>
            <w:vMerge/>
          </w:tcPr>
          <w:p w:rsidR="00831FF8" w:rsidRDefault="00831FF8">
            <w:pPr>
              <w:tabs>
                <w:tab w:val="left" w:pos="709"/>
                <w:tab w:val="left" w:pos="993"/>
              </w:tabs>
              <w:spacing w:line="360" w:lineRule="auto"/>
              <w:ind w:firstLine="0"/>
              <w:jc w:val="left"/>
              <w:rPr>
                <w:rFonts w:ascii="Times New Roman" w:hAnsi="Times New Roman"/>
                <w:sz w:val="24"/>
                <w:szCs w:val="24"/>
              </w:rPr>
            </w:pPr>
          </w:p>
        </w:tc>
        <w:tc>
          <w:tcPr>
            <w:tcW w:w="3320" w:type="dxa"/>
            <w:vAlign w:val="center"/>
          </w:tcPr>
          <w:p w:rsidR="00831FF8" w:rsidRDefault="005C03FD">
            <w:pPr>
              <w:widowControl w:val="0"/>
              <w:tabs>
                <w:tab w:val="left" w:pos="540"/>
              </w:tabs>
              <w:ind w:firstLine="0"/>
              <w:contextualSpacing/>
              <w:jc w:val="left"/>
              <w:rPr>
                <w:rFonts w:ascii="Times New Roman" w:hAnsi="Times New Roman"/>
                <w:sz w:val="24"/>
                <w:szCs w:val="24"/>
              </w:rPr>
            </w:pPr>
            <w:r>
              <w:rPr>
                <w:rFonts w:ascii="Times New Roman" w:hAnsi="Times New Roman"/>
                <w:sz w:val="24"/>
                <w:szCs w:val="24"/>
              </w:rPr>
              <w:t>2. Выражает и обосновывает свою позицию по вопросам, касающимся оценки современных условий государственного и муниципального управления, причинам имеющихся проблем и способам их разрешения на основе анализа социально-экономических явлений и процессов</w:t>
            </w:r>
          </w:p>
        </w:tc>
        <w:tc>
          <w:tcPr>
            <w:tcW w:w="4051" w:type="dxa"/>
          </w:tcPr>
          <w:p w:rsidR="00831FF8" w:rsidRDefault="005C03FD">
            <w:pPr>
              <w:pStyle w:val="ConsPlusNormal"/>
              <w:ind w:firstLine="0"/>
              <w:rPr>
                <w:rFonts w:ascii="Times New Roman" w:hAnsi="Times New Roman" w:cs="Times New Roman"/>
                <w:iCs/>
                <w:sz w:val="24"/>
                <w:szCs w:val="24"/>
                <w:lang w:eastAsia="en-US"/>
              </w:rPr>
            </w:pPr>
            <w:r>
              <w:rPr>
                <w:rFonts w:ascii="Times New Roman" w:hAnsi="Times New Roman" w:cs="Times New Roman"/>
                <w:i/>
                <w:iCs/>
                <w:sz w:val="24"/>
                <w:szCs w:val="24"/>
                <w:lang w:eastAsia="en-US"/>
              </w:rPr>
              <w:t>Знать</w:t>
            </w:r>
            <w:r>
              <w:rPr>
                <w:rFonts w:ascii="Times New Roman" w:hAnsi="Times New Roman" w:cs="Times New Roman"/>
                <w:iCs/>
                <w:sz w:val="24"/>
                <w:szCs w:val="24"/>
                <w:lang w:eastAsia="en-US"/>
              </w:rPr>
              <w:t>:</w:t>
            </w:r>
          </w:p>
          <w:p w:rsidR="00831FF8" w:rsidRDefault="005C03FD">
            <w:pPr>
              <w:pStyle w:val="ConsPlusNormal"/>
              <w:ind w:firstLine="0"/>
              <w:rPr>
                <w:rFonts w:ascii="Times New Roman" w:hAnsi="Times New Roman" w:cs="Times New Roman"/>
                <w:iCs/>
                <w:sz w:val="24"/>
                <w:szCs w:val="24"/>
                <w:lang w:eastAsia="en-US"/>
              </w:rPr>
            </w:pPr>
            <w:r>
              <w:rPr>
                <w:rFonts w:ascii="Times New Roman" w:hAnsi="Times New Roman" w:cs="Times New Roman"/>
                <w:iCs/>
                <w:sz w:val="24"/>
                <w:szCs w:val="24"/>
                <w:lang w:eastAsia="en-US"/>
              </w:rPr>
              <w:t>-  методику проведения анализа социально-экономических явлений и процессов;</w:t>
            </w:r>
          </w:p>
          <w:p w:rsidR="00831FF8" w:rsidRDefault="005C03FD">
            <w:pPr>
              <w:pStyle w:val="ConsPlusNormal"/>
              <w:ind w:firstLine="0"/>
              <w:rPr>
                <w:rFonts w:ascii="Times New Roman" w:hAnsi="Times New Roman" w:cs="Times New Roman"/>
                <w:iCs/>
                <w:sz w:val="24"/>
                <w:szCs w:val="24"/>
                <w:lang w:eastAsia="en-US"/>
              </w:rPr>
            </w:pPr>
            <w:r>
              <w:rPr>
                <w:rFonts w:ascii="Times New Roman" w:hAnsi="Times New Roman" w:cs="Times New Roman"/>
                <w:iCs/>
                <w:sz w:val="24"/>
                <w:szCs w:val="24"/>
                <w:lang w:eastAsia="en-US"/>
              </w:rPr>
              <w:t>- подходы к определению причинно-следственных связей, выявления источника проблем и поиска их оптимальных решений;</w:t>
            </w:r>
          </w:p>
          <w:p w:rsidR="00831FF8" w:rsidRDefault="005C03FD">
            <w:pPr>
              <w:pStyle w:val="ConsPlusNormal"/>
              <w:ind w:firstLine="0"/>
              <w:rPr>
                <w:rFonts w:ascii="Times New Roman" w:hAnsi="Times New Roman" w:cs="Times New Roman"/>
                <w:iCs/>
                <w:sz w:val="24"/>
                <w:szCs w:val="24"/>
                <w:lang w:eastAsia="en-US"/>
              </w:rPr>
            </w:pPr>
            <w:r>
              <w:rPr>
                <w:rFonts w:ascii="Times New Roman" w:hAnsi="Times New Roman" w:cs="Times New Roman"/>
                <w:iCs/>
                <w:sz w:val="24"/>
                <w:szCs w:val="24"/>
                <w:lang w:eastAsia="en-US"/>
              </w:rPr>
              <w:t>- визуализации и презентации для обоснования своей оценки;</w:t>
            </w:r>
          </w:p>
          <w:p w:rsidR="00831FF8" w:rsidRDefault="00831FF8">
            <w:pPr>
              <w:pStyle w:val="ConsPlusNormal"/>
              <w:ind w:firstLine="0"/>
              <w:rPr>
                <w:rFonts w:ascii="Times New Roman" w:hAnsi="Times New Roman" w:cs="Times New Roman"/>
                <w:iCs/>
                <w:sz w:val="24"/>
                <w:szCs w:val="24"/>
                <w:lang w:eastAsia="en-US"/>
              </w:rPr>
            </w:pPr>
          </w:p>
          <w:p w:rsidR="00831FF8" w:rsidRDefault="005C03FD">
            <w:pPr>
              <w:pStyle w:val="ConsPlusNormal"/>
              <w:ind w:firstLine="0"/>
              <w:rPr>
                <w:rFonts w:ascii="Times New Roman" w:hAnsi="Times New Roman" w:cs="Times New Roman"/>
                <w:iCs/>
                <w:sz w:val="24"/>
                <w:szCs w:val="24"/>
                <w:lang w:eastAsia="en-US"/>
              </w:rPr>
            </w:pPr>
            <w:r>
              <w:rPr>
                <w:rFonts w:ascii="Times New Roman" w:hAnsi="Times New Roman" w:cs="Times New Roman"/>
                <w:i/>
                <w:iCs/>
                <w:sz w:val="24"/>
                <w:szCs w:val="24"/>
                <w:lang w:eastAsia="en-US"/>
              </w:rPr>
              <w:t>Умеет</w:t>
            </w:r>
            <w:r>
              <w:rPr>
                <w:rFonts w:ascii="Times New Roman" w:hAnsi="Times New Roman" w:cs="Times New Roman"/>
                <w:iCs/>
                <w:sz w:val="24"/>
                <w:szCs w:val="24"/>
                <w:lang w:eastAsia="en-US"/>
              </w:rPr>
              <w:t>:</w:t>
            </w:r>
          </w:p>
          <w:p w:rsidR="00831FF8" w:rsidRDefault="005C03FD">
            <w:pPr>
              <w:tabs>
                <w:tab w:val="left" w:pos="709"/>
                <w:tab w:val="left" w:pos="993"/>
              </w:tabs>
              <w:ind w:firstLine="0"/>
              <w:jc w:val="left"/>
              <w:rPr>
                <w:rFonts w:ascii="Times New Roman" w:hAnsi="Times New Roman"/>
                <w:iCs/>
                <w:sz w:val="24"/>
                <w:szCs w:val="24"/>
              </w:rPr>
            </w:pPr>
            <w:r>
              <w:rPr>
                <w:rFonts w:ascii="Times New Roman" w:hAnsi="Times New Roman"/>
                <w:iCs/>
                <w:sz w:val="24"/>
                <w:szCs w:val="24"/>
              </w:rPr>
              <w:t>- проводить анализ внешней и внутренней среды государственного и муниципального управления;</w:t>
            </w:r>
          </w:p>
          <w:p w:rsidR="00831FF8" w:rsidRDefault="005C03FD">
            <w:pPr>
              <w:pStyle w:val="ConsPlusNormal"/>
              <w:ind w:firstLine="0"/>
              <w:rPr>
                <w:rFonts w:ascii="Times New Roman" w:hAnsi="Times New Roman" w:cs="Times New Roman"/>
                <w:iCs/>
                <w:sz w:val="24"/>
                <w:szCs w:val="24"/>
                <w:lang w:eastAsia="en-US"/>
              </w:rPr>
            </w:pPr>
            <w:r>
              <w:rPr>
                <w:rFonts w:ascii="Times New Roman" w:hAnsi="Times New Roman" w:cs="Times New Roman"/>
                <w:iCs/>
                <w:sz w:val="24"/>
                <w:szCs w:val="24"/>
                <w:lang w:eastAsia="en-US"/>
              </w:rPr>
              <w:t xml:space="preserve">- выстраивать причинно-следственные связи между деятельностью органов государственного и муниципального управления и </w:t>
            </w:r>
            <w:proofErr w:type="gramStart"/>
            <w:r>
              <w:rPr>
                <w:rFonts w:ascii="Times New Roman" w:hAnsi="Times New Roman" w:cs="Times New Roman"/>
                <w:iCs/>
                <w:sz w:val="24"/>
                <w:szCs w:val="24"/>
                <w:lang w:eastAsia="en-US"/>
              </w:rPr>
              <w:t>происходящими социально-экономическими явлениями</w:t>
            </w:r>
            <w:proofErr w:type="gramEnd"/>
            <w:r>
              <w:rPr>
                <w:rFonts w:ascii="Times New Roman" w:hAnsi="Times New Roman" w:cs="Times New Roman"/>
                <w:iCs/>
                <w:sz w:val="24"/>
                <w:szCs w:val="24"/>
                <w:lang w:eastAsia="en-US"/>
              </w:rPr>
              <w:t xml:space="preserve"> и процессами;</w:t>
            </w:r>
          </w:p>
          <w:p w:rsidR="00831FF8" w:rsidRDefault="005C03FD">
            <w:pPr>
              <w:tabs>
                <w:tab w:val="left" w:pos="709"/>
                <w:tab w:val="left" w:pos="993"/>
              </w:tabs>
              <w:ind w:firstLine="0"/>
              <w:jc w:val="left"/>
              <w:rPr>
                <w:rFonts w:ascii="Times New Roman" w:hAnsi="Times New Roman"/>
                <w:sz w:val="24"/>
                <w:szCs w:val="24"/>
              </w:rPr>
            </w:pPr>
            <w:r>
              <w:rPr>
                <w:rFonts w:ascii="Times New Roman" w:hAnsi="Times New Roman"/>
                <w:iCs/>
                <w:sz w:val="24"/>
                <w:szCs w:val="24"/>
              </w:rPr>
              <w:t>-  планировать экспертные мероприятия по поиску решения выявленных проблем управленческой деятельности.</w:t>
            </w:r>
          </w:p>
        </w:tc>
      </w:tr>
    </w:tbl>
    <w:p w:rsidR="00831FF8" w:rsidRDefault="00831FF8">
      <w:pPr>
        <w:tabs>
          <w:tab w:val="left" w:pos="709"/>
          <w:tab w:val="left" w:pos="993"/>
        </w:tabs>
        <w:spacing w:line="360" w:lineRule="auto"/>
        <w:ind w:firstLine="0"/>
        <w:jc w:val="left"/>
        <w:rPr>
          <w:rFonts w:ascii="Times New Roman" w:hAnsi="Times New Roman"/>
        </w:rPr>
      </w:pPr>
    </w:p>
    <w:p w:rsidR="00831FF8" w:rsidRDefault="005C03FD">
      <w:pPr>
        <w:tabs>
          <w:tab w:val="left" w:pos="540"/>
        </w:tabs>
        <w:spacing w:after="240"/>
        <w:ind w:firstLine="709"/>
        <w:outlineLvl w:val="0"/>
        <w:rPr>
          <w:rFonts w:ascii="Times New Roman" w:hAnsi="Times New Roman"/>
          <w:b/>
          <w:sz w:val="28"/>
          <w:szCs w:val="28"/>
          <w:lang w:eastAsia="ru-RU"/>
        </w:rPr>
      </w:pPr>
      <w:bookmarkStart w:id="7" w:name="_Hlk94577516"/>
      <w:bookmarkStart w:id="8" w:name="_Toc121920574"/>
      <w:bookmarkEnd w:id="7"/>
      <w:r>
        <w:rPr>
          <w:rFonts w:ascii="Times New Roman" w:hAnsi="Times New Roman"/>
          <w:b/>
          <w:sz w:val="28"/>
          <w:szCs w:val="28"/>
          <w:lang w:eastAsia="ru-RU"/>
        </w:rPr>
        <w:t>3. Место дисциплины в структуре образовательной программы</w:t>
      </w:r>
      <w:bookmarkEnd w:id="8"/>
    </w:p>
    <w:p w:rsidR="00831FF8" w:rsidRDefault="005C03FD">
      <w:pPr>
        <w:tabs>
          <w:tab w:val="left" w:pos="0"/>
          <w:tab w:val="right" w:pos="9355"/>
        </w:tabs>
        <w:spacing w:line="276" w:lineRule="auto"/>
        <w:rPr>
          <w:rFonts w:ascii="Times New Roman" w:eastAsia="Arial Unicode MS" w:hAnsi="Times New Roman"/>
          <w:kern w:val="2"/>
          <w:sz w:val="28"/>
          <w:szCs w:val="28"/>
        </w:rPr>
      </w:pPr>
      <w:r>
        <w:rPr>
          <w:rFonts w:ascii="Times New Roman" w:eastAsia="Arial Unicode MS" w:hAnsi="Times New Roman"/>
          <w:kern w:val="2"/>
          <w:sz w:val="28"/>
          <w:szCs w:val="28"/>
        </w:rPr>
        <w:t>Дисциплина «</w:t>
      </w:r>
      <w:r>
        <w:rPr>
          <w:rFonts w:ascii="Times New Roman" w:eastAsia="Calibri" w:hAnsi="Times New Roman"/>
          <w:sz w:val="28"/>
          <w:szCs w:val="28"/>
        </w:rPr>
        <w:t xml:space="preserve">Стратегическое государственное управление» </w:t>
      </w:r>
      <w:r>
        <w:rPr>
          <w:rFonts w:ascii="Times New Roman" w:eastAsia="Arial Unicode MS" w:hAnsi="Times New Roman"/>
          <w:kern w:val="2"/>
          <w:sz w:val="28"/>
          <w:szCs w:val="28"/>
        </w:rPr>
        <w:t xml:space="preserve">входит в </w:t>
      </w:r>
      <w:proofErr w:type="spellStart"/>
      <w:r>
        <w:rPr>
          <w:rFonts w:ascii="Times New Roman" w:eastAsia="Arial Unicode MS" w:hAnsi="Times New Roman"/>
          <w:kern w:val="2"/>
          <w:sz w:val="28"/>
          <w:szCs w:val="28"/>
        </w:rPr>
        <w:t>о</w:t>
      </w:r>
      <w:r w:rsidRPr="005C03FD">
        <w:rPr>
          <w:rFonts w:ascii="Times New Roman" w:eastAsia="Arial Unicode MS" w:hAnsi="Times New Roman"/>
          <w:kern w:val="2"/>
          <w:sz w:val="28"/>
          <w:szCs w:val="28"/>
        </w:rPr>
        <w:t>бщефакультетский</w:t>
      </w:r>
      <w:proofErr w:type="spellEnd"/>
      <w:r w:rsidRPr="005C03FD">
        <w:rPr>
          <w:rFonts w:ascii="Times New Roman" w:eastAsia="Arial Unicode MS" w:hAnsi="Times New Roman"/>
          <w:kern w:val="2"/>
          <w:sz w:val="28"/>
          <w:szCs w:val="28"/>
        </w:rPr>
        <w:t xml:space="preserve"> </w:t>
      </w:r>
      <w:r>
        <w:rPr>
          <w:rFonts w:ascii="Times New Roman" w:eastAsia="Arial Unicode MS" w:hAnsi="Times New Roman"/>
          <w:kern w:val="2"/>
          <w:sz w:val="28"/>
          <w:szCs w:val="28"/>
        </w:rPr>
        <w:t>(</w:t>
      </w:r>
      <w:proofErr w:type="spellStart"/>
      <w:r>
        <w:rPr>
          <w:rFonts w:ascii="Times New Roman" w:hAnsi="Times New Roman"/>
          <w:sz w:val="28"/>
          <w:szCs w:val="28"/>
        </w:rPr>
        <w:t>предпрофильный</w:t>
      </w:r>
      <w:proofErr w:type="spellEnd"/>
      <w:r>
        <w:rPr>
          <w:rFonts w:ascii="Times New Roman" w:hAnsi="Times New Roman"/>
          <w:sz w:val="28"/>
          <w:szCs w:val="28"/>
        </w:rPr>
        <w:t xml:space="preserve">) цикл </w:t>
      </w:r>
      <w:r>
        <w:rPr>
          <w:rFonts w:ascii="Times New Roman" w:eastAsia="Arial Unicode MS" w:hAnsi="Times New Roman"/>
          <w:kern w:val="2"/>
          <w:sz w:val="28"/>
          <w:szCs w:val="28"/>
        </w:rPr>
        <w:t xml:space="preserve">направления подготовки </w:t>
      </w:r>
      <w:r>
        <w:rPr>
          <w:rFonts w:ascii="Times New Roman" w:hAnsi="Times New Roman"/>
          <w:sz w:val="28"/>
          <w:szCs w:val="28"/>
        </w:rPr>
        <w:t>38.03.04 «Государственное и муниципальное управление»</w:t>
      </w:r>
      <w:r>
        <w:rPr>
          <w:rFonts w:ascii="Times New Roman" w:eastAsia="Arial Unicode MS" w:hAnsi="Times New Roman"/>
          <w:kern w:val="2"/>
          <w:sz w:val="28"/>
          <w:szCs w:val="28"/>
        </w:rPr>
        <w:t>.</w:t>
      </w:r>
    </w:p>
    <w:p w:rsidR="00831FF8" w:rsidRDefault="005C03FD">
      <w:pPr>
        <w:pStyle w:val="1"/>
        <w:spacing w:before="0"/>
        <w:ind w:firstLine="709"/>
        <w:rPr>
          <w:rFonts w:ascii="Times New Roman" w:hAnsi="Times New Roman"/>
          <w:b w:val="0"/>
          <w:color w:val="auto"/>
        </w:rPr>
      </w:pPr>
      <w:bookmarkStart w:id="9" w:name="_Toc121920575"/>
      <w:bookmarkStart w:id="10" w:name="_Toc91488485"/>
      <w:r>
        <w:rPr>
          <w:rFonts w:ascii="Times New Roman" w:hAnsi="Times New Roman"/>
          <w:color w:val="auto"/>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9"/>
      <w:bookmarkEnd w:id="10"/>
      <w:r>
        <w:rPr>
          <w:rFonts w:ascii="Times New Roman" w:hAnsi="Times New Roman"/>
          <w:color w:val="auto"/>
        </w:rPr>
        <w:t xml:space="preserve"> </w:t>
      </w:r>
    </w:p>
    <w:p w:rsidR="00831FF8" w:rsidRDefault="005C03FD">
      <w:pPr>
        <w:tabs>
          <w:tab w:val="left" w:pos="709"/>
          <w:tab w:val="left" w:pos="993"/>
        </w:tabs>
        <w:ind w:firstLine="0"/>
        <w:jc w:val="center"/>
        <w:rPr>
          <w:rFonts w:ascii="Times New Roman" w:hAnsi="Times New Roman"/>
          <w:sz w:val="28"/>
          <w:szCs w:val="28"/>
        </w:rPr>
      </w:pPr>
      <w:r>
        <w:rPr>
          <w:rFonts w:ascii="Times New Roman" w:hAnsi="Times New Roman"/>
          <w:sz w:val="28"/>
          <w:szCs w:val="28"/>
        </w:rPr>
        <w:t xml:space="preserve">2021 год приема </w:t>
      </w:r>
    </w:p>
    <w:p w:rsidR="00831FF8" w:rsidRDefault="005C03FD" w:rsidP="005C03FD">
      <w:pPr>
        <w:tabs>
          <w:tab w:val="left" w:pos="709"/>
          <w:tab w:val="left" w:pos="993"/>
        </w:tabs>
        <w:ind w:firstLine="0"/>
        <w:jc w:val="right"/>
        <w:rPr>
          <w:rFonts w:ascii="Times New Roman" w:hAnsi="Times New Roman"/>
          <w:sz w:val="28"/>
          <w:szCs w:val="28"/>
        </w:rPr>
      </w:pPr>
      <w:r>
        <w:rPr>
          <w:rFonts w:ascii="Times New Roman" w:hAnsi="Times New Roman"/>
          <w:sz w:val="28"/>
          <w:szCs w:val="28"/>
        </w:rPr>
        <w:tab/>
        <w:t>Очная / Очно-заочная форма обучения</w:t>
      </w:r>
    </w:p>
    <w:tbl>
      <w:tblPr>
        <w:tblW w:w="5595" w:type="pct"/>
        <w:tblInd w:w="-431" w:type="dxa"/>
        <w:tblLayout w:type="fixed"/>
        <w:tblLook w:val="04A0" w:firstRow="1" w:lastRow="0" w:firstColumn="1" w:lastColumn="0" w:noHBand="0" w:noVBand="1"/>
      </w:tblPr>
      <w:tblGrid>
        <w:gridCol w:w="5104"/>
        <w:gridCol w:w="1890"/>
        <w:gridCol w:w="1890"/>
        <w:gridCol w:w="1890"/>
      </w:tblGrid>
      <w:tr w:rsidR="00831FF8" w:rsidTr="005C03FD">
        <w:tc>
          <w:tcPr>
            <w:tcW w:w="5104"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left"/>
              <w:rPr>
                <w:rFonts w:ascii="Times New Roman" w:hAnsi="Times New Roman"/>
                <w:b/>
                <w:sz w:val="24"/>
                <w:szCs w:val="24"/>
                <w:lang w:eastAsia="ru-RU"/>
              </w:rPr>
            </w:pPr>
            <w:r>
              <w:rPr>
                <w:rFonts w:ascii="Times New Roman" w:hAnsi="Times New Roman"/>
                <w:b/>
                <w:sz w:val="24"/>
                <w:szCs w:val="24"/>
                <w:lang w:eastAsia="ru-RU"/>
              </w:rPr>
              <w:t>Вид учебной работы   по дисциплине</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center"/>
              <w:rPr>
                <w:rFonts w:ascii="Times New Roman" w:hAnsi="Times New Roman"/>
                <w:b/>
                <w:sz w:val="24"/>
                <w:szCs w:val="24"/>
                <w:lang w:eastAsia="ru-RU"/>
              </w:rPr>
            </w:pPr>
            <w:r>
              <w:rPr>
                <w:rFonts w:ascii="Times New Roman" w:hAnsi="Times New Roman"/>
                <w:b/>
                <w:sz w:val="24"/>
                <w:szCs w:val="24"/>
                <w:lang w:eastAsia="ru-RU"/>
              </w:rPr>
              <w:t>Всего</w:t>
            </w:r>
          </w:p>
          <w:p w:rsidR="00831FF8" w:rsidRDefault="005C03FD">
            <w:pPr>
              <w:keepNext/>
              <w:widowControl w:val="0"/>
              <w:ind w:firstLine="0"/>
              <w:jc w:val="center"/>
              <w:rPr>
                <w:rFonts w:ascii="Times New Roman" w:hAnsi="Times New Roman"/>
                <w:b/>
                <w:sz w:val="24"/>
                <w:szCs w:val="24"/>
                <w:lang w:eastAsia="ru-RU"/>
              </w:rPr>
            </w:pPr>
            <w:r>
              <w:rPr>
                <w:rFonts w:ascii="Times New Roman" w:hAnsi="Times New Roman"/>
                <w:b/>
                <w:sz w:val="24"/>
                <w:szCs w:val="24"/>
                <w:lang w:eastAsia="ru-RU"/>
              </w:rPr>
              <w:t>(в з/е и часах)</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center"/>
              <w:rPr>
                <w:rFonts w:ascii="Times New Roman" w:hAnsi="Times New Roman"/>
                <w:b/>
                <w:sz w:val="24"/>
                <w:szCs w:val="24"/>
                <w:lang w:eastAsia="ru-RU"/>
              </w:rPr>
            </w:pPr>
            <w:r>
              <w:rPr>
                <w:rFonts w:ascii="Times New Roman" w:hAnsi="Times New Roman"/>
                <w:b/>
                <w:sz w:val="24"/>
                <w:szCs w:val="24"/>
                <w:lang w:eastAsia="ru-RU"/>
              </w:rPr>
              <w:t>Семестр 5/6</w:t>
            </w:r>
          </w:p>
          <w:p w:rsidR="00831FF8" w:rsidRDefault="005C03FD">
            <w:pPr>
              <w:keepNext/>
              <w:widowControl w:val="0"/>
              <w:ind w:firstLine="0"/>
              <w:jc w:val="center"/>
              <w:rPr>
                <w:rFonts w:ascii="Times New Roman" w:hAnsi="Times New Roman"/>
                <w:b/>
                <w:sz w:val="24"/>
                <w:szCs w:val="24"/>
                <w:lang w:eastAsia="ru-RU"/>
              </w:rPr>
            </w:pPr>
            <w:r>
              <w:rPr>
                <w:rFonts w:ascii="Times New Roman" w:hAnsi="Times New Roman"/>
                <w:b/>
                <w:sz w:val="24"/>
                <w:szCs w:val="24"/>
                <w:lang w:eastAsia="ru-RU"/>
              </w:rPr>
              <w:t>(в часах)</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rPr>
                <w:rFonts w:ascii="Times New Roman" w:hAnsi="Times New Roman"/>
                <w:b/>
                <w:sz w:val="24"/>
                <w:szCs w:val="24"/>
                <w:lang w:eastAsia="ru-RU"/>
              </w:rPr>
            </w:pPr>
            <w:r>
              <w:rPr>
                <w:rFonts w:ascii="Times New Roman" w:hAnsi="Times New Roman"/>
                <w:b/>
                <w:sz w:val="24"/>
                <w:szCs w:val="24"/>
                <w:lang w:eastAsia="ru-RU"/>
              </w:rPr>
              <w:t>Семестр 6/7</w:t>
            </w:r>
          </w:p>
          <w:p w:rsidR="00831FF8" w:rsidRDefault="005C03FD">
            <w:pPr>
              <w:keepNext/>
              <w:widowControl w:val="0"/>
              <w:ind w:firstLine="0"/>
              <w:jc w:val="center"/>
              <w:rPr>
                <w:rFonts w:ascii="Times New Roman" w:hAnsi="Times New Roman"/>
                <w:b/>
                <w:sz w:val="24"/>
                <w:szCs w:val="24"/>
                <w:lang w:eastAsia="ru-RU"/>
              </w:rPr>
            </w:pPr>
            <w:r>
              <w:rPr>
                <w:rFonts w:ascii="Times New Roman" w:hAnsi="Times New Roman"/>
                <w:b/>
                <w:sz w:val="24"/>
                <w:szCs w:val="24"/>
                <w:lang w:eastAsia="ru-RU"/>
              </w:rPr>
              <w:t>(в часах)</w:t>
            </w:r>
          </w:p>
        </w:tc>
      </w:tr>
      <w:tr w:rsidR="00831FF8" w:rsidTr="005C03FD">
        <w:tc>
          <w:tcPr>
            <w:tcW w:w="5104"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left"/>
              <w:rPr>
                <w:rFonts w:ascii="Times New Roman" w:hAnsi="Times New Roman"/>
                <w:b/>
                <w:sz w:val="24"/>
                <w:szCs w:val="24"/>
                <w:lang w:eastAsia="ru-RU"/>
              </w:rPr>
            </w:pPr>
            <w:r>
              <w:rPr>
                <w:rFonts w:ascii="Times New Roman" w:hAnsi="Times New Roman"/>
                <w:b/>
                <w:sz w:val="24"/>
                <w:szCs w:val="24"/>
                <w:lang w:eastAsia="ru-RU"/>
              </w:rPr>
              <w:t xml:space="preserve">Общая трудоемкость дисциплины </w:t>
            </w:r>
          </w:p>
          <w:p w:rsidR="005C03FD" w:rsidRPr="005C03FD" w:rsidRDefault="005C03FD" w:rsidP="005C03FD">
            <w:pPr>
              <w:keepNext/>
              <w:widowControl w:val="0"/>
              <w:ind w:firstLine="0"/>
              <w:jc w:val="left"/>
              <w:rPr>
                <w:rFonts w:ascii="Times New Roman" w:hAnsi="Times New Roman"/>
                <w:sz w:val="24"/>
                <w:szCs w:val="24"/>
                <w:lang w:eastAsia="ru-RU"/>
              </w:rPr>
            </w:pPr>
            <w:r w:rsidRPr="005C03FD">
              <w:rPr>
                <w:rFonts w:ascii="Times New Roman" w:hAnsi="Times New Roman"/>
                <w:sz w:val="24"/>
                <w:szCs w:val="24"/>
                <w:lang w:eastAsia="ru-RU"/>
              </w:rPr>
              <w:t xml:space="preserve">(в том числе </w:t>
            </w:r>
            <w:r>
              <w:rPr>
                <w:rFonts w:ascii="Times New Roman" w:hAnsi="Times New Roman"/>
                <w:sz w:val="24"/>
                <w:szCs w:val="24"/>
                <w:lang w:eastAsia="ru-RU"/>
              </w:rPr>
              <w:t>к</w:t>
            </w:r>
            <w:r w:rsidRPr="005C03FD">
              <w:rPr>
                <w:rFonts w:ascii="Times New Roman" w:hAnsi="Times New Roman"/>
                <w:sz w:val="24"/>
                <w:szCs w:val="24"/>
                <w:lang w:eastAsia="ru-RU"/>
              </w:rPr>
              <w:t>урсовой проект</w:t>
            </w:r>
            <w:r w:rsidR="00716B73">
              <w:rPr>
                <w:rFonts w:ascii="Times New Roman" w:hAnsi="Times New Roman"/>
                <w:sz w:val="24"/>
                <w:szCs w:val="24"/>
                <w:lang w:eastAsia="ru-RU"/>
              </w:rPr>
              <w:t>-24 час.</w:t>
            </w:r>
            <w:r w:rsidRPr="005C03FD">
              <w:rPr>
                <w:rFonts w:ascii="Times New Roman" w:hAnsi="Times New Roman"/>
                <w:sz w:val="24"/>
                <w:szCs w:val="24"/>
                <w:lang w:eastAsia="ru-RU"/>
              </w:rPr>
              <w:t>)</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center"/>
              <w:rPr>
                <w:rFonts w:ascii="Times New Roman" w:hAnsi="Times New Roman"/>
                <w:b/>
                <w:i/>
                <w:sz w:val="24"/>
                <w:szCs w:val="24"/>
                <w:lang w:eastAsia="ru-RU"/>
              </w:rPr>
            </w:pPr>
            <w:r>
              <w:rPr>
                <w:rFonts w:ascii="Times New Roman" w:hAnsi="Times New Roman"/>
                <w:b/>
                <w:i/>
                <w:sz w:val="24"/>
                <w:szCs w:val="24"/>
                <w:lang w:eastAsia="ru-RU"/>
              </w:rPr>
              <w:t xml:space="preserve">6 </w:t>
            </w:r>
            <w:proofErr w:type="spellStart"/>
            <w:r>
              <w:rPr>
                <w:rFonts w:ascii="Times New Roman" w:hAnsi="Times New Roman"/>
                <w:b/>
                <w:i/>
                <w:sz w:val="24"/>
                <w:szCs w:val="24"/>
                <w:lang w:eastAsia="ru-RU"/>
              </w:rPr>
              <w:t>з.е</w:t>
            </w:r>
            <w:proofErr w:type="spellEnd"/>
            <w:r>
              <w:rPr>
                <w:rFonts w:ascii="Times New Roman" w:hAnsi="Times New Roman"/>
                <w:b/>
                <w:i/>
                <w:sz w:val="24"/>
                <w:szCs w:val="24"/>
                <w:lang w:eastAsia="ru-RU"/>
              </w:rPr>
              <w:t>./216</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center"/>
              <w:rPr>
                <w:rFonts w:ascii="Times New Roman" w:hAnsi="Times New Roman"/>
                <w:b/>
                <w:i/>
                <w:sz w:val="24"/>
                <w:szCs w:val="24"/>
                <w:lang w:eastAsia="ru-RU"/>
              </w:rPr>
            </w:pPr>
            <w:r>
              <w:rPr>
                <w:rFonts w:ascii="Times New Roman" w:hAnsi="Times New Roman"/>
                <w:b/>
                <w:i/>
                <w:sz w:val="24"/>
                <w:szCs w:val="24"/>
                <w:lang w:eastAsia="ru-RU"/>
              </w:rPr>
              <w:t>108 ч.</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center"/>
              <w:rPr>
                <w:rFonts w:ascii="Times New Roman" w:hAnsi="Times New Roman"/>
                <w:b/>
                <w:i/>
                <w:sz w:val="24"/>
                <w:szCs w:val="24"/>
                <w:lang w:eastAsia="ru-RU"/>
              </w:rPr>
            </w:pPr>
            <w:r>
              <w:rPr>
                <w:rFonts w:ascii="Times New Roman" w:hAnsi="Times New Roman"/>
                <w:b/>
                <w:i/>
                <w:sz w:val="24"/>
                <w:szCs w:val="24"/>
                <w:lang w:eastAsia="ru-RU"/>
              </w:rPr>
              <w:t>108 ч.</w:t>
            </w:r>
          </w:p>
          <w:p w:rsidR="005C03FD" w:rsidRPr="005C03FD" w:rsidRDefault="005C03FD">
            <w:pPr>
              <w:keepNext/>
              <w:widowControl w:val="0"/>
              <w:ind w:firstLine="0"/>
              <w:jc w:val="center"/>
              <w:rPr>
                <w:rFonts w:ascii="Times New Roman" w:hAnsi="Times New Roman"/>
                <w:i/>
                <w:sz w:val="20"/>
                <w:szCs w:val="20"/>
                <w:lang w:eastAsia="ru-RU"/>
              </w:rPr>
            </w:pPr>
            <w:r w:rsidRPr="005C03FD">
              <w:rPr>
                <w:rFonts w:ascii="Times New Roman" w:hAnsi="Times New Roman"/>
                <w:i/>
                <w:sz w:val="20"/>
                <w:szCs w:val="20"/>
                <w:lang w:eastAsia="ru-RU"/>
              </w:rPr>
              <w:t xml:space="preserve">В том числе </w:t>
            </w:r>
            <w:proofErr w:type="spellStart"/>
            <w:r w:rsidRPr="005C03FD">
              <w:rPr>
                <w:rFonts w:ascii="Times New Roman" w:hAnsi="Times New Roman"/>
                <w:i/>
                <w:sz w:val="20"/>
                <w:szCs w:val="20"/>
                <w:lang w:eastAsia="ru-RU"/>
              </w:rPr>
              <w:t>курсов.проект</w:t>
            </w:r>
            <w:proofErr w:type="spellEnd"/>
            <w:r w:rsidRPr="005C03FD">
              <w:rPr>
                <w:rFonts w:ascii="Times New Roman" w:hAnsi="Times New Roman"/>
                <w:i/>
                <w:sz w:val="20"/>
                <w:szCs w:val="20"/>
                <w:lang w:eastAsia="ru-RU"/>
              </w:rPr>
              <w:t xml:space="preserve"> – 24 </w:t>
            </w:r>
            <w:r>
              <w:rPr>
                <w:rFonts w:ascii="Times New Roman" w:hAnsi="Times New Roman"/>
                <w:i/>
                <w:sz w:val="20"/>
                <w:szCs w:val="20"/>
                <w:lang w:eastAsia="ru-RU"/>
              </w:rPr>
              <w:t>час.</w:t>
            </w:r>
          </w:p>
        </w:tc>
      </w:tr>
      <w:tr w:rsidR="00831FF8" w:rsidTr="005C03FD">
        <w:tc>
          <w:tcPr>
            <w:tcW w:w="5104"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left"/>
              <w:rPr>
                <w:rFonts w:ascii="Times New Roman" w:hAnsi="Times New Roman"/>
                <w:b/>
                <w:i/>
                <w:sz w:val="24"/>
                <w:szCs w:val="24"/>
                <w:lang w:eastAsia="ru-RU"/>
              </w:rPr>
            </w:pPr>
            <w:r>
              <w:rPr>
                <w:rFonts w:ascii="Times New Roman" w:hAnsi="Times New Roman"/>
                <w:b/>
                <w:i/>
                <w:sz w:val="24"/>
                <w:szCs w:val="24"/>
                <w:lang w:eastAsia="ru-RU"/>
              </w:rPr>
              <w:t xml:space="preserve">Контактная работа - Аудиторные занятия </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center"/>
              <w:rPr>
                <w:rFonts w:ascii="Times New Roman" w:hAnsi="Times New Roman"/>
                <w:b/>
                <w:i/>
                <w:sz w:val="24"/>
                <w:szCs w:val="24"/>
                <w:lang w:eastAsia="ru-RU"/>
              </w:rPr>
            </w:pPr>
            <w:r>
              <w:rPr>
                <w:rFonts w:ascii="Times New Roman" w:hAnsi="Times New Roman"/>
                <w:b/>
                <w:i/>
                <w:sz w:val="24"/>
                <w:szCs w:val="24"/>
                <w:lang w:eastAsia="ru-RU"/>
              </w:rPr>
              <w:t>100/66</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center"/>
              <w:rPr>
                <w:rFonts w:ascii="Times New Roman" w:hAnsi="Times New Roman"/>
                <w:b/>
                <w:i/>
                <w:sz w:val="24"/>
                <w:szCs w:val="24"/>
                <w:lang w:eastAsia="ru-RU"/>
              </w:rPr>
            </w:pPr>
            <w:r>
              <w:rPr>
                <w:rFonts w:ascii="Times New Roman" w:hAnsi="Times New Roman"/>
                <w:b/>
                <w:i/>
                <w:sz w:val="24"/>
                <w:szCs w:val="24"/>
                <w:lang w:eastAsia="ru-RU"/>
              </w:rPr>
              <w:t>50/32</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center"/>
              <w:rPr>
                <w:rFonts w:ascii="Times New Roman" w:hAnsi="Times New Roman"/>
                <w:b/>
                <w:i/>
                <w:sz w:val="24"/>
                <w:szCs w:val="24"/>
                <w:lang w:eastAsia="ru-RU"/>
              </w:rPr>
            </w:pPr>
            <w:r>
              <w:rPr>
                <w:rFonts w:ascii="Times New Roman" w:hAnsi="Times New Roman"/>
                <w:b/>
                <w:i/>
                <w:sz w:val="24"/>
                <w:szCs w:val="24"/>
                <w:lang w:eastAsia="ru-RU"/>
              </w:rPr>
              <w:t>50/34</w:t>
            </w:r>
          </w:p>
        </w:tc>
      </w:tr>
      <w:tr w:rsidR="00831FF8" w:rsidTr="005C03FD">
        <w:tc>
          <w:tcPr>
            <w:tcW w:w="5104"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left"/>
              <w:rPr>
                <w:rFonts w:ascii="Times New Roman" w:hAnsi="Times New Roman"/>
                <w:i/>
                <w:sz w:val="24"/>
                <w:szCs w:val="24"/>
                <w:lang w:eastAsia="ru-RU"/>
              </w:rPr>
            </w:pPr>
            <w:r>
              <w:rPr>
                <w:rFonts w:ascii="Times New Roman" w:hAnsi="Times New Roman"/>
                <w:i/>
                <w:sz w:val="24"/>
                <w:szCs w:val="24"/>
                <w:lang w:eastAsia="ru-RU"/>
              </w:rPr>
              <w:t xml:space="preserve">Лекции </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center"/>
              <w:rPr>
                <w:rFonts w:ascii="Times New Roman" w:hAnsi="Times New Roman"/>
                <w:b/>
                <w:i/>
                <w:sz w:val="24"/>
                <w:szCs w:val="24"/>
                <w:lang w:eastAsia="ru-RU"/>
              </w:rPr>
            </w:pPr>
            <w:r>
              <w:rPr>
                <w:rFonts w:ascii="Times New Roman" w:hAnsi="Times New Roman"/>
                <w:b/>
                <w:i/>
                <w:sz w:val="24"/>
                <w:szCs w:val="24"/>
                <w:lang w:eastAsia="ru-RU"/>
              </w:rPr>
              <w:t>32/24</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center"/>
              <w:rPr>
                <w:rFonts w:ascii="Times New Roman" w:hAnsi="Times New Roman"/>
                <w:b/>
                <w:i/>
                <w:sz w:val="24"/>
                <w:szCs w:val="24"/>
                <w:lang w:eastAsia="ru-RU"/>
              </w:rPr>
            </w:pPr>
            <w:r>
              <w:rPr>
                <w:rFonts w:ascii="Times New Roman" w:hAnsi="Times New Roman"/>
                <w:b/>
                <w:i/>
                <w:sz w:val="24"/>
                <w:szCs w:val="24"/>
                <w:lang w:eastAsia="ru-RU"/>
              </w:rPr>
              <w:t>16/8</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center"/>
              <w:rPr>
                <w:rFonts w:ascii="Times New Roman" w:hAnsi="Times New Roman"/>
                <w:b/>
                <w:i/>
                <w:sz w:val="24"/>
                <w:szCs w:val="24"/>
                <w:lang w:eastAsia="ru-RU"/>
              </w:rPr>
            </w:pPr>
            <w:r>
              <w:rPr>
                <w:rFonts w:ascii="Times New Roman" w:hAnsi="Times New Roman"/>
                <w:b/>
                <w:i/>
                <w:sz w:val="24"/>
                <w:szCs w:val="24"/>
                <w:lang w:eastAsia="ru-RU"/>
              </w:rPr>
              <w:t>16/16</w:t>
            </w:r>
          </w:p>
        </w:tc>
      </w:tr>
      <w:tr w:rsidR="00831FF8" w:rsidTr="005C03FD">
        <w:tc>
          <w:tcPr>
            <w:tcW w:w="5104"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left"/>
              <w:rPr>
                <w:rFonts w:ascii="Times New Roman" w:hAnsi="Times New Roman"/>
                <w:i/>
                <w:sz w:val="24"/>
                <w:szCs w:val="24"/>
                <w:lang w:eastAsia="ru-RU"/>
              </w:rPr>
            </w:pPr>
            <w:r>
              <w:rPr>
                <w:rFonts w:ascii="Times New Roman" w:hAnsi="Times New Roman"/>
                <w:i/>
                <w:sz w:val="24"/>
                <w:szCs w:val="24"/>
                <w:lang w:eastAsia="ru-RU"/>
              </w:rPr>
              <w:t xml:space="preserve">Семинары, практические занятия  </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center"/>
              <w:rPr>
                <w:rFonts w:ascii="Times New Roman" w:hAnsi="Times New Roman"/>
                <w:b/>
                <w:i/>
                <w:sz w:val="24"/>
                <w:szCs w:val="24"/>
                <w:lang w:eastAsia="ru-RU"/>
              </w:rPr>
            </w:pPr>
            <w:r>
              <w:rPr>
                <w:rFonts w:ascii="Times New Roman" w:hAnsi="Times New Roman"/>
                <w:b/>
                <w:i/>
                <w:sz w:val="24"/>
                <w:szCs w:val="24"/>
                <w:lang w:eastAsia="ru-RU"/>
              </w:rPr>
              <w:t>68/42</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center"/>
              <w:rPr>
                <w:rFonts w:ascii="Times New Roman" w:hAnsi="Times New Roman"/>
                <w:b/>
                <w:i/>
                <w:sz w:val="24"/>
                <w:szCs w:val="24"/>
                <w:lang w:eastAsia="ru-RU"/>
              </w:rPr>
            </w:pPr>
            <w:r>
              <w:rPr>
                <w:rFonts w:ascii="Times New Roman" w:hAnsi="Times New Roman"/>
                <w:b/>
                <w:i/>
                <w:sz w:val="24"/>
                <w:szCs w:val="24"/>
                <w:lang w:eastAsia="ru-RU"/>
              </w:rPr>
              <w:t>34/24</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center"/>
              <w:rPr>
                <w:rFonts w:ascii="Times New Roman" w:hAnsi="Times New Roman"/>
                <w:b/>
                <w:i/>
                <w:sz w:val="24"/>
                <w:szCs w:val="24"/>
                <w:lang w:eastAsia="ru-RU"/>
              </w:rPr>
            </w:pPr>
            <w:r>
              <w:rPr>
                <w:rFonts w:ascii="Times New Roman" w:hAnsi="Times New Roman"/>
                <w:b/>
                <w:i/>
                <w:sz w:val="24"/>
                <w:szCs w:val="24"/>
                <w:lang w:eastAsia="ru-RU"/>
              </w:rPr>
              <w:t>34/18</w:t>
            </w:r>
          </w:p>
        </w:tc>
      </w:tr>
      <w:tr w:rsidR="00831FF8" w:rsidTr="005C03FD">
        <w:tc>
          <w:tcPr>
            <w:tcW w:w="5104"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left"/>
              <w:rPr>
                <w:rFonts w:ascii="Times New Roman" w:hAnsi="Times New Roman"/>
                <w:b/>
                <w:i/>
                <w:sz w:val="24"/>
                <w:szCs w:val="24"/>
                <w:lang w:eastAsia="ru-RU"/>
              </w:rPr>
            </w:pPr>
            <w:r>
              <w:rPr>
                <w:rFonts w:ascii="Times New Roman" w:hAnsi="Times New Roman"/>
                <w:b/>
                <w:i/>
                <w:sz w:val="24"/>
                <w:szCs w:val="24"/>
                <w:lang w:eastAsia="ru-RU"/>
              </w:rPr>
              <w:t>Самостоятельная работа</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center"/>
              <w:rPr>
                <w:rFonts w:ascii="Times New Roman" w:hAnsi="Times New Roman"/>
                <w:b/>
                <w:i/>
                <w:sz w:val="24"/>
                <w:szCs w:val="24"/>
                <w:lang w:eastAsia="ru-RU"/>
              </w:rPr>
            </w:pPr>
            <w:r>
              <w:rPr>
                <w:rFonts w:ascii="Times New Roman" w:hAnsi="Times New Roman"/>
                <w:b/>
                <w:i/>
                <w:sz w:val="24"/>
                <w:szCs w:val="24"/>
                <w:lang w:eastAsia="ru-RU"/>
              </w:rPr>
              <w:t>106/150</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center"/>
              <w:rPr>
                <w:rFonts w:ascii="Times New Roman" w:hAnsi="Times New Roman"/>
                <w:b/>
                <w:i/>
                <w:sz w:val="24"/>
                <w:szCs w:val="24"/>
                <w:lang w:eastAsia="ru-RU"/>
              </w:rPr>
            </w:pPr>
            <w:r>
              <w:rPr>
                <w:rFonts w:ascii="Times New Roman" w:hAnsi="Times New Roman"/>
                <w:b/>
                <w:i/>
                <w:sz w:val="24"/>
                <w:szCs w:val="24"/>
                <w:lang w:eastAsia="ru-RU"/>
              </w:rPr>
              <w:t>66/76</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center"/>
              <w:rPr>
                <w:rFonts w:ascii="Times New Roman" w:hAnsi="Times New Roman"/>
                <w:b/>
                <w:i/>
                <w:sz w:val="24"/>
                <w:szCs w:val="24"/>
                <w:lang w:eastAsia="ru-RU"/>
              </w:rPr>
            </w:pPr>
            <w:r>
              <w:rPr>
                <w:rFonts w:ascii="Times New Roman" w:hAnsi="Times New Roman"/>
                <w:b/>
                <w:i/>
                <w:sz w:val="24"/>
                <w:szCs w:val="24"/>
                <w:lang w:eastAsia="ru-RU"/>
              </w:rPr>
              <w:t>50/74</w:t>
            </w:r>
          </w:p>
        </w:tc>
      </w:tr>
      <w:tr w:rsidR="00831FF8" w:rsidTr="005C03FD">
        <w:tc>
          <w:tcPr>
            <w:tcW w:w="5104"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left"/>
              <w:rPr>
                <w:rFonts w:ascii="Times New Roman" w:hAnsi="Times New Roman"/>
                <w:sz w:val="24"/>
                <w:szCs w:val="24"/>
                <w:lang w:eastAsia="ru-RU"/>
              </w:rPr>
            </w:pPr>
            <w:r>
              <w:rPr>
                <w:rFonts w:ascii="Times New Roman" w:hAnsi="Times New Roman"/>
                <w:sz w:val="24"/>
                <w:szCs w:val="24"/>
                <w:lang w:eastAsia="ru-RU"/>
              </w:rPr>
              <w:t xml:space="preserve">Вид текущего контроля </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center"/>
              <w:rPr>
                <w:rFonts w:ascii="Times New Roman" w:hAnsi="Times New Roman"/>
                <w:b/>
                <w:i/>
                <w:sz w:val="24"/>
                <w:szCs w:val="24"/>
                <w:lang w:eastAsia="ru-RU"/>
              </w:rPr>
            </w:pPr>
            <w:r>
              <w:rPr>
                <w:rFonts w:ascii="Times New Roman" w:hAnsi="Times New Roman"/>
                <w:b/>
                <w:i/>
                <w:sz w:val="24"/>
                <w:szCs w:val="24"/>
                <w:lang w:eastAsia="ru-RU"/>
              </w:rPr>
              <w:t>Домашнее творческое задание</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center"/>
              <w:rPr>
                <w:rFonts w:ascii="Times New Roman" w:hAnsi="Times New Roman"/>
                <w:b/>
                <w:i/>
                <w:sz w:val="24"/>
                <w:szCs w:val="24"/>
                <w:lang w:eastAsia="ru-RU"/>
              </w:rPr>
            </w:pPr>
            <w:r>
              <w:rPr>
                <w:rFonts w:ascii="Times New Roman" w:hAnsi="Times New Roman"/>
                <w:b/>
                <w:i/>
                <w:sz w:val="24"/>
                <w:szCs w:val="24"/>
                <w:lang w:eastAsia="ru-RU"/>
              </w:rPr>
              <w:t>Домашнее творческое задание</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center"/>
              <w:rPr>
                <w:rFonts w:ascii="Times New Roman" w:hAnsi="Times New Roman"/>
                <w:b/>
                <w:i/>
                <w:sz w:val="24"/>
                <w:szCs w:val="24"/>
                <w:lang w:eastAsia="ru-RU"/>
              </w:rPr>
            </w:pPr>
            <w:r>
              <w:rPr>
                <w:rFonts w:ascii="Times New Roman" w:hAnsi="Times New Roman"/>
                <w:b/>
                <w:i/>
                <w:sz w:val="24"/>
                <w:szCs w:val="24"/>
                <w:lang w:eastAsia="ru-RU"/>
              </w:rPr>
              <w:t>-</w:t>
            </w:r>
          </w:p>
        </w:tc>
      </w:tr>
      <w:tr w:rsidR="00831FF8" w:rsidTr="005C03FD">
        <w:tc>
          <w:tcPr>
            <w:tcW w:w="5104"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left"/>
              <w:rPr>
                <w:rFonts w:ascii="Times New Roman" w:hAnsi="Times New Roman"/>
                <w:sz w:val="24"/>
                <w:szCs w:val="24"/>
                <w:lang w:eastAsia="ru-RU"/>
              </w:rPr>
            </w:pPr>
            <w:r>
              <w:rPr>
                <w:rFonts w:ascii="Times New Roman" w:hAnsi="Times New Roman"/>
                <w:sz w:val="24"/>
                <w:szCs w:val="24"/>
                <w:lang w:eastAsia="ru-RU"/>
              </w:rPr>
              <w:t>Вид промежуточной аттестации</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center"/>
              <w:rPr>
                <w:rFonts w:ascii="Times New Roman" w:hAnsi="Times New Roman"/>
                <w:b/>
                <w:i/>
                <w:sz w:val="24"/>
                <w:szCs w:val="24"/>
                <w:lang w:eastAsia="ru-RU"/>
              </w:rPr>
            </w:pPr>
            <w:r>
              <w:rPr>
                <w:rFonts w:ascii="Times New Roman" w:hAnsi="Times New Roman"/>
                <w:b/>
                <w:i/>
                <w:sz w:val="24"/>
                <w:szCs w:val="24"/>
                <w:lang w:eastAsia="ru-RU"/>
              </w:rPr>
              <w:t>Зачет, экзамен</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center"/>
              <w:rPr>
                <w:rFonts w:ascii="Times New Roman" w:hAnsi="Times New Roman"/>
                <w:b/>
                <w:i/>
                <w:sz w:val="24"/>
                <w:szCs w:val="24"/>
                <w:lang w:eastAsia="ru-RU"/>
              </w:rPr>
            </w:pPr>
            <w:r>
              <w:rPr>
                <w:rFonts w:ascii="Times New Roman" w:hAnsi="Times New Roman"/>
                <w:b/>
                <w:i/>
                <w:sz w:val="24"/>
                <w:szCs w:val="24"/>
                <w:lang w:eastAsia="ru-RU"/>
              </w:rPr>
              <w:t>Зачет</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center"/>
              <w:rPr>
                <w:rFonts w:ascii="Times New Roman" w:hAnsi="Times New Roman"/>
                <w:b/>
                <w:i/>
                <w:sz w:val="24"/>
                <w:szCs w:val="24"/>
                <w:lang w:eastAsia="ru-RU"/>
              </w:rPr>
            </w:pPr>
            <w:r>
              <w:rPr>
                <w:rFonts w:ascii="Times New Roman" w:hAnsi="Times New Roman"/>
                <w:b/>
                <w:i/>
                <w:sz w:val="24"/>
                <w:szCs w:val="24"/>
                <w:lang w:eastAsia="ru-RU"/>
              </w:rPr>
              <w:t>Экзамен</w:t>
            </w:r>
          </w:p>
        </w:tc>
      </w:tr>
    </w:tbl>
    <w:p w:rsidR="00831FF8" w:rsidRDefault="00831FF8">
      <w:pPr>
        <w:rPr>
          <w:rFonts w:ascii="Times New Roman" w:hAnsi="Times New Roman"/>
          <w:b/>
          <w:sz w:val="28"/>
          <w:szCs w:val="28"/>
        </w:rPr>
      </w:pPr>
    </w:p>
    <w:p w:rsidR="00831FF8" w:rsidRDefault="005C03FD">
      <w:pPr>
        <w:tabs>
          <w:tab w:val="left" w:pos="709"/>
          <w:tab w:val="left" w:pos="993"/>
        </w:tabs>
        <w:ind w:firstLine="0"/>
        <w:jc w:val="center"/>
        <w:rPr>
          <w:rFonts w:ascii="Times New Roman" w:hAnsi="Times New Roman"/>
          <w:sz w:val="28"/>
          <w:szCs w:val="28"/>
        </w:rPr>
      </w:pPr>
      <w:r>
        <w:rPr>
          <w:rFonts w:ascii="Times New Roman" w:hAnsi="Times New Roman"/>
          <w:sz w:val="28"/>
          <w:szCs w:val="28"/>
        </w:rPr>
        <w:t>2022 год приема и далее</w:t>
      </w:r>
    </w:p>
    <w:p w:rsidR="00831FF8" w:rsidRDefault="005C03FD" w:rsidP="005C03FD">
      <w:pPr>
        <w:tabs>
          <w:tab w:val="left" w:pos="709"/>
          <w:tab w:val="left" w:pos="993"/>
        </w:tabs>
        <w:ind w:firstLine="0"/>
        <w:jc w:val="right"/>
        <w:rPr>
          <w:rFonts w:ascii="Times New Roman" w:hAnsi="Times New Roman"/>
          <w:sz w:val="28"/>
          <w:szCs w:val="28"/>
        </w:rPr>
      </w:pPr>
      <w:r>
        <w:rPr>
          <w:rFonts w:ascii="Times New Roman" w:hAnsi="Times New Roman"/>
          <w:sz w:val="28"/>
          <w:szCs w:val="28"/>
        </w:rPr>
        <w:t>Очная / Очно-заочная форма обучения</w:t>
      </w:r>
    </w:p>
    <w:tbl>
      <w:tblPr>
        <w:tblW w:w="5595" w:type="pct"/>
        <w:tblInd w:w="-431" w:type="dxa"/>
        <w:tblLayout w:type="fixed"/>
        <w:tblLook w:val="04A0" w:firstRow="1" w:lastRow="0" w:firstColumn="1" w:lastColumn="0" w:noHBand="0" w:noVBand="1"/>
      </w:tblPr>
      <w:tblGrid>
        <w:gridCol w:w="5104"/>
        <w:gridCol w:w="1890"/>
        <w:gridCol w:w="1890"/>
        <w:gridCol w:w="1890"/>
      </w:tblGrid>
      <w:tr w:rsidR="00831FF8" w:rsidTr="005C03FD">
        <w:tc>
          <w:tcPr>
            <w:tcW w:w="5104"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left"/>
              <w:rPr>
                <w:rFonts w:ascii="Times New Roman" w:hAnsi="Times New Roman"/>
                <w:b/>
                <w:sz w:val="24"/>
                <w:szCs w:val="24"/>
                <w:lang w:eastAsia="ru-RU"/>
              </w:rPr>
            </w:pPr>
            <w:r>
              <w:rPr>
                <w:rFonts w:ascii="Times New Roman" w:hAnsi="Times New Roman"/>
                <w:b/>
                <w:sz w:val="24"/>
                <w:szCs w:val="24"/>
                <w:lang w:eastAsia="ru-RU"/>
              </w:rPr>
              <w:t>Вид учебной работы   по дисциплине</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center"/>
              <w:rPr>
                <w:rFonts w:ascii="Times New Roman" w:hAnsi="Times New Roman"/>
                <w:b/>
                <w:sz w:val="24"/>
                <w:szCs w:val="24"/>
                <w:lang w:eastAsia="ru-RU"/>
              </w:rPr>
            </w:pPr>
            <w:r>
              <w:rPr>
                <w:rFonts w:ascii="Times New Roman" w:hAnsi="Times New Roman"/>
                <w:b/>
                <w:sz w:val="24"/>
                <w:szCs w:val="24"/>
                <w:lang w:eastAsia="ru-RU"/>
              </w:rPr>
              <w:t>Всего</w:t>
            </w:r>
          </w:p>
          <w:p w:rsidR="00831FF8" w:rsidRDefault="005C03FD">
            <w:pPr>
              <w:keepNext/>
              <w:widowControl w:val="0"/>
              <w:ind w:firstLine="0"/>
              <w:jc w:val="center"/>
              <w:rPr>
                <w:rFonts w:ascii="Times New Roman" w:hAnsi="Times New Roman"/>
                <w:b/>
                <w:sz w:val="24"/>
                <w:szCs w:val="24"/>
                <w:lang w:eastAsia="ru-RU"/>
              </w:rPr>
            </w:pPr>
            <w:r>
              <w:rPr>
                <w:rFonts w:ascii="Times New Roman" w:hAnsi="Times New Roman"/>
                <w:b/>
                <w:sz w:val="24"/>
                <w:szCs w:val="24"/>
                <w:lang w:eastAsia="ru-RU"/>
              </w:rPr>
              <w:t>(в з/е и часах)</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center"/>
              <w:rPr>
                <w:rFonts w:ascii="Times New Roman" w:hAnsi="Times New Roman"/>
                <w:b/>
                <w:sz w:val="24"/>
                <w:szCs w:val="24"/>
                <w:lang w:eastAsia="ru-RU"/>
              </w:rPr>
            </w:pPr>
            <w:r>
              <w:rPr>
                <w:rFonts w:ascii="Times New Roman" w:hAnsi="Times New Roman"/>
                <w:b/>
                <w:sz w:val="24"/>
                <w:szCs w:val="24"/>
                <w:lang w:eastAsia="ru-RU"/>
              </w:rPr>
              <w:t>Семестр 5/6</w:t>
            </w:r>
          </w:p>
          <w:p w:rsidR="00831FF8" w:rsidRDefault="005C03FD">
            <w:pPr>
              <w:keepNext/>
              <w:widowControl w:val="0"/>
              <w:ind w:firstLine="0"/>
              <w:jc w:val="center"/>
              <w:rPr>
                <w:rFonts w:ascii="Times New Roman" w:hAnsi="Times New Roman"/>
                <w:b/>
                <w:sz w:val="24"/>
                <w:szCs w:val="24"/>
                <w:lang w:eastAsia="ru-RU"/>
              </w:rPr>
            </w:pPr>
            <w:r>
              <w:rPr>
                <w:rFonts w:ascii="Times New Roman" w:hAnsi="Times New Roman"/>
                <w:b/>
                <w:sz w:val="24"/>
                <w:szCs w:val="24"/>
                <w:lang w:eastAsia="ru-RU"/>
              </w:rPr>
              <w:t>(в часах)</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rsidP="005C03FD">
            <w:pPr>
              <w:keepNext/>
              <w:widowControl w:val="0"/>
              <w:ind w:firstLine="0"/>
              <w:jc w:val="center"/>
              <w:rPr>
                <w:rFonts w:ascii="Times New Roman" w:hAnsi="Times New Roman"/>
                <w:b/>
                <w:sz w:val="24"/>
                <w:szCs w:val="24"/>
                <w:lang w:eastAsia="ru-RU"/>
              </w:rPr>
            </w:pPr>
            <w:r>
              <w:rPr>
                <w:rFonts w:ascii="Times New Roman" w:hAnsi="Times New Roman"/>
                <w:b/>
                <w:sz w:val="24"/>
                <w:szCs w:val="24"/>
                <w:lang w:eastAsia="ru-RU"/>
              </w:rPr>
              <w:t>Семестр 6/7</w:t>
            </w:r>
          </w:p>
          <w:p w:rsidR="00831FF8" w:rsidRDefault="005C03FD">
            <w:pPr>
              <w:keepNext/>
              <w:widowControl w:val="0"/>
              <w:ind w:firstLine="0"/>
              <w:jc w:val="center"/>
              <w:rPr>
                <w:rFonts w:ascii="Times New Roman" w:hAnsi="Times New Roman"/>
                <w:b/>
                <w:sz w:val="24"/>
                <w:szCs w:val="24"/>
                <w:lang w:eastAsia="ru-RU"/>
              </w:rPr>
            </w:pPr>
            <w:r>
              <w:rPr>
                <w:rFonts w:ascii="Times New Roman" w:hAnsi="Times New Roman"/>
                <w:b/>
                <w:sz w:val="24"/>
                <w:szCs w:val="24"/>
                <w:lang w:eastAsia="ru-RU"/>
              </w:rPr>
              <w:t>(в часах)</w:t>
            </w:r>
          </w:p>
        </w:tc>
      </w:tr>
      <w:tr w:rsidR="00831FF8" w:rsidTr="005C03FD">
        <w:tc>
          <w:tcPr>
            <w:tcW w:w="5104"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left"/>
              <w:rPr>
                <w:rFonts w:ascii="Times New Roman" w:hAnsi="Times New Roman"/>
                <w:b/>
                <w:sz w:val="24"/>
                <w:szCs w:val="24"/>
                <w:lang w:eastAsia="ru-RU"/>
              </w:rPr>
            </w:pPr>
            <w:r>
              <w:rPr>
                <w:rFonts w:ascii="Times New Roman" w:hAnsi="Times New Roman"/>
                <w:b/>
                <w:sz w:val="24"/>
                <w:szCs w:val="24"/>
                <w:lang w:eastAsia="ru-RU"/>
              </w:rPr>
              <w:t xml:space="preserve">Общая трудоемкость дисциплины </w:t>
            </w:r>
          </w:p>
          <w:p w:rsidR="005C03FD" w:rsidRDefault="005C03FD">
            <w:pPr>
              <w:keepNext/>
              <w:widowControl w:val="0"/>
              <w:ind w:firstLine="0"/>
              <w:jc w:val="left"/>
              <w:rPr>
                <w:rFonts w:ascii="Times New Roman" w:hAnsi="Times New Roman"/>
                <w:b/>
                <w:sz w:val="24"/>
                <w:szCs w:val="24"/>
                <w:lang w:eastAsia="ru-RU"/>
              </w:rPr>
            </w:pPr>
            <w:r w:rsidRPr="005C03FD">
              <w:rPr>
                <w:rFonts w:ascii="Times New Roman" w:hAnsi="Times New Roman"/>
                <w:sz w:val="24"/>
                <w:szCs w:val="24"/>
                <w:lang w:eastAsia="ru-RU"/>
              </w:rPr>
              <w:t xml:space="preserve">(в том числе </w:t>
            </w:r>
            <w:r>
              <w:rPr>
                <w:rFonts w:ascii="Times New Roman" w:hAnsi="Times New Roman"/>
                <w:sz w:val="24"/>
                <w:szCs w:val="24"/>
                <w:lang w:eastAsia="ru-RU"/>
              </w:rPr>
              <w:t>к</w:t>
            </w:r>
            <w:r w:rsidRPr="005C03FD">
              <w:rPr>
                <w:rFonts w:ascii="Times New Roman" w:hAnsi="Times New Roman"/>
                <w:sz w:val="24"/>
                <w:szCs w:val="24"/>
                <w:lang w:eastAsia="ru-RU"/>
              </w:rPr>
              <w:t>урсовой проект</w:t>
            </w:r>
            <w:r w:rsidR="00716B73">
              <w:rPr>
                <w:rFonts w:ascii="Times New Roman" w:hAnsi="Times New Roman"/>
                <w:sz w:val="24"/>
                <w:szCs w:val="24"/>
                <w:lang w:eastAsia="ru-RU"/>
              </w:rPr>
              <w:t>-24 час.</w:t>
            </w:r>
            <w:r w:rsidRPr="005C03FD">
              <w:rPr>
                <w:rFonts w:ascii="Times New Roman" w:hAnsi="Times New Roman"/>
                <w:sz w:val="24"/>
                <w:szCs w:val="24"/>
                <w:lang w:eastAsia="ru-RU"/>
              </w:rPr>
              <w:t>)</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372A9D" w:rsidRDefault="005C03FD">
            <w:pPr>
              <w:keepNext/>
              <w:widowControl w:val="0"/>
              <w:ind w:firstLine="0"/>
              <w:jc w:val="center"/>
              <w:rPr>
                <w:rFonts w:ascii="Times New Roman" w:hAnsi="Times New Roman"/>
                <w:i/>
                <w:sz w:val="20"/>
                <w:szCs w:val="20"/>
                <w:lang w:eastAsia="ru-RU"/>
              </w:rPr>
            </w:pPr>
            <w:r>
              <w:rPr>
                <w:rFonts w:ascii="Times New Roman" w:hAnsi="Times New Roman"/>
                <w:b/>
                <w:i/>
                <w:sz w:val="24"/>
                <w:szCs w:val="24"/>
                <w:lang w:eastAsia="ru-RU"/>
              </w:rPr>
              <w:t xml:space="preserve">6 </w:t>
            </w:r>
            <w:proofErr w:type="spellStart"/>
            <w:r>
              <w:rPr>
                <w:rFonts w:ascii="Times New Roman" w:hAnsi="Times New Roman"/>
                <w:b/>
                <w:i/>
                <w:sz w:val="24"/>
                <w:szCs w:val="24"/>
                <w:lang w:eastAsia="ru-RU"/>
              </w:rPr>
              <w:t>з.е</w:t>
            </w:r>
            <w:proofErr w:type="spellEnd"/>
            <w:r>
              <w:rPr>
                <w:rFonts w:ascii="Times New Roman" w:hAnsi="Times New Roman"/>
                <w:b/>
                <w:i/>
                <w:sz w:val="24"/>
                <w:szCs w:val="24"/>
                <w:lang w:eastAsia="ru-RU"/>
              </w:rPr>
              <w:t>./216</w:t>
            </w:r>
            <w:r w:rsidR="00372A9D" w:rsidRPr="005C03FD">
              <w:rPr>
                <w:rFonts w:ascii="Times New Roman" w:hAnsi="Times New Roman"/>
                <w:i/>
                <w:sz w:val="20"/>
                <w:szCs w:val="20"/>
                <w:lang w:eastAsia="ru-RU"/>
              </w:rPr>
              <w:t xml:space="preserve"> </w:t>
            </w:r>
          </w:p>
          <w:p w:rsidR="00831FF8" w:rsidRDefault="00372A9D">
            <w:pPr>
              <w:keepNext/>
              <w:widowControl w:val="0"/>
              <w:ind w:firstLine="0"/>
              <w:jc w:val="center"/>
              <w:rPr>
                <w:rFonts w:ascii="Times New Roman" w:hAnsi="Times New Roman"/>
                <w:b/>
                <w:i/>
                <w:sz w:val="24"/>
                <w:szCs w:val="24"/>
                <w:lang w:eastAsia="ru-RU"/>
              </w:rPr>
            </w:pPr>
            <w:proofErr w:type="spellStart"/>
            <w:r w:rsidRPr="005C03FD">
              <w:rPr>
                <w:rFonts w:ascii="Times New Roman" w:hAnsi="Times New Roman"/>
                <w:i/>
                <w:sz w:val="20"/>
                <w:szCs w:val="20"/>
                <w:lang w:eastAsia="ru-RU"/>
              </w:rPr>
              <w:t>курсов.проект</w:t>
            </w:r>
            <w:proofErr w:type="spellEnd"/>
            <w:r w:rsidRPr="005C03FD">
              <w:rPr>
                <w:rFonts w:ascii="Times New Roman" w:hAnsi="Times New Roman"/>
                <w:i/>
                <w:sz w:val="20"/>
                <w:szCs w:val="20"/>
                <w:lang w:eastAsia="ru-RU"/>
              </w:rPr>
              <w:t xml:space="preserve"> – 24 </w:t>
            </w:r>
            <w:r>
              <w:rPr>
                <w:rFonts w:ascii="Times New Roman" w:hAnsi="Times New Roman"/>
                <w:i/>
                <w:sz w:val="20"/>
                <w:szCs w:val="20"/>
                <w:lang w:eastAsia="ru-RU"/>
              </w:rPr>
              <w:t>час.*</w:t>
            </w:r>
            <w:bookmarkStart w:id="11" w:name="_GoBack"/>
            <w:bookmarkEnd w:id="11"/>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center"/>
              <w:rPr>
                <w:rFonts w:ascii="Times New Roman" w:hAnsi="Times New Roman"/>
                <w:b/>
                <w:i/>
                <w:sz w:val="24"/>
                <w:szCs w:val="24"/>
                <w:lang w:eastAsia="ru-RU"/>
              </w:rPr>
            </w:pPr>
            <w:r>
              <w:rPr>
                <w:rFonts w:ascii="Times New Roman" w:hAnsi="Times New Roman"/>
                <w:b/>
                <w:i/>
                <w:sz w:val="24"/>
                <w:szCs w:val="24"/>
                <w:lang w:eastAsia="ru-RU"/>
              </w:rPr>
              <w:t>108 ч.</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center"/>
              <w:rPr>
                <w:rFonts w:ascii="Times New Roman" w:hAnsi="Times New Roman"/>
                <w:b/>
                <w:i/>
                <w:sz w:val="24"/>
                <w:szCs w:val="24"/>
                <w:lang w:eastAsia="ru-RU"/>
              </w:rPr>
            </w:pPr>
            <w:r>
              <w:rPr>
                <w:rFonts w:ascii="Times New Roman" w:hAnsi="Times New Roman"/>
                <w:b/>
                <w:i/>
                <w:sz w:val="24"/>
                <w:szCs w:val="24"/>
                <w:lang w:eastAsia="ru-RU"/>
              </w:rPr>
              <w:t>108 ч.</w:t>
            </w:r>
          </w:p>
          <w:p w:rsidR="005C03FD" w:rsidRDefault="005C03FD">
            <w:pPr>
              <w:keepNext/>
              <w:widowControl w:val="0"/>
              <w:ind w:firstLine="0"/>
              <w:jc w:val="center"/>
              <w:rPr>
                <w:rFonts w:ascii="Times New Roman" w:hAnsi="Times New Roman"/>
                <w:b/>
                <w:i/>
                <w:sz w:val="24"/>
                <w:szCs w:val="24"/>
                <w:lang w:eastAsia="ru-RU"/>
              </w:rPr>
            </w:pPr>
          </w:p>
        </w:tc>
      </w:tr>
      <w:tr w:rsidR="00831FF8" w:rsidTr="005C03FD">
        <w:tc>
          <w:tcPr>
            <w:tcW w:w="5104"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left"/>
              <w:rPr>
                <w:rFonts w:ascii="Times New Roman" w:hAnsi="Times New Roman"/>
                <w:b/>
                <w:i/>
                <w:sz w:val="24"/>
                <w:szCs w:val="24"/>
                <w:lang w:eastAsia="ru-RU"/>
              </w:rPr>
            </w:pPr>
            <w:r>
              <w:rPr>
                <w:rFonts w:ascii="Times New Roman" w:hAnsi="Times New Roman"/>
                <w:b/>
                <w:i/>
                <w:sz w:val="24"/>
                <w:szCs w:val="24"/>
                <w:lang w:eastAsia="ru-RU"/>
              </w:rPr>
              <w:t xml:space="preserve">Контактная работа - Аудиторные занятия </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center"/>
              <w:rPr>
                <w:rFonts w:ascii="Times New Roman" w:hAnsi="Times New Roman"/>
                <w:b/>
                <w:i/>
                <w:sz w:val="24"/>
                <w:szCs w:val="24"/>
                <w:lang w:eastAsia="ru-RU"/>
              </w:rPr>
            </w:pPr>
            <w:r>
              <w:rPr>
                <w:rFonts w:ascii="Times New Roman" w:hAnsi="Times New Roman"/>
                <w:b/>
                <w:i/>
                <w:sz w:val="24"/>
                <w:szCs w:val="24"/>
                <w:lang w:eastAsia="ru-RU"/>
              </w:rPr>
              <w:t>100/66</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center"/>
              <w:rPr>
                <w:rFonts w:ascii="Times New Roman" w:hAnsi="Times New Roman"/>
                <w:b/>
                <w:i/>
                <w:sz w:val="24"/>
                <w:szCs w:val="24"/>
                <w:lang w:eastAsia="ru-RU"/>
              </w:rPr>
            </w:pPr>
            <w:r>
              <w:rPr>
                <w:rFonts w:ascii="Times New Roman" w:hAnsi="Times New Roman"/>
                <w:b/>
                <w:i/>
                <w:sz w:val="24"/>
                <w:szCs w:val="24"/>
                <w:lang w:eastAsia="ru-RU"/>
              </w:rPr>
              <w:t>50/32</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center"/>
              <w:rPr>
                <w:rFonts w:ascii="Times New Roman" w:hAnsi="Times New Roman"/>
                <w:b/>
                <w:i/>
                <w:sz w:val="24"/>
                <w:szCs w:val="24"/>
                <w:lang w:eastAsia="ru-RU"/>
              </w:rPr>
            </w:pPr>
            <w:r>
              <w:rPr>
                <w:rFonts w:ascii="Times New Roman" w:hAnsi="Times New Roman"/>
                <w:b/>
                <w:i/>
                <w:sz w:val="24"/>
                <w:szCs w:val="24"/>
                <w:lang w:eastAsia="ru-RU"/>
              </w:rPr>
              <w:t>50/34</w:t>
            </w:r>
          </w:p>
        </w:tc>
      </w:tr>
      <w:tr w:rsidR="00831FF8" w:rsidTr="005C03FD">
        <w:tc>
          <w:tcPr>
            <w:tcW w:w="5104"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left"/>
              <w:rPr>
                <w:rFonts w:ascii="Times New Roman" w:hAnsi="Times New Roman"/>
                <w:i/>
                <w:sz w:val="24"/>
                <w:szCs w:val="24"/>
                <w:lang w:eastAsia="ru-RU"/>
              </w:rPr>
            </w:pPr>
            <w:r>
              <w:rPr>
                <w:rFonts w:ascii="Times New Roman" w:hAnsi="Times New Roman"/>
                <w:i/>
                <w:sz w:val="24"/>
                <w:szCs w:val="24"/>
                <w:lang w:eastAsia="ru-RU"/>
              </w:rPr>
              <w:t xml:space="preserve">Лекции </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center"/>
              <w:rPr>
                <w:rFonts w:ascii="Times New Roman" w:hAnsi="Times New Roman"/>
                <w:b/>
                <w:i/>
                <w:sz w:val="24"/>
                <w:szCs w:val="24"/>
                <w:lang w:eastAsia="ru-RU"/>
              </w:rPr>
            </w:pPr>
            <w:r>
              <w:rPr>
                <w:rFonts w:ascii="Times New Roman" w:hAnsi="Times New Roman"/>
                <w:b/>
                <w:i/>
                <w:sz w:val="24"/>
                <w:szCs w:val="24"/>
                <w:lang w:eastAsia="ru-RU"/>
              </w:rPr>
              <w:t>32/24</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center"/>
              <w:rPr>
                <w:rFonts w:ascii="Times New Roman" w:hAnsi="Times New Roman"/>
                <w:b/>
                <w:i/>
                <w:sz w:val="24"/>
                <w:szCs w:val="24"/>
                <w:lang w:eastAsia="ru-RU"/>
              </w:rPr>
            </w:pPr>
            <w:r>
              <w:rPr>
                <w:rFonts w:ascii="Times New Roman" w:hAnsi="Times New Roman"/>
                <w:b/>
                <w:i/>
                <w:sz w:val="24"/>
                <w:szCs w:val="24"/>
                <w:lang w:eastAsia="ru-RU"/>
              </w:rPr>
              <w:t>16/8</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center"/>
              <w:rPr>
                <w:rFonts w:ascii="Times New Roman" w:hAnsi="Times New Roman"/>
                <w:b/>
                <w:i/>
                <w:sz w:val="24"/>
                <w:szCs w:val="24"/>
                <w:lang w:eastAsia="ru-RU"/>
              </w:rPr>
            </w:pPr>
            <w:r>
              <w:rPr>
                <w:rFonts w:ascii="Times New Roman" w:hAnsi="Times New Roman"/>
                <w:b/>
                <w:i/>
                <w:sz w:val="24"/>
                <w:szCs w:val="24"/>
                <w:lang w:eastAsia="ru-RU"/>
              </w:rPr>
              <w:t>16/16</w:t>
            </w:r>
          </w:p>
        </w:tc>
      </w:tr>
      <w:tr w:rsidR="00831FF8" w:rsidTr="005C03FD">
        <w:tc>
          <w:tcPr>
            <w:tcW w:w="5104"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left"/>
              <w:rPr>
                <w:rFonts w:ascii="Times New Roman" w:hAnsi="Times New Roman"/>
                <w:i/>
                <w:sz w:val="24"/>
                <w:szCs w:val="24"/>
                <w:lang w:eastAsia="ru-RU"/>
              </w:rPr>
            </w:pPr>
            <w:r>
              <w:rPr>
                <w:rFonts w:ascii="Times New Roman" w:hAnsi="Times New Roman"/>
                <w:i/>
                <w:sz w:val="24"/>
                <w:szCs w:val="24"/>
                <w:lang w:eastAsia="ru-RU"/>
              </w:rPr>
              <w:t xml:space="preserve">Семинары, практические занятия  </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center"/>
              <w:rPr>
                <w:rFonts w:ascii="Times New Roman" w:hAnsi="Times New Roman"/>
                <w:b/>
                <w:i/>
                <w:sz w:val="24"/>
                <w:szCs w:val="24"/>
                <w:lang w:eastAsia="ru-RU"/>
              </w:rPr>
            </w:pPr>
            <w:r>
              <w:rPr>
                <w:rFonts w:ascii="Times New Roman" w:hAnsi="Times New Roman"/>
                <w:b/>
                <w:i/>
                <w:sz w:val="24"/>
                <w:szCs w:val="24"/>
                <w:lang w:eastAsia="ru-RU"/>
              </w:rPr>
              <w:t>68/42</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center"/>
              <w:rPr>
                <w:rFonts w:ascii="Times New Roman" w:hAnsi="Times New Roman"/>
                <w:b/>
                <w:i/>
                <w:sz w:val="24"/>
                <w:szCs w:val="24"/>
                <w:lang w:eastAsia="ru-RU"/>
              </w:rPr>
            </w:pPr>
            <w:r>
              <w:rPr>
                <w:rFonts w:ascii="Times New Roman" w:hAnsi="Times New Roman"/>
                <w:b/>
                <w:i/>
                <w:sz w:val="24"/>
                <w:szCs w:val="24"/>
                <w:lang w:eastAsia="ru-RU"/>
              </w:rPr>
              <w:t>34/24</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center"/>
              <w:rPr>
                <w:rFonts w:ascii="Times New Roman" w:hAnsi="Times New Roman"/>
                <w:b/>
                <w:i/>
                <w:sz w:val="24"/>
                <w:szCs w:val="24"/>
                <w:lang w:eastAsia="ru-RU"/>
              </w:rPr>
            </w:pPr>
            <w:r>
              <w:rPr>
                <w:rFonts w:ascii="Times New Roman" w:hAnsi="Times New Roman"/>
                <w:b/>
                <w:i/>
                <w:sz w:val="24"/>
                <w:szCs w:val="24"/>
                <w:lang w:eastAsia="ru-RU"/>
              </w:rPr>
              <w:t>34/18</w:t>
            </w:r>
          </w:p>
        </w:tc>
      </w:tr>
      <w:tr w:rsidR="00831FF8" w:rsidTr="005C03FD">
        <w:tc>
          <w:tcPr>
            <w:tcW w:w="5104"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left"/>
              <w:rPr>
                <w:rFonts w:ascii="Times New Roman" w:hAnsi="Times New Roman"/>
                <w:b/>
                <w:i/>
                <w:sz w:val="24"/>
                <w:szCs w:val="24"/>
                <w:lang w:eastAsia="ru-RU"/>
              </w:rPr>
            </w:pPr>
            <w:r>
              <w:rPr>
                <w:rFonts w:ascii="Times New Roman" w:hAnsi="Times New Roman"/>
                <w:b/>
                <w:i/>
                <w:sz w:val="24"/>
                <w:szCs w:val="24"/>
                <w:lang w:eastAsia="ru-RU"/>
              </w:rPr>
              <w:t>Самостоятельная работа</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center"/>
              <w:rPr>
                <w:rFonts w:ascii="Times New Roman" w:hAnsi="Times New Roman"/>
                <w:b/>
                <w:i/>
                <w:sz w:val="24"/>
                <w:szCs w:val="24"/>
                <w:lang w:eastAsia="ru-RU"/>
              </w:rPr>
            </w:pPr>
            <w:r>
              <w:rPr>
                <w:rFonts w:ascii="Times New Roman" w:hAnsi="Times New Roman"/>
                <w:b/>
                <w:i/>
                <w:sz w:val="24"/>
                <w:szCs w:val="24"/>
                <w:lang w:eastAsia="ru-RU"/>
              </w:rPr>
              <w:t>116/150</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center"/>
              <w:rPr>
                <w:rFonts w:ascii="Times New Roman" w:hAnsi="Times New Roman"/>
                <w:b/>
                <w:i/>
                <w:sz w:val="24"/>
                <w:szCs w:val="24"/>
                <w:lang w:eastAsia="ru-RU"/>
              </w:rPr>
            </w:pPr>
            <w:r>
              <w:rPr>
                <w:rFonts w:ascii="Times New Roman" w:hAnsi="Times New Roman"/>
                <w:b/>
                <w:i/>
                <w:sz w:val="24"/>
                <w:szCs w:val="24"/>
                <w:lang w:eastAsia="ru-RU"/>
              </w:rPr>
              <w:t>58/76</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center"/>
              <w:rPr>
                <w:rFonts w:ascii="Times New Roman" w:hAnsi="Times New Roman"/>
                <w:b/>
                <w:i/>
                <w:sz w:val="24"/>
                <w:szCs w:val="24"/>
                <w:lang w:eastAsia="ru-RU"/>
              </w:rPr>
            </w:pPr>
            <w:r>
              <w:rPr>
                <w:rFonts w:ascii="Times New Roman" w:hAnsi="Times New Roman"/>
                <w:b/>
                <w:i/>
                <w:sz w:val="24"/>
                <w:szCs w:val="24"/>
                <w:lang w:eastAsia="ru-RU"/>
              </w:rPr>
              <w:t>58/74</w:t>
            </w:r>
          </w:p>
        </w:tc>
      </w:tr>
      <w:tr w:rsidR="00831FF8" w:rsidTr="005C03FD">
        <w:tc>
          <w:tcPr>
            <w:tcW w:w="5104"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left"/>
              <w:rPr>
                <w:rFonts w:ascii="Times New Roman" w:hAnsi="Times New Roman"/>
                <w:sz w:val="24"/>
                <w:szCs w:val="24"/>
                <w:lang w:eastAsia="ru-RU"/>
              </w:rPr>
            </w:pPr>
            <w:r>
              <w:rPr>
                <w:rFonts w:ascii="Times New Roman" w:hAnsi="Times New Roman"/>
                <w:sz w:val="24"/>
                <w:szCs w:val="24"/>
                <w:lang w:eastAsia="ru-RU"/>
              </w:rPr>
              <w:t xml:space="preserve">Вид текущего контроля </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center"/>
              <w:rPr>
                <w:rFonts w:ascii="Times New Roman" w:hAnsi="Times New Roman"/>
                <w:b/>
                <w:i/>
                <w:sz w:val="24"/>
                <w:szCs w:val="24"/>
                <w:lang w:eastAsia="ru-RU"/>
              </w:rPr>
            </w:pPr>
            <w:r>
              <w:rPr>
                <w:rFonts w:ascii="Times New Roman" w:hAnsi="Times New Roman"/>
                <w:b/>
                <w:i/>
                <w:sz w:val="24"/>
                <w:szCs w:val="24"/>
                <w:lang w:eastAsia="ru-RU"/>
              </w:rPr>
              <w:t>Домашнее творческое задание</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center"/>
              <w:rPr>
                <w:rFonts w:ascii="Times New Roman" w:hAnsi="Times New Roman"/>
                <w:b/>
                <w:i/>
                <w:sz w:val="24"/>
                <w:szCs w:val="24"/>
                <w:lang w:eastAsia="ru-RU"/>
              </w:rPr>
            </w:pPr>
            <w:r>
              <w:rPr>
                <w:rFonts w:ascii="Times New Roman" w:hAnsi="Times New Roman"/>
                <w:b/>
                <w:i/>
                <w:sz w:val="24"/>
                <w:szCs w:val="24"/>
                <w:lang w:eastAsia="ru-RU"/>
              </w:rPr>
              <w:t>Домашнее творческое задание</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center"/>
              <w:rPr>
                <w:rFonts w:ascii="Times New Roman" w:hAnsi="Times New Roman"/>
                <w:b/>
                <w:i/>
                <w:sz w:val="24"/>
                <w:szCs w:val="24"/>
                <w:lang w:eastAsia="ru-RU"/>
              </w:rPr>
            </w:pPr>
            <w:r>
              <w:rPr>
                <w:rFonts w:ascii="Times New Roman" w:hAnsi="Times New Roman"/>
                <w:b/>
                <w:i/>
                <w:sz w:val="24"/>
                <w:szCs w:val="24"/>
                <w:lang w:eastAsia="ru-RU"/>
              </w:rPr>
              <w:t>-</w:t>
            </w:r>
          </w:p>
        </w:tc>
      </w:tr>
      <w:tr w:rsidR="00831FF8" w:rsidTr="005C03FD">
        <w:tc>
          <w:tcPr>
            <w:tcW w:w="5104"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left"/>
              <w:rPr>
                <w:rFonts w:ascii="Times New Roman" w:hAnsi="Times New Roman"/>
                <w:sz w:val="24"/>
                <w:szCs w:val="24"/>
                <w:lang w:eastAsia="ru-RU"/>
              </w:rPr>
            </w:pPr>
            <w:r>
              <w:rPr>
                <w:rFonts w:ascii="Times New Roman" w:hAnsi="Times New Roman"/>
                <w:sz w:val="24"/>
                <w:szCs w:val="24"/>
                <w:lang w:eastAsia="ru-RU"/>
              </w:rPr>
              <w:t>Вид промежуточной аттестации</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center"/>
              <w:rPr>
                <w:rFonts w:ascii="Times New Roman" w:hAnsi="Times New Roman"/>
                <w:b/>
                <w:i/>
                <w:sz w:val="24"/>
                <w:szCs w:val="24"/>
                <w:lang w:eastAsia="ru-RU"/>
              </w:rPr>
            </w:pPr>
            <w:r>
              <w:rPr>
                <w:rFonts w:ascii="Times New Roman" w:hAnsi="Times New Roman"/>
                <w:b/>
                <w:i/>
                <w:sz w:val="24"/>
                <w:szCs w:val="24"/>
                <w:lang w:eastAsia="ru-RU"/>
              </w:rPr>
              <w:t>Зачет, экзамен</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center"/>
              <w:rPr>
                <w:rFonts w:ascii="Times New Roman" w:hAnsi="Times New Roman"/>
                <w:b/>
                <w:i/>
                <w:sz w:val="24"/>
                <w:szCs w:val="24"/>
                <w:lang w:eastAsia="ru-RU"/>
              </w:rPr>
            </w:pPr>
            <w:r>
              <w:rPr>
                <w:rFonts w:ascii="Times New Roman" w:hAnsi="Times New Roman"/>
                <w:b/>
                <w:i/>
                <w:sz w:val="24"/>
                <w:szCs w:val="24"/>
                <w:lang w:eastAsia="ru-RU"/>
              </w:rPr>
              <w:t>Зачет</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center"/>
              <w:rPr>
                <w:rFonts w:ascii="Times New Roman" w:hAnsi="Times New Roman"/>
                <w:b/>
                <w:i/>
                <w:sz w:val="24"/>
                <w:szCs w:val="24"/>
                <w:lang w:eastAsia="ru-RU"/>
              </w:rPr>
            </w:pPr>
            <w:r>
              <w:rPr>
                <w:rFonts w:ascii="Times New Roman" w:hAnsi="Times New Roman"/>
                <w:b/>
                <w:i/>
                <w:sz w:val="24"/>
                <w:szCs w:val="24"/>
                <w:lang w:eastAsia="ru-RU"/>
              </w:rPr>
              <w:t>Экзамен</w:t>
            </w:r>
          </w:p>
        </w:tc>
      </w:tr>
    </w:tbl>
    <w:p w:rsidR="00831FF8" w:rsidRPr="00372A9D" w:rsidRDefault="00372A9D" w:rsidP="00372A9D">
      <w:pPr>
        <w:ind w:firstLine="0"/>
        <w:rPr>
          <w:rFonts w:ascii="Times New Roman" w:hAnsi="Times New Roman"/>
          <w:i/>
          <w:sz w:val="24"/>
          <w:szCs w:val="24"/>
        </w:rPr>
      </w:pPr>
      <w:r w:rsidRPr="00372A9D">
        <w:rPr>
          <w:rFonts w:ascii="Times New Roman" w:hAnsi="Times New Roman"/>
          <w:i/>
          <w:sz w:val="24"/>
          <w:szCs w:val="24"/>
        </w:rPr>
        <w:t>* - для 2022 г.</w:t>
      </w:r>
      <w:r>
        <w:rPr>
          <w:rFonts w:ascii="Times New Roman" w:hAnsi="Times New Roman"/>
          <w:i/>
          <w:sz w:val="24"/>
          <w:szCs w:val="24"/>
        </w:rPr>
        <w:t xml:space="preserve"> </w:t>
      </w:r>
      <w:r w:rsidRPr="00372A9D">
        <w:rPr>
          <w:rFonts w:ascii="Times New Roman" w:hAnsi="Times New Roman"/>
          <w:i/>
          <w:sz w:val="24"/>
          <w:szCs w:val="24"/>
        </w:rPr>
        <w:t>приема</w:t>
      </w:r>
    </w:p>
    <w:p w:rsidR="00831FF8" w:rsidRDefault="005C03FD">
      <w:pPr>
        <w:pStyle w:val="1"/>
        <w:spacing w:before="0"/>
        <w:ind w:firstLine="709"/>
        <w:rPr>
          <w:rFonts w:ascii="Times New Roman" w:hAnsi="Times New Roman"/>
          <w:b w:val="0"/>
          <w:bCs w:val="0"/>
          <w:color w:val="auto"/>
        </w:rPr>
      </w:pPr>
      <w:bookmarkStart w:id="12" w:name="_Toc121920576"/>
      <w:bookmarkStart w:id="13" w:name="_Toc91488486"/>
      <w:r>
        <w:rPr>
          <w:rFonts w:ascii="Times New Roman" w:hAnsi="Times New Roman"/>
          <w:color w:val="auto"/>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2"/>
      <w:bookmarkEnd w:id="13"/>
    </w:p>
    <w:p w:rsidR="00831FF8" w:rsidRDefault="005C03FD">
      <w:pPr>
        <w:pStyle w:val="2"/>
        <w:ind w:firstLine="709"/>
        <w:rPr>
          <w:rFonts w:ascii="Times New Roman" w:hAnsi="Times New Roman" w:cs="Times New Roman"/>
          <w:b/>
          <w:color w:val="auto"/>
          <w:sz w:val="28"/>
          <w:szCs w:val="28"/>
        </w:rPr>
      </w:pPr>
      <w:bookmarkStart w:id="14" w:name="_Toc121920577"/>
      <w:r>
        <w:rPr>
          <w:rFonts w:ascii="Times New Roman" w:hAnsi="Times New Roman" w:cs="Times New Roman"/>
          <w:b/>
          <w:color w:val="auto"/>
          <w:sz w:val="28"/>
          <w:szCs w:val="28"/>
        </w:rPr>
        <w:t>5.1. Содержание дисциплины:</w:t>
      </w:r>
      <w:bookmarkEnd w:id="14"/>
    </w:p>
    <w:p w:rsidR="00831FF8" w:rsidRDefault="00831FF8"/>
    <w:p w:rsidR="00831FF8" w:rsidRDefault="005C03FD">
      <w:pPr>
        <w:ind w:firstLine="709"/>
        <w:rPr>
          <w:rFonts w:ascii="Times New Roman" w:hAnsi="Times New Roman"/>
          <w:b/>
          <w:bCs/>
          <w:sz w:val="28"/>
          <w:szCs w:val="28"/>
        </w:rPr>
      </w:pPr>
      <w:r>
        <w:rPr>
          <w:rFonts w:ascii="Times New Roman" w:hAnsi="Times New Roman"/>
          <w:b/>
          <w:sz w:val="28"/>
          <w:szCs w:val="28"/>
        </w:rPr>
        <w:t xml:space="preserve">Тема 1. </w:t>
      </w:r>
      <w:r>
        <w:rPr>
          <w:rFonts w:ascii="Times New Roman" w:hAnsi="Times New Roman"/>
          <w:b/>
          <w:bCs/>
          <w:sz w:val="28"/>
          <w:szCs w:val="28"/>
        </w:rPr>
        <w:t>Научные и нормативно-правовые основы стратегического государственного управления</w:t>
      </w:r>
    </w:p>
    <w:p w:rsidR="00831FF8" w:rsidRDefault="005C03FD">
      <w:pPr>
        <w:ind w:firstLine="709"/>
        <w:rPr>
          <w:rFonts w:ascii="Times New Roman" w:hAnsi="Times New Roman"/>
          <w:sz w:val="28"/>
          <w:szCs w:val="28"/>
        </w:rPr>
      </w:pPr>
      <w:r>
        <w:rPr>
          <w:rFonts w:ascii="Times New Roman" w:hAnsi="Times New Roman"/>
          <w:sz w:val="28"/>
          <w:szCs w:val="28"/>
        </w:rPr>
        <w:lastRenderedPageBreak/>
        <w:t>Понятие "стратегическое государственное управление": сущность и содержание. Место стратегического планирования в системе стратегического государственного управления. Принципы стратегического государственного планирования. Федеральный закон "О стратегическом планировании в Российской Федерации" от 28.06.2014 N 172-ФЗ.</w:t>
      </w:r>
    </w:p>
    <w:p w:rsidR="00831FF8" w:rsidRDefault="005C03FD">
      <w:pPr>
        <w:pStyle w:val="af3"/>
        <w:numPr>
          <w:ilvl w:val="0"/>
          <w:numId w:val="9"/>
        </w:numPr>
        <w:spacing w:after="0" w:line="240" w:lineRule="auto"/>
        <w:ind w:left="0" w:firstLine="709"/>
        <w:jc w:val="both"/>
        <w:rPr>
          <w:rFonts w:ascii="Times New Roman" w:hAnsi="Times New Roman"/>
          <w:sz w:val="28"/>
          <w:szCs w:val="28"/>
        </w:rPr>
      </w:pPr>
      <w:proofErr w:type="gramStart"/>
      <w:r>
        <w:rPr>
          <w:rFonts w:ascii="Times New Roman" w:hAnsi="Times New Roman"/>
          <w:sz w:val="28"/>
          <w:szCs w:val="28"/>
        </w:rPr>
        <w:t>Основные  научные</w:t>
      </w:r>
      <w:proofErr w:type="gramEnd"/>
      <w:r>
        <w:rPr>
          <w:rFonts w:ascii="Times New Roman" w:hAnsi="Times New Roman"/>
          <w:sz w:val="28"/>
          <w:szCs w:val="28"/>
        </w:rPr>
        <w:t xml:space="preserve"> школы государственного управления и стратегическое государственное управление. Использование трудов М. Портера, И. </w:t>
      </w:r>
      <w:proofErr w:type="spellStart"/>
      <w:r>
        <w:rPr>
          <w:rFonts w:ascii="Times New Roman" w:hAnsi="Times New Roman"/>
          <w:sz w:val="28"/>
          <w:szCs w:val="28"/>
        </w:rPr>
        <w:t>Ансофа</w:t>
      </w:r>
      <w:proofErr w:type="spellEnd"/>
      <w:r>
        <w:rPr>
          <w:rFonts w:ascii="Times New Roman" w:hAnsi="Times New Roman"/>
          <w:sz w:val="28"/>
          <w:szCs w:val="28"/>
        </w:rPr>
        <w:t xml:space="preserve">, П. </w:t>
      </w:r>
      <w:proofErr w:type="spellStart"/>
      <w:r>
        <w:rPr>
          <w:rFonts w:ascii="Times New Roman" w:hAnsi="Times New Roman"/>
          <w:sz w:val="28"/>
          <w:szCs w:val="28"/>
        </w:rPr>
        <w:t>Друкера</w:t>
      </w:r>
      <w:proofErr w:type="spellEnd"/>
      <w:r>
        <w:rPr>
          <w:rFonts w:ascii="Times New Roman" w:hAnsi="Times New Roman"/>
          <w:sz w:val="28"/>
          <w:szCs w:val="28"/>
        </w:rPr>
        <w:t xml:space="preserve"> и др. в современном стратегическом государственном управлении.  Вклад российских ученых (В.И. Вернадского, </w:t>
      </w:r>
      <w:r>
        <w:rPr>
          <w:rFonts w:ascii="Times New Roman" w:hAnsi="Times New Roman"/>
          <w:sz w:val="28"/>
          <w:szCs w:val="28"/>
          <w:shd w:val="clear" w:color="auto" w:fill="FFFFFF"/>
        </w:rPr>
        <w:t xml:space="preserve">Б. Н. </w:t>
      </w:r>
      <w:proofErr w:type="spellStart"/>
      <w:r>
        <w:rPr>
          <w:rFonts w:ascii="Times New Roman" w:hAnsi="Times New Roman"/>
          <w:sz w:val="28"/>
          <w:szCs w:val="28"/>
          <w:shd w:val="clear" w:color="auto" w:fill="FFFFFF"/>
        </w:rPr>
        <w:t>Кузыки</w:t>
      </w:r>
      <w:proofErr w:type="spellEnd"/>
      <w:r>
        <w:rPr>
          <w:rFonts w:ascii="Times New Roman" w:hAnsi="Times New Roman"/>
          <w:sz w:val="28"/>
          <w:szCs w:val="28"/>
          <w:shd w:val="clear" w:color="auto" w:fill="FFFFFF"/>
        </w:rPr>
        <w:t xml:space="preserve">, В. И. </w:t>
      </w:r>
      <w:proofErr w:type="spellStart"/>
      <w:r>
        <w:rPr>
          <w:rFonts w:ascii="Times New Roman" w:hAnsi="Times New Roman"/>
          <w:sz w:val="28"/>
          <w:szCs w:val="28"/>
          <w:shd w:val="clear" w:color="auto" w:fill="FFFFFF"/>
        </w:rPr>
        <w:t>Кушлина</w:t>
      </w:r>
      <w:proofErr w:type="spellEnd"/>
      <w:r>
        <w:rPr>
          <w:rFonts w:ascii="Times New Roman" w:hAnsi="Times New Roman"/>
          <w:sz w:val="28"/>
          <w:szCs w:val="28"/>
          <w:shd w:val="clear" w:color="auto" w:fill="FFFFFF"/>
        </w:rPr>
        <w:t xml:space="preserve">, Ю. В. </w:t>
      </w:r>
      <w:proofErr w:type="spellStart"/>
      <w:r>
        <w:rPr>
          <w:rFonts w:ascii="Times New Roman" w:hAnsi="Times New Roman"/>
          <w:sz w:val="28"/>
          <w:szCs w:val="28"/>
          <w:shd w:val="clear" w:color="auto" w:fill="FFFFFF"/>
        </w:rPr>
        <w:t>Яковца</w:t>
      </w:r>
      <w:proofErr w:type="spellEnd"/>
      <w:r>
        <w:rPr>
          <w:rFonts w:ascii="Times New Roman" w:hAnsi="Times New Roman"/>
          <w:sz w:val="28"/>
          <w:szCs w:val="28"/>
          <w:shd w:val="clear" w:color="auto" w:fill="FFFFFF"/>
        </w:rPr>
        <w:t xml:space="preserve">, А. Н. Митькина, Д. С. </w:t>
      </w:r>
      <w:proofErr w:type="spellStart"/>
      <w:r>
        <w:rPr>
          <w:rFonts w:ascii="Times New Roman" w:hAnsi="Times New Roman"/>
          <w:sz w:val="28"/>
          <w:szCs w:val="28"/>
          <w:shd w:val="clear" w:color="auto" w:fill="FFFFFF"/>
        </w:rPr>
        <w:t>Шмерлинга</w:t>
      </w:r>
      <w:proofErr w:type="spellEnd"/>
      <w:r>
        <w:rPr>
          <w:rFonts w:ascii="Times New Roman" w:hAnsi="Times New Roman"/>
          <w:sz w:val="28"/>
          <w:szCs w:val="28"/>
          <w:shd w:val="clear" w:color="auto" w:fill="FFFFFF"/>
        </w:rPr>
        <w:t xml:space="preserve">, Б. А. </w:t>
      </w:r>
      <w:proofErr w:type="spellStart"/>
      <w:r>
        <w:rPr>
          <w:rFonts w:ascii="Times New Roman" w:hAnsi="Times New Roman"/>
          <w:sz w:val="28"/>
          <w:szCs w:val="28"/>
          <w:shd w:val="clear" w:color="auto" w:fill="FFFFFF"/>
        </w:rPr>
        <w:t>Райзберга</w:t>
      </w:r>
      <w:proofErr w:type="spellEnd"/>
      <w:r>
        <w:rPr>
          <w:rFonts w:ascii="Times New Roman" w:hAnsi="Times New Roman"/>
          <w:sz w:val="28"/>
          <w:szCs w:val="28"/>
          <w:shd w:val="clear" w:color="auto" w:fill="FFFFFF"/>
        </w:rPr>
        <w:t xml:space="preserve">) </w:t>
      </w:r>
      <w:r>
        <w:rPr>
          <w:rFonts w:ascii="Times New Roman" w:hAnsi="Times New Roman"/>
          <w:sz w:val="28"/>
          <w:szCs w:val="28"/>
        </w:rPr>
        <w:t xml:space="preserve">в развитие теории и практики стратегического государственного управления.  Современные методологические проблемы стратегического государственного управления.  Система показателей стратегического государственного и </w:t>
      </w:r>
      <w:proofErr w:type="gramStart"/>
      <w:r>
        <w:rPr>
          <w:rFonts w:ascii="Times New Roman" w:hAnsi="Times New Roman"/>
          <w:sz w:val="28"/>
          <w:szCs w:val="28"/>
        </w:rPr>
        <w:t>муниципального  управления</w:t>
      </w:r>
      <w:proofErr w:type="gramEnd"/>
      <w:r>
        <w:rPr>
          <w:rFonts w:ascii="Times New Roman" w:hAnsi="Times New Roman"/>
          <w:sz w:val="28"/>
          <w:szCs w:val="28"/>
        </w:rPr>
        <w:t>, принципы ее формирования. Особенности использования стратегического управления на муниципальном уровне.</w:t>
      </w:r>
      <w:r>
        <w:rPr>
          <w:rFonts w:ascii="Times New Roman" w:hAnsi="Times New Roman"/>
          <w:sz w:val="28"/>
          <w:szCs w:val="28"/>
          <w:shd w:val="clear" w:color="auto" w:fill="FFFFFF"/>
        </w:rPr>
        <w:t xml:space="preserve"> Трансформация государственного управления с использованием отдельных инструментов и механизмов управления по результатам в государственное управление по результатам.</w:t>
      </w:r>
    </w:p>
    <w:p w:rsidR="00831FF8" w:rsidRDefault="005C03FD">
      <w:pPr>
        <w:ind w:firstLine="709"/>
        <w:rPr>
          <w:rFonts w:ascii="Times New Roman" w:hAnsi="Times New Roman"/>
          <w:sz w:val="28"/>
          <w:szCs w:val="28"/>
        </w:rPr>
      </w:pPr>
      <w:r>
        <w:rPr>
          <w:rFonts w:ascii="Times New Roman" w:hAnsi="Times New Roman"/>
          <w:sz w:val="28"/>
          <w:szCs w:val="28"/>
        </w:rPr>
        <w:t xml:space="preserve">Федеральный закон "О стратегическом планировании в Российской Федерации" от 28.06.2014 N 172-ФЗ как основа деятельности в области государственного стратегического управления. Участники стратегического планирования, их полномочия и функции. </w:t>
      </w:r>
    </w:p>
    <w:p w:rsidR="00831FF8" w:rsidRDefault="00831FF8">
      <w:pPr>
        <w:ind w:firstLine="709"/>
        <w:rPr>
          <w:rFonts w:ascii="Times New Roman" w:hAnsi="Times New Roman"/>
          <w:sz w:val="28"/>
          <w:szCs w:val="28"/>
        </w:rPr>
      </w:pPr>
    </w:p>
    <w:p w:rsidR="00831FF8" w:rsidRDefault="005C03FD">
      <w:pPr>
        <w:ind w:firstLine="709"/>
        <w:rPr>
          <w:rFonts w:ascii="Times New Roman" w:hAnsi="Times New Roman"/>
          <w:b/>
          <w:bCs/>
          <w:sz w:val="28"/>
          <w:szCs w:val="28"/>
        </w:rPr>
      </w:pPr>
      <w:r>
        <w:rPr>
          <w:rFonts w:ascii="Times New Roman" w:hAnsi="Times New Roman"/>
          <w:b/>
          <w:bCs/>
          <w:sz w:val="28"/>
          <w:szCs w:val="28"/>
        </w:rPr>
        <w:t>Тема 2. Методы и инструменты стратегического государственного управления</w:t>
      </w:r>
    </w:p>
    <w:p w:rsidR="00831FF8" w:rsidRDefault="005C03FD">
      <w:pPr>
        <w:ind w:firstLine="709"/>
        <w:rPr>
          <w:rFonts w:ascii="Times New Roman" w:hAnsi="Times New Roman"/>
          <w:sz w:val="28"/>
          <w:szCs w:val="28"/>
        </w:rPr>
      </w:pPr>
      <w:r>
        <w:rPr>
          <w:rFonts w:ascii="Times New Roman" w:hAnsi="Times New Roman"/>
          <w:sz w:val="28"/>
          <w:szCs w:val="28"/>
        </w:rPr>
        <w:t xml:space="preserve">Классификация методов государственного управления. Методы планирования и прогнозирования, используемые при разработке документов стратегического планирования. Актуальные государственных практики, базирующиеся на применении системного анализа и синтеза, балансового и нормативного методов. Применение экономико-статистических методов в практике </w:t>
      </w:r>
      <w:proofErr w:type="spellStart"/>
      <w:r>
        <w:rPr>
          <w:rFonts w:ascii="Times New Roman" w:hAnsi="Times New Roman"/>
          <w:sz w:val="28"/>
          <w:szCs w:val="28"/>
        </w:rPr>
        <w:t>стратпланирования</w:t>
      </w:r>
      <w:proofErr w:type="spellEnd"/>
      <w:r>
        <w:rPr>
          <w:rFonts w:ascii="Times New Roman" w:hAnsi="Times New Roman"/>
          <w:sz w:val="28"/>
          <w:szCs w:val="28"/>
        </w:rPr>
        <w:t xml:space="preserve">. </w:t>
      </w:r>
      <w:r>
        <w:rPr>
          <w:rFonts w:ascii="Times New Roman" w:hAnsi="Times New Roman"/>
          <w:sz w:val="28"/>
          <w:szCs w:val="28"/>
          <w:lang w:val="en-US"/>
        </w:rPr>
        <w:t>SWOT</w:t>
      </w:r>
      <w:r>
        <w:rPr>
          <w:rFonts w:ascii="Times New Roman" w:hAnsi="Times New Roman"/>
          <w:sz w:val="28"/>
          <w:szCs w:val="28"/>
        </w:rPr>
        <w:t>-</w:t>
      </w:r>
      <w:proofErr w:type="gramStart"/>
      <w:r>
        <w:rPr>
          <w:rFonts w:ascii="Times New Roman" w:hAnsi="Times New Roman"/>
          <w:sz w:val="28"/>
          <w:szCs w:val="28"/>
        </w:rPr>
        <w:t>анализ  и</w:t>
      </w:r>
      <w:proofErr w:type="gramEnd"/>
      <w:r>
        <w:rPr>
          <w:rFonts w:ascii="Times New Roman" w:hAnsi="Times New Roman"/>
          <w:sz w:val="28"/>
          <w:szCs w:val="28"/>
        </w:rPr>
        <w:t xml:space="preserve"> </w:t>
      </w:r>
      <w:r>
        <w:rPr>
          <w:rFonts w:ascii="Times New Roman" w:hAnsi="Times New Roman"/>
          <w:sz w:val="28"/>
          <w:szCs w:val="28"/>
          <w:lang w:val="en-US"/>
        </w:rPr>
        <w:t>PEST</w:t>
      </w:r>
      <w:r>
        <w:rPr>
          <w:rFonts w:ascii="Times New Roman" w:hAnsi="Times New Roman"/>
          <w:sz w:val="28"/>
          <w:szCs w:val="28"/>
        </w:rPr>
        <w:t xml:space="preserve">-анализ в стратегическом государственном управлении, их формализованные оценки.  Экспертные оценки в стратегическом государственном управлении.   Программно-целевое и проектное управление в стратегической деятельности органов государственной власти. Интеграция государственных программ и проектов.  </w:t>
      </w:r>
    </w:p>
    <w:p w:rsidR="00831FF8" w:rsidRDefault="005C03FD">
      <w:pPr>
        <w:ind w:firstLine="709"/>
        <w:rPr>
          <w:rFonts w:ascii="Times New Roman" w:hAnsi="Times New Roman"/>
          <w:sz w:val="28"/>
          <w:szCs w:val="28"/>
        </w:rPr>
      </w:pPr>
      <w:r>
        <w:rPr>
          <w:rFonts w:ascii="Times New Roman" w:hAnsi="Times New Roman"/>
          <w:sz w:val="28"/>
          <w:szCs w:val="28"/>
        </w:rPr>
        <w:t xml:space="preserve">Инструменты стратегического государственного управления: понятие, место, цели и задачи в системе государственного управления.  Экономические, административные и организационные инструменты в </w:t>
      </w:r>
      <w:proofErr w:type="gramStart"/>
      <w:r>
        <w:rPr>
          <w:rFonts w:ascii="Times New Roman" w:hAnsi="Times New Roman"/>
          <w:sz w:val="28"/>
          <w:szCs w:val="28"/>
        </w:rPr>
        <w:t>стратегическом  управлении</w:t>
      </w:r>
      <w:proofErr w:type="gramEnd"/>
      <w:r>
        <w:rPr>
          <w:rFonts w:ascii="Times New Roman" w:hAnsi="Times New Roman"/>
          <w:sz w:val="28"/>
          <w:szCs w:val="28"/>
        </w:rPr>
        <w:t xml:space="preserve">. Нормативно-правовые документы как инструменты реализации стратегических целей и задач.  Мотивация в стратегическом управлении. Применение современных инструментов государственного управления в промышленности, сельском хозяйстве, строительстве, транспорте, в отраслях социального комплекса. Инструменты, применяемые в управлении государственными финансами, </w:t>
      </w:r>
      <w:proofErr w:type="gramStart"/>
      <w:r>
        <w:rPr>
          <w:rFonts w:ascii="Times New Roman" w:hAnsi="Times New Roman"/>
          <w:sz w:val="28"/>
          <w:szCs w:val="28"/>
        </w:rPr>
        <w:t>во  внешнеэкономической</w:t>
      </w:r>
      <w:proofErr w:type="gramEnd"/>
      <w:r>
        <w:rPr>
          <w:rFonts w:ascii="Times New Roman" w:hAnsi="Times New Roman"/>
          <w:sz w:val="28"/>
          <w:szCs w:val="28"/>
        </w:rPr>
        <w:t xml:space="preserve"> деятельности. Оценка эффективности применения инструментов государственного управления.</w:t>
      </w:r>
    </w:p>
    <w:p w:rsidR="00831FF8" w:rsidRDefault="00831FF8">
      <w:pPr>
        <w:ind w:firstLine="709"/>
        <w:rPr>
          <w:rFonts w:ascii="Times New Roman" w:hAnsi="Times New Roman"/>
          <w:sz w:val="28"/>
          <w:szCs w:val="28"/>
        </w:rPr>
      </w:pPr>
    </w:p>
    <w:p w:rsidR="00831FF8" w:rsidRDefault="005C03FD">
      <w:pPr>
        <w:ind w:firstLine="709"/>
        <w:rPr>
          <w:rFonts w:ascii="Times New Roman" w:hAnsi="Times New Roman"/>
          <w:b/>
          <w:bCs/>
          <w:sz w:val="28"/>
          <w:szCs w:val="28"/>
        </w:rPr>
      </w:pPr>
      <w:r>
        <w:rPr>
          <w:rFonts w:ascii="Times New Roman" w:hAnsi="Times New Roman"/>
          <w:b/>
          <w:bCs/>
          <w:sz w:val="28"/>
          <w:szCs w:val="28"/>
        </w:rPr>
        <w:t>Тема 3</w:t>
      </w:r>
      <w:r>
        <w:rPr>
          <w:b/>
          <w:sz w:val="28"/>
          <w:szCs w:val="28"/>
        </w:rPr>
        <w:t xml:space="preserve"> </w:t>
      </w:r>
      <w:r>
        <w:rPr>
          <w:rFonts w:ascii="Times New Roman" w:hAnsi="Times New Roman"/>
          <w:b/>
          <w:sz w:val="28"/>
          <w:szCs w:val="28"/>
        </w:rPr>
        <w:t xml:space="preserve">Система стратегического государственного управления </w:t>
      </w:r>
      <w:proofErr w:type="gramStart"/>
      <w:r>
        <w:rPr>
          <w:rFonts w:ascii="Times New Roman" w:hAnsi="Times New Roman"/>
          <w:b/>
          <w:sz w:val="28"/>
          <w:szCs w:val="28"/>
        </w:rPr>
        <w:t>в  зарубежных</w:t>
      </w:r>
      <w:proofErr w:type="gramEnd"/>
      <w:r>
        <w:rPr>
          <w:rFonts w:ascii="Times New Roman" w:hAnsi="Times New Roman"/>
          <w:b/>
          <w:sz w:val="28"/>
          <w:szCs w:val="28"/>
        </w:rPr>
        <w:t xml:space="preserve"> странах</w:t>
      </w:r>
    </w:p>
    <w:p w:rsidR="00831FF8" w:rsidRDefault="005C03FD">
      <w:pPr>
        <w:ind w:firstLine="709"/>
        <w:rPr>
          <w:rFonts w:ascii="Times New Roman" w:hAnsi="Times New Roman"/>
          <w:bCs/>
          <w:sz w:val="28"/>
          <w:szCs w:val="28"/>
        </w:rPr>
      </w:pPr>
      <w:r>
        <w:rPr>
          <w:rFonts w:ascii="Times New Roman" w:hAnsi="Times New Roman"/>
          <w:sz w:val="28"/>
          <w:szCs w:val="28"/>
        </w:rPr>
        <w:t xml:space="preserve">Сравнительный анализ как теория и метод изучения системы </w:t>
      </w:r>
      <w:proofErr w:type="gramStart"/>
      <w:r>
        <w:rPr>
          <w:rFonts w:ascii="Times New Roman" w:hAnsi="Times New Roman"/>
          <w:sz w:val="28"/>
          <w:szCs w:val="28"/>
        </w:rPr>
        <w:t>стратегического  государственного</w:t>
      </w:r>
      <w:proofErr w:type="gramEnd"/>
      <w:r>
        <w:rPr>
          <w:rFonts w:ascii="Times New Roman" w:hAnsi="Times New Roman"/>
          <w:sz w:val="28"/>
          <w:szCs w:val="28"/>
        </w:rPr>
        <w:t xml:space="preserve"> управления. Различия политического, исторического, социального и экономического характера   и их влияние на формирования систем </w:t>
      </w:r>
      <w:proofErr w:type="gramStart"/>
      <w:r>
        <w:rPr>
          <w:rFonts w:ascii="Times New Roman" w:hAnsi="Times New Roman"/>
          <w:sz w:val="28"/>
          <w:szCs w:val="28"/>
        </w:rPr>
        <w:t>стратегического  государственного</w:t>
      </w:r>
      <w:proofErr w:type="gramEnd"/>
      <w:r>
        <w:rPr>
          <w:rFonts w:ascii="Times New Roman" w:hAnsi="Times New Roman"/>
          <w:sz w:val="28"/>
          <w:szCs w:val="28"/>
        </w:rPr>
        <w:t xml:space="preserve"> управления в разных странах. </w:t>
      </w:r>
    </w:p>
    <w:p w:rsidR="00831FF8" w:rsidRDefault="005C03FD">
      <w:pPr>
        <w:ind w:firstLine="709"/>
        <w:rPr>
          <w:rFonts w:ascii="Times New Roman" w:hAnsi="Times New Roman"/>
          <w:bCs/>
          <w:sz w:val="28"/>
          <w:szCs w:val="28"/>
        </w:rPr>
      </w:pPr>
      <w:r>
        <w:rPr>
          <w:rFonts w:ascii="Times New Roman" w:hAnsi="Times New Roman"/>
          <w:sz w:val="28"/>
          <w:szCs w:val="28"/>
        </w:rPr>
        <w:t xml:space="preserve">Основные сферы анализа стратегического государственного управления: институциональная база, организационная структура системы </w:t>
      </w:r>
      <w:proofErr w:type="gramStart"/>
      <w:r>
        <w:rPr>
          <w:rFonts w:ascii="Times New Roman" w:hAnsi="Times New Roman"/>
          <w:sz w:val="28"/>
          <w:szCs w:val="28"/>
        </w:rPr>
        <w:t xml:space="preserve">СГУ,   </w:t>
      </w:r>
      <w:proofErr w:type="gramEnd"/>
      <w:r>
        <w:rPr>
          <w:rFonts w:ascii="Times New Roman" w:hAnsi="Times New Roman"/>
          <w:sz w:val="28"/>
          <w:szCs w:val="28"/>
        </w:rPr>
        <w:t xml:space="preserve">методы и инструменты реализации государственных стратегий развития.  Сравнительный анализ организации стратегического управления, основных стратегических документов, методов и инструментов управления, систем показателей стратегии социально-экономического развития страны и других базовых стратегий, организации систем мониторинга.  Оценка деятельности органов власти </w:t>
      </w:r>
      <w:proofErr w:type="gramStart"/>
      <w:r>
        <w:rPr>
          <w:rFonts w:ascii="Times New Roman" w:hAnsi="Times New Roman"/>
          <w:sz w:val="28"/>
          <w:szCs w:val="28"/>
        </w:rPr>
        <w:t>и  государственных</w:t>
      </w:r>
      <w:proofErr w:type="gramEnd"/>
      <w:r>
        <w:rPr>
          <w:rFonts w:ascii="Times New Roman" w:hAnsi="Times New Roman"/>
          <w:sz w:val="28"/>
          <w:szCs w:val="28"/>
        </w:rPr>
        <w:t xml:space="preserve"> служащих по формированию и реализации государственных стратегий. Показатели эффективности и результативности деятельности.  </w:t>
      </w:r>
      <w:proofErr w:type="gramStart"/>
      <w:r>
        <w:rPr>
          <w:rFonts w:ascii="Times New Roman" w:hAnsi="Times New Roman"/>
          <w:sz w:val="28"/>
          <w:szCs w:val="28"/>
        </w:rPr>
        <w:t>Взаимодействие  федеральных</w:t>
      </w:r>
      <w:proofErr w:type="gramEnd"/>
      <w:r>
        <w:rPr>
          <w:rFonts w:ascii="Times New Roman" w:hAnsi="Times New Roman"/>
          <w:sz w:val="28"/>
          <w:szCs w:val="28"/>
        </w:rPr>
        <w:t xml:space="preserve">, региональных и муниципальных органов власти в разработке и реализации стратегий социально-экономического развития.   </w:t>
      </w:r>
    </w:p>
    <w:p w:rsidR="00831FF8" w:rsidRDefault="005C03FD">
      <w:pPr>
        <w:ind w:firstLine="709"/>
        <w:rPr>
          <w:rFonts w:ascii="Times New Roman" w:hAnsi="Times New Roman"/>
          <w:sz w:val="28"/>
          <w:szCs w:val="28"/>
        </w:rPr>
      </w:pPr>
      <w:r>
        <w:rPr>
          <w:rFonts w:ascii="Times New Roman" w:hAnsi="Times New Roman"/>
          <w:sz w:val="28"/>
          <w:szCs w:val="28"/>
        </w:rPr>
        <w:t>Тенденции развития стратегического государственного управления в современном мире. Возможности использования положительного опыта зарубежных стран, адаптация к российским условиям.</w:t>
      </w:r>
    </w:p>
    <w:p w:rsidR="00831FF8" w:rsidRDefault="00831FF8">
      <w:pPr>
        <w:ind w:firstLine="709"/>
        <w:rPr>
          <w:rFonts w:ascii="Times New Roman" w:hAnsi="Times New Roman"/>
          <w:sz w:val="28"/>
          <w:szCs w:val="28"/>
        </w:rPr>
      </w:pPr>
    </w:p>
    <w:p w:rsidR="00831FF8" w:rsidRDefault="005C03FD">
      <w:pPr>
        <w:ind w:firstLine="709"/>
        <w:rPr>
          <w:rFonts w:ascii="Times New Roman" w:hAnsi="Times New Roman"/>
          <w:b/>
          <w:bCs/>
          <w:sz w:val="28"/>
          <w:szCs w:val="28"/>
        </w:rPr>
      </w:pPr>
      <w:r>
        <w:rPr>
          <w:rFonts w:ascii="Times New Roman" w:hAnsi="Times New Roman"/>
          <w:b/>
          <w:sz w:val="28"/>
          <w:szCs w:val="28"/>
        </w:rPr>
        <w:t>Тема 4. Организационные основы стратегического государственного управления</w:t>
      </w:r>
    </w:p>
    <w:p w:rsidR="00831FF8" w:rsidRDefault="005C03FD">
      <w:pPr>
        <w:pStyle w:val="a7"/>
        <w:spacing w:after="0"/>
        <w:ind w:firstLine="709"/>
        <w:rPr>
          <w:rFonts w:ascii="Times New Roman" w:hAnsi="Times New Roman"/>
          <w:i/>
          <w:iCs/>
          <w:sz w:val="28"/>
          <w:szCs w:val="28"/>
        </w:rPr>
      </w:pPr>
      <w:r>
        <w:rPr>
          <w:rFonts w:ascii="Times New Roman" w:hAnsi="Times New Roman"/>
          <w:sz w:val="28"/>
          <w:szCs w:val="28"/>
        </w:rPr>
        <w:t xml:space="preserve">Система органов государственной власти федерального уровня и стратегическое государственное управление.  </w:t>
      </w:r>
      <w:proofErr w:type="gramStart"/>
      <w:r>
        <w:rPr>
          <w:rFonts w:ascii="Times New Roman" w:hAnsi="Times New Roman"/>
          <w:sz w:val="28"/>
          <w:szCs w:val="28"/>
        </w:rPr>
        <w:t>Деятельность  Президента</w:t>
      </w:r>
      <w:proofErr w:type="gramEnd"/>
      <w:r>
        <w:rPr>
          <w:rFonts w:ascii="Times New Roman" w:hAnsi="Times New Roman"/>
          <w:sz w:val="28"/>
          <w:szCs w:val="28"/>
        </w:rPr>
        <w:t xml:space="preserve"> РФ в сфере стратегического государственного управление. Послание Президента РФ Федеральному Собранию как вектор формирования стратегии социально-экономического развития страны. Роль Администрации Президента, Совета </w:t>
      </w:r>
      <w:proofErr w:type="gramStart"/>
      <w:r>
        <w:rPr>
          <w:rFonts w:ascii="Times New Roman" w:hAnsi="Times New Roman"/>
          <w:sz w:val="28"/>
          <w:szCs w:val="28"/>
        </w:rPr>
        <w:t>Безопасности  в</w:t>
      </w:r>
      <w:proofErr w:type="gramEnd"/>
      <w:r>
        <w:rPr>
          <w:rFonts w:ascii="Times New Roman" w:hAnsi="Times New Roman"/>
          <w:sz w:val="28"/>
          <w:szCs w:val="28"/>
        </w:rPr>
        <w:t xml:space="preserve"> определении основных направления стратегического государственного управления.  </w:t>
      </w:r>
    </w:p>
    <w:p w:rsidR="00831FF8" w:rsidRDefault="005C03FD">
      <w:pPr>
        <w:pStyle w:val="a7"/>
        <w:spacing w:after="0"/>
        <w:ind w:firstLine="709"/>
        <w:rPr>
          <w:rFonts w:ascii="Times New Roman" w:hAnsi="Times New Roman"/>
          <w:i/>
          <w:iCs/>
          <w:sz w:val="28"/>
          <w:szCs w:val="28"/>
        </w:rPr>
      </w:pPr>
      <w:r>
        <w:rPr>
          <w:rFonts w:ascii="Times New Roman" w:hAnsi="Times New Roman"/>
          <w:sz w:val="28"/>
          <w:szCs w:val="28"/>
        </w:rPr>
        <w:t xml:space="preserve">Законодательные органы государственной власти, их полномочия и функции в стратегическом государственном управлении. Формы и виды контроля, осуществляемые Государственной Думой и Советом Федерации за реализацией утвержденных ими базовых и других государственных стратегий. </w:t>
      </w:r>
    </w:p>
    <w:p w:rsidR="00831FF8" w:rsidRDefault="005C03FD">
      <w:pPr>
        <w:pStyle w:val="a7"/>
        <w:spacing w:after="0"/>
        <w:ind w:firstLine="709"/>
        <w:rPr>
          <w:rFonts w:ascii="Times New Roman" w:hAnsi="Times New Roman"/>
          <w:sz w:val="28"/>
          <w:szCs w:val="28"/>
        </w:rPr>
      </w:pPr>
      <w:r>
        <w:rPr>
          <w:rFonts w:ascii="Times New Roman" w:hAnsi="Times New Roman"/>
          <w:sz w:val="28"/>
          <w:szCs w:val="28"/>
        </w:rPr>
        <w:t xml:space="preserve">Роль и функции Правительства Российской Федерации, федеральных министерств, федеральных агентств и федеральных служб в системе стратегического государственного управления. Механизм </w:t>
      </w:r>
      <w:proofErr w:type="gramStart"/>
      <w:r>
        <w:rPr>
          <w:rFonts w:ascii="Times New Roman" w:hAnsi="Times New Roman"/>
          <w:sz w:val="28"/>
          <w:szCs w:val="28"/>
        </w:rPr>
        <w:t>разработки  и</w:t>
      </w:r>
      <w:proofErr w:type="gramEnd"/>
      <w:r>
        <w:rPr>
          <w:rFonts w:ascii="Times New Roman" w:hAnsi="Times New Roman"/>
          <w:sz w:val="28"/>
          <w:szCs w:val="28"/>
        </w:rPr>
        <w:t xml:space="preserve"> утверждения стратегии социально-экономического развития страны, отраслевых  государственных стратегий органами исполнительной власти федерального, регионального и муниципального уровня. Деятельность Министерства экономического развития Российской </w:t>
      </w:r>
      <w:proofErr w:type="gramStart"/>
      <w:r>
        <w:rPr>
          <w:rFonts w:ascii="Times New Roman" w:hAnsi="Times New Roman"/>
          <w:sz w:val="28"/>
          <w:szCs w:val="28"/>
        </w:rPr>
        <w:t>Федерации  и</w:t>
      </w:r>
      <w:proofErr w:type="gramEnd"/>
      <w:r>
        <w:rPr>
          <w:rFonts w:ascii="Times New Roman" w:hAnsi="Times New Roman"/>
          <w:sz w:val="28"/>
          <w:szCs w:val="28"/>
        </w:rPr>
        <w:t xml:space="preserve"> подведомственных ему структур как центра методического обеспечения деятельности по разработке и реализации стратегий развития территорий, отраслей, сфер социально-</w:t>
      </w:r>
      <w:r>
        <w:rPr>
          <w:rFonts w:ascii="Times New Roman" w:hAnsi="Times New Roman"/>
          <w:sz w:val="28"/>
          <w:szCs w:val="28"/>
        </w:rPr>
        <w:lastRenderedPageBreak/>
        <w:t xml:space="preserve">экономического комплекса. Вопросы внутри- и межведомственной </w:t>
      </w:r>
      <w:proofErr w:type="gramStart"/>
      <w:r>
        <w:rPr>
          <w:rFonts w:ascii="Times New Roman" w:hAnsi="Times New Roman"/>
          <w:sz w:val="28"/>
          <w:szCs w:val="28"/>
        </w:rPr>
        <w:t>координации  в</w:t>
      </w:r>
      <w:proofErr w:type="gramEnd"/>
      <w:r>
        <w:rPr>
          <w:rFonts w:ascii="Times New Roman" w:hAnsi="Times New Roman"/>
          <w:sz w:val="28"/>
          <w:szCs w:val="28"/>
        </w:rPr>
        <w:t xml:space="preserve"> стратегическом государственном управлении. </w:t>
      </w:r>
    </w:p>
    <w:p w:rsidR="00831FF8" w:rsidRDefault="00831FF8">
      <w:pPr>
        <w:pStyle w:val="a7"/>
        <w:spacing w:after="0"/>
        <w:ind w:firstLine="709"/>
        <w:rPr>
          <w:rFonts w:ascii="Times New Roman" w:hAnsi="Times New Roman"/>
          <w:i/>
          <w:sz w:val="28"/>
          <w:szCs w:val="28"/>
        </w:rPr>
      </w:pPr>
    </w:p>
    <w:p w:rsidR="00831FF8" w:rsidRDefault="005C03FD">
      <w:pPr>
        <w:ind w:firstLine="709"/>
        <w:rPr>
          <w:rFonts w:ascii="Times New Roman" w:eastAsiaTheme="minorHAnsi" w:hAnsi="Times New Roman"/>
          <w:b/>
          <w:bCs/>
          <w:sz w:val="28"/>
          <w:szCs w:val="28"/>
        </w:rPr>
      </w:pPr>
      <w:r>
        <w:rPr>
          <w:rFonts w:ascii="Times New Roman" w:hAnsi="Times New Roman"/>
          <w:b/>
          <w:sz w:val="28"/>
          <w:szCs w:val="28"/>
        </w:rPr>
        <w:t xml:space="preserve">Тема 5. </w:t>
      </w:r>
      <w:r>
        <w:rPr>
          <w:rFonts w:ascii="Times New Roman" w:eastAsiaTheme="minorHAnsi" w:hAnsi="Times New Roman"/>
          <w:b/>
          <w:bCs/>
          <w:sz w:val="28"/>
          <w:szCs w:val="28"/>
        </w:rPr>
        <w:t>Государственная политика как система разработки и реализации документов стратегического планирования</w:t>
      </w:r>
    </w:p>
    <w:p w:rsidR="00831FF8" w:rsidRDefault="005C03FD">
      <w:pPr>
        <w:ind w:firstLine="709"/>
        <w:rPr>
          <w:rFonts w:ascii="Times New Roman" w:eastAsiaTheme="minorHAnsi" w:hAnsi="Times New Roman"/>
          <w:sz w:val="28"/>
          <w:szCs w:val="28"/>
        </w:rPr>
      </w:pPr>
      <w:r>
        <w:rPr>
          <w:rFonts w:ascii="Times New Roman" w:eastAsiaTheme="minorHAnsi" w:hAnsi="Times New Roman"/>
          <w:sz w:val="28"/>
          <w:szCs w:val="28"/>
        </w:rPr>
        <w:t xml:space="preserve">Государственная политика: сущность, направления и типы. Социальные, политические и экономические условия и предпосылки реализации государственной политики. Этапы государственной политики: анализ, разработка, выполнение, оценка. Государственная политика как процесс. Организация разработки и осуществления государственной политики, взаимодействие с институтами гражданского общества. </w:t>
      </w:r>
      <w:r>
        <w:rPr>
          <w:rFonts w:ascii="Times New Roman" w:hAnsi="Times New Roman"/>
          <w:sz w:val="28"/>
          <w:szCs w:val="28"/>
        </w:rPr>
        <w:t xml:space="preserve">Документы стратегического государственного планирования. Базовые стратегии России: Стратегия социально-экономического развития РФ, Стратегия пространственного развития РФ, Стратегия национальной безопасности. Прогноз научно-технологического развития РФ на долгосрочный период. Отраслевые документы стратегического государственного планирования. Особенности их реализации на федеральном, региональном и муниципальном уровнях. </w:t>
      </w:r>
    </w:p>
    <w:p w:rsidR="00831FF8" w:rsidRDefault="005C03FD">
      <w:pPr>
        <w:ind w:firstLine="709"/>
        <w:rPr>
          <w:rFonts w:ascii="Times New Roman" w:eastAsiaTheme="minorHAnsi" w:hAnsi="Times New Roman"/>
          <w:b/>
          <w:bCs/>
          <w:sz w:val="28"/>
          <w:szCs w:val="28"/>
        </w:rPr>
      </w:pPr>
      <w:r>
        <w:rPr>
          <w:rFonts w:ascii="Times New Roman" w:hAnsi="Times New Roman"/>
          <w:b/>
          <w:sz w:val="28"/>
          <w:szCs w:val="28"/>
        </w:rPr>
        <w:t xml:space="preserve">Тема 6. </w:t>
      </w:r>
      <w:r>
        <w:rPr>
          <w:rFonts w:ascii="Times New Roman" w:eastAsiaTheme="minorHAnsi" w:hAnsi="Times New Roman"/>
          <w:b/>
          <w:bCs/>
          <w:sz w:val="28"/>
          <w:szCs w:val="28"/>
        </w:rPr>
        <w:t>Разработка государственной стратегии развития отрасли экономики</w:t>
      </w:r>
    </w:p>
    <w:p w:rsidR="00831FF8" w:rsidRDefault="005C03FD">
      <w:pPr>
        <w:pStyle w:val="afd"/>
        <w:shd w:val="clear" w:color="auto" w:fill="FFFFFF"/>
        <w:spacing w:beforeAutospacing="0" w:afterAutospacing="0"/>
        <w:ind w:firstLine="709"/>
        <w:jc w:val="both"/>
        <w:rPr>
          <w:color w:val="333333"/>
          <w:sz w:val="28"/>
          <w:szCs w:val="28"/>
        </w:rPr>
      </w:pPr>
      <w:r>
        <w:rPr>
          <w:color w:val="333333"/>
          <w:sz w:val="28"/>
          <w:szCs w:val="28"/>
          <w:shd w:val="clear" w:color="auto" w:fill="FFFFFF"/>
        </w:rPr>
        <w:t xml:space="preserve">Цели </w:t>
      </w:r>
      <w:proofErr w:type="gramStart"/>
      <w:r>
        <w:rPr>
          <w:color w:val="333333"/>
          <w:sz w:val="28"/>
          <w:szCs w:val="28"/>
          <w:shd w:val="clear" w:color="auto" w:fill="FFFFFF"/>
        </w:rPr>
        <w:t>и  задачами</w:t>
      </w:r>
      <w:proofErr w:type="gramEnd"/>
      <w:r>
        <w:rPr>
          <w:color w:val="333333"/>
          <w:sz w:val="28"/>
          <w:szCs w:val="28"/>
          <w:shd w:val="clear" w:color="auto" w:fill="FFFFFF"/>
        </w:rPr>
        <w:t xml:space="preserve"> разработки стратегий развития отраслей экономики. Критерии определения отраслей для разработки стратегии:</w:t>
      </w:r>
      <w:r>
        <w:rPr>
          <w:sz w:val="28"/>
          <w:szCs w:val="28"/>
        </w:rPr>
        <w:t xml:space="preserve"> </w:t>
      </w:r>
      <w:r>
        <w:rPr>
          <w:color w:val="333333"/>
          <w:sz w:val="28"/>
          <w:szCs w:val="28"/>
          <w:shd w:val="clear" w:color="auto" w:fill="FFFFFF"/>
        </w:rPr>
        <w:t>вклад отрасли в ВВП, решение задач технологического развития; поддержание безопасности и обороноспособности России; межотраслевой характер отрасли.</w:t>
      </w:r>
      <w:r>
        <w:rPr>
          <w:color w:val="333333"/>
          <w:sz w:val="28"/>
          <w:szCs w:val="28"/>
        </w:rPr>
        <w:t xml:space="preserve"> Этапы разработки стратегии: анализ текущего состояния отрасли экономики;  анализ действующих мер государственной политики в отрасли, оценка их влияния на финансово-экономическое состояние отрасли; определение целей и задач, стоящих перед отраслью в долгосрочной перспективе; определение ключевых конечных показателей, определение направлений и сценариев развития отрасли экономики, определение способов решения проблем и ограничений устойчивого развития, определение перечня мероприятий /проектов на долгосрочную перспективу, а также достижения соответствующих значений показателей развития отрасли; оценка необходимых объемов ресурсного обеспечения реализации мероприятий стратегии развития отрасли.</w:t>
      </w:r>
    </w:p>
    <w:p w:rsidR="00831FF8" w:rsidRDefault="00831FF8">
      <w:pPr>
        <w:ind w:firstLine="709"/>
        <w:rPr>
          <w:rFonts w:ascii="Arial" w:hAnsi="Arial" w:cs="Arial"/>
          <w:color w:val="333333"/>
          <w:sz w:val="23"/>
          <w:szCs w:val="23"/>
          <w:shd w:val="clear" w:color="auto" w:fill="FFFFFF"/>
        </w:rPr>
      </w:pPr>
    </w:p>
    <w:p w:rsidR="00831FF8" w:rsidRDefault="005C03FD">
      <w:pPr>
        <w:ind w:firstLine="709"/>
        <w:rPr>
          <w:rFonts w:ascii="Times New Roman" w:eastAsiaTheme="minorHAnsi" w:hAnsi="Times New Roman"/>
          <w:b/>
          <w:bCs/>
          <w:sz w:val="28"/>
          <w:szCs w:val="28"/>
        </w:rPr>
      </w:pPr>
      <w:r>
        <w:rPr>
          <w:rFonts w:ascii="Times New Roman" w:hAnsi="Times New Roman"/>
          <w:b/>
          <w:sz w:val="28"/>
          <w:szCs w:val="28"/>
        </w:rPr>
        <w:t xml:space="preserve">Тема 7. </w:t>
      </w:r>
      <w:r>
        <w:rPr>
          <w:rFonts w:ascii="Times New Roman" w:eastAsiaTheme="minorHAnsi" w:hAnsi="Times New Roman"/>
          <w:b/>
          <w:bCs/>
          <w:sz w:val="28"/>
          <w:szCs w:val="28"/>
        </w:rPr>
        <w:t xml:space="preserve">Проектный подход в стратегическом государственном управлении </w:t>
      </w:r>
    </w:p>
    <w:p w:rsidR="00831FF8" w:rsidRDefault="005C03FD">
      <w:pPr>
        <w:ind w:firstLine="709"/>
        <w:rPr>
          <w:rFonts w:ascii="Times New Roman" w:hAnsi="Times New Roman"/>
          <w:sz w:val="28"/>
          <w:szCs w:val="28"/>
        </w:rPr>
      </w:pPr>
      <w:r>
        <w:rPr>
          <w:rFonts w:ascii="Times New Roman" w:hAnsi="Times New Roman"/>
          <w:sz w:val="28"/>
          <w:szCs w:val="28"/>
        </w:rPr>
        <w:t>Нормативная и правовая база проектного управления. Проектное управление как инновационный инструмент государственного управления. Государственное программное и проектное управление. Процессное и проектное управление в деятельности государственных органов исполнительной власти. Преимущества государственного проектного управления. Особенности организации проектной деятельности в государственном управлении. Зарубежный опыт государственного проектного управления.</w:t>
      </w:r>
    </w:p>
    <w:p w:rsidR="00831FF8" w:rsidRDefault="005C03FD">
      <w:pPr>
        <w:ind w:firstLine="709"/>
        <w:rPr>
          <w:rFonts w:ascii="Times New Roman" w:hAnsi="Times New Roman"/>
          <w:sz w:val="28"/>
          <w:szCs w:val="28"/>
        </w:rPr>
      </w:pPr>
      <w:r>
        <w:rPr>
          <w:rFonts w:ascii="Times New Roman" w:hAnsi="Times New Roman"/>
          <w:sz w:val="28"/>
          <w:szCs w:val="28"/>
        </w:rPr>
        <w:lastRenderedPageBreak/>
        <w:t xml:space="preserve">Национальные, федеральные и региональные проекты: организационные основы разработки и реализации. Современные проблемы реализации государственного проектного управления в России. Интеграция государственных проектов и программ. Перспективы развития государственного проектного управления в Российской Федерации Результативность и эффективность проектной деятельности в органах государственной власти. </w:t>
      </w:r>
    </w:p>
    <w:p w:rsidR="00831FF8" w:rsidRDefault="00831FF8">
      <w:pPr>
        <w:ind w:firstLine="709"/>
        <w:rPr>
          <w:rFonts w:ascii="Times New Roman" w:hAnsi="Times New Roman"/>
          <w:sz w:val="28"/>
          <w:szCs w:val="28"/>
        </w:rPr>
      </w:pPr>
    </w:p>
    <w:p w:rsidR="00831FF8" w:rsidRDefault="005C03FD">
      <w:pPr>
        <w:ind w:firstLine="709"/>
        <w:rPr>
          <w:rFonts w:ascii="Times New Roman" w:hAnsi="Times New Roman"/>
          <w:b/>
          <w:bCs/>
          <w:sz w:val="28"/>
          <w:szCs w:val="28"/>
        </w:rPr>
      </w:pPr>
      <w:r>
        <w:rPr>
          <w:rFonts w:ascii="Times New Roman" w:hAnsi="Times New Roman"/>
          <w:b/>
          <w:sz w:val="28"/>
          <w:szCs w:val="28"/>
        </w:rPr>
        <w:t xml:space="preserve">Тема 8. </w:t>
      </w:r>
      <w:r>
        <w:rPr>
          <w:rFonts w:ascii="Times New Roman" w:hAnsi="Times New Roman"/>
          <w:b/>
          <w:bCs/>
          <w:sz w:val="28"/>
          <w:szCs w:val="28"/>
        </w:rPr>
        <w:t>Проблемы современного стратегического государственного управления в России и пути их решения</w:t>
      </w:r>
    </w:p>
    <w:p w:rsidR="00831FF8" w:rsidRDefault="005C03FD">
      <w:pPr>
        <w:ind w:firstLine="709"/>
        <w:rPr>
          <w:rFonts w:ascii="Times New Roman" w:hAnsi="Times New Roman"/>
          <w:sz w:val="28"/>
          <w:szCs w:val="28"/>
        </w:rPr>
      </w:pPr>
      <w:r>
        <w:rPr>
          <w:rFonts w:ascii="Times New Roman" w:hAnsi="Times New Roman"/>
          <w:sz w:val="28"/>
          <w:szCs w:val="28"/>
        </w:rPr>
        <w:t>Особенности современного этапа социально-экономического развития России: глобальные тенденции и вызовы в современной России.</w:t>
      </w:r>
      <w:r>
        <w:t xml:space="preserve"> </w:t>
      </w:r>
      <w:r>
        <w:rPr>
          <w:rFonts w:ascii="Times New Roman" w:hAnsi="Times New Roman"/>
          <w:sz w:val="28"/>
          <w:szCs w:val="28"/>
        </w:rPr>
        <w:t xml:space="preserve">Проблемы стратегического планирования в Российской Федерации.  Проблемы координации и согласования государственных стратегических документов. Проблемы повышения результативности и эффективности государственного управления и пути их решения. Системные проблемы государственного управления как основа разработки документов стратегического планирования. Проблемы взаимодействия органов государственной власти и бизнеса. Проблемы развития взаимодействия с институтами гражданского общества: основные тенденции и перспективы. Методы и инструменты обеспечения устойчивого экономического развития в системе стратегического государственного управления. Система индикаторов стратегического государственного управления и ее совершенствование. Создание единой автоматизированной системы мониторинга сбора, обработки и анализа данных развития социально-экономического комплекса РФ. </w:t>
      </w:r>
      <w:r>
        <w:rPr>
          <w:rFonts w:ascii="Times New Roman" w:hAnsi="Times New Roman"/>
          <w:color w:val="111111"/>
          <w:sz w:val="28"/>
          <w:szCs w:val="28"/>
          <w:shd w:val="clear" w:color="auto" w:fill="FDFDFD"/>
        </w:rPr>
        <w:t xml:space="preserve">Развитие </w:t>
      </w:r>
      <w:proofErr w:type="gramStart"/>
      <w:r>
        <w:rPr>
          <w:rFonts w:ascii="Times New Roman" w:hAnsi="Times New Roman"/>
          <w:color w:val="111111"/>
          <w:sz w:val="28"/>
          <w:szCs w:val="28"/>
          <w:shd w:val="clear" w:color="auto" w:fill="FDFDFD"/>
        </w:rPr>
        <w:t>системы  контроля</w:t>
      </w:r>
      <w:proofErr w:type="gramEnd"/>
      <w:r>
        <w:rPr>
          <w:rFonts w:ascii="Times New Roman" w:hAnsi="Times New Roman"/>
          <w:color w:val="111111"/>
          <w:sz w:val="28"/>
          <w:szCs w:val="28"/>
          <w:shd w:val="clear" w:color="auto" w:fill="FDFDFD"/>
        </w:rPr>
        <w:t xml:space="preserve"> реализации и достижения стратегических государственных задач и целей на цифровой основе. </w:t>
      </w:r>
    </w:p>
    <w:p w:rsidR="00831FF8" w:rsidRDefault="00831FF8">
      <w:pPr>
        <w:ind w:firstLine="709"/>
        <w:rPr>
          <w:rFonts w:ascii="Times New Roman" w:hAnsi="Times New Roman"/>
          <w:sz w:val="28"/>
          <w:szCs w:val="28"/>
        </w:rPr>
      </w:pPr>
    </w:p>
    <w:p w:rsidR="00831FF8" w:rsidRDefault="005C03FD">
      <w:pPr>
        <w:ind w:firstLine="709"/>
        <w:rPr>
          <w:rFonts w:ascii="Times New Roman" w:eastAsiaTheme="minorHAnsi" w:hAnsi="Times New Roman"/>
          <w:b/>
          <w:bCs/>
          <w:sz w:val="28"/>
          <w:szCs w:val="28"/>
        </w:rPr>
      </w:pPr>
      <w:r>
        <w:rPr>
          <w:rFonts w:ascii="Times New Roman" w:eastAsiaTheme="minorHAnsi" w:hAnsi="Times New Roman"/>
          <w:b/>
          <w:bCs/>
          <w:sz w:val="28"/>
          <w:szCs w:val="28"/>
        </w:rPr>
        <w:t xml:space="preserve">Тема 9. Стратегические инициативы как инновация в стратегическом государственном управлении в Российской Федерации </w:t>
      </w:r>
    </w:p>
    <w:p w:rsidR="00831FF8" w:rsidRDefault="005C03FD">
      <w:pPr>
        <w:shd w:val="clear" w:color="auto" w:fill="FFFFFF"/>
        <w:ind w:firstLine="709"/>
        <w:rPr>
          <w:rFonts w:ascii="Times New Roman" w:hAnsi="Times New Roman"/>
          <w:color w:val="000000"/>
          <w:sz w:val="28"/>
          <w:szCs w:val="28"/>
          <w:lang w:eastAsia="ru-RU"/>
        </w:rPr>
      </w:pPr>
      <w:r>
        <w:rPr>
          <w:rFonts w:ascii="Times New Roman" w:hAnsi="Times New Roman"/>
          <w:color w:val="000000"/>
          <w:sz w:val="28"/>
          <w:szCs w:val="28"/>
          <w:lang w:eastAsia="ru-RU"/>
        </w:rPr>
        <w:t xml:space="preserve">42 стратегические инициативы развития РФ - федеральные проекты до 2030 года. Основные направления: технологический рывок (беспилотные логистические коридоры),  чистая энергетика (водородная энергетика), малая атомная энергетика, мало и </w:t>
      </w:r>
      <w:proofErr w:type="spellStart"/>
      <w:r>
        <w:rPr>
          <w:rFonts w:ascii="Times New Roman" w:hAnsi="Times New Roman"/>
          <w:color w:val="000000"/>
          <w:sz w:val="28"/>
          <w:szCs w:val="28"/>
          <w:lang w:eastAsia="ru-RU"/>
        </w:rPr>
        <w:t>среднетоннажная</w:t>
      </w:r>
      <w:proofErr w:type="spellEnd"/>
      <w:r>
        <w:rPr>
          <w:rFonts w:ascii="Times New Roman" w:hAnsi="Times New Roman"/>
          <w:color w:val="000000"/>
          <w:sz w:val="28"/>
          <w:szCs w:val="28"/>
          <w:lang w:eastAsia="ru-RU"/>
        </w:rPr>
        <w:t xml:space="preserve"> химия, прорыв на рынки СПГ, селекция и генетика в сельском хозяйстве, </w:t>
      </w:r>
      <w:proofErr w:type="spellStart"/>
      <w:r>
        <w:rPr>
          <w:rFonts w:ascii="Times New Roman" w:hAnsi="Times New Roman"/>
          <w:color w:val="000000"/>
          <w:sz w:val="28"/>
          <w:szCs w:val="28"/>
          <w:lang w:eastAsia="ru-RU"/>
        </w:rPr>
        <w:t>Севморпуть</w:t>
      </w:r>
      <w:proofErr w:type="spellEnd"/>
      <w:r>
        <w:rPr>
          <w:rFonts w:ascii="Times New Roman" w:hAnsi="Times New Roman"/>
          <w:color w:val="000000"/>
          <w:sz w:val="28"/>
          <w:szCs w:val="28"/>
          <w:lang w:eastAsia="ru-RU"/>
        </w:rPr>
        <w:t xml:space="preserve">, беспилотные суда и авиаперевозки, «одно окно» экспортера, технологическое предпринимательство, новые инженерные школы, санитарный щит и медицинская реабилитация, медицинская наука, креативные технологии (дизайн, архитектура), пушкинская карта, дороги в крупных городах, реинжиниринг промышленного строительства, новый общественный транспорт, генеральная уборка и экономика замкнутого цикла, </w:t>
      </w:r>
      <w:proofErr w:type="spellStart"/>
      <w:r>
        <w:rPr>
          <w:rFonts w:ascii="Times New Roman" w:hAnsi="Times New Roman"/>
          <w:color w:val="000000"/>
          <w:sz w:val="28"/>
          <w:szCs w:val="28"/>
          <w:lang w:eastAsia="ru-RU"/>
        </w:rPr>
        <w:t>низкоуглеродное</w:t>
      </w:r>
      <w:proofErr w:type="spellEnd"/>
      <w:r>
        <w:rPr>
          <w:rFonts w:ascii="Times New Roman" w:hAnsi="Times New Roman"/>
          <w:color w:val="000000"/>
          <w:sz w:val="28"/>
          <w:szCs w:val="28"/>
          <w:lang w:eastAsia="ru-RU"/>
        </w:rPr>
        <w:t xml:space="preserve"> развитие, новые месторождения полезных ископаемых, цифровой профиль гражданина, электронный документооборот, подготовка кадров для </w:t>
      </w:r>
      <w:r>
        <w:rPr>
          <w:rFonts w:ascii="Times New Roman" w:hAnsi="Times New Roman"/>
          <w:color w:val="000000"/>
          <w:sz w:val="28"/>
          <w:szCs w:val="28"/>
          <w:lang w:val="en-US" w:eastAsia="ru-RU"/>
        </w:rPr>
        <w:t>IT</w:t>
      </w:r>
      <w:r>
        <w:rPr>
          <w:rFonts w:ascii="Times New Roman" w:hAnsi="Times New Roman"/>
          <w:color w:val="000000"/>
          <w:sz w:val="28"/>
          <w:szCs w:val="28"/>
          <w:lang w:eastAsia="ru-RU"/>
        </w:rPr>
        <w:t xml:space="preserve">, </w:t>
      </w:r>
      <w:proofErr w:type="spellStart"/>
      <w:r>
        <w:rPr>
          <w:rFonts w:ascii="Times New Roman" w:hAnsi="Times New Roman"/>
          <w:color w:val="000000"/>
          <w:sz w:val="28"/>
          <w:szCs w:val="28"/>
          <w:lang w:eastAsia="ru-RU"/>
        </w:rPr>
        <w:t>клиентоцентричность</w:t>
      </w:r>
      <w:proofErr w:type="spellEnd"/>
      <w:r>
        <w:rPr>
          <w:rFonts w:ascii="Times New Roman" w:hAnsi="Times New Roman"/>
          <w:color w:val="000000"/>
          <w:sz w:val="28"/>
          <w:szCs w:val="28"/>
          <w:lang w:eastAsia="ru-RU"/>
        </w:rPr>
        <w:t>.</w:t>
      </w:r>
    </w:p>
    <w:p w:rsidR="00831FF8" w:rsidRDefault="005C03FD">
      <w:pPr>
        <w:ind w:firstLine="709"/>
        <w:rPr>
          <w:rFonts w:ascii="Times New Roman" w:hAnsi="Times New Roman"/>
          <w:b/>
          <w:bCs/>
          <w:sz w:val="28"/>
          <w:szCs w:val="28"/>
        </w:rPr>
      </w:pPr>
      <w:r>
        <w:rPr>
          <w:rFonts w:ascii="Verdana" w:hAnsi="Verdana"/>
          <w:color w:val="000000"/>
          <w:lang w:eastAsia="ru-RU"/>
        </w:rPr>
        <w:br/>
      </w:r>
      <w:r>
        <w:rPr>
          <w:rFonts w:ascii="Times New Roman" w:hAnsi="Times New Roman"/>
          <w:b/>
          <w:bCs/>
          <w:sz w:val="28"/>
          <w:szCs w:val="28"/>
        </w:rPr>
        <w:t xml:space="preserve">          Тема 10.</w:t>
      </w:r>
      <w:r>
        <w:rPr>
          <w:rFonts w:ascii="Times New Roman" w:hAnsi="Times New Roman"/>
          <w:sz w:val="28"/>
          <w:szCs w:val="28"/>
        </w:rPr>
        <w:t xml:space="preserve"> </w:t>
      </w:r>
      <w:r>
        <w:rPr>
          <w:rFonts w:ascii="Times New Roman" w:hAnsi="Times New Roman"/>
          <w:b/>
          <w:bCs/>
          <w:sz w:val="28"/>
          <w:szCs w:val="28"/>
        </w:rPr>
        <w:t>Цифровое стратегическое государственное управление</w:t>
      </w:r>
    </w:p>
    <w:p w:rsidR="00831FF8" w:rsidRDefault="005C03FD">
      <w:pPr>
        <w:pStyle w:val="afd"/>
        <w:shd w:val="clear" w:color="auto" w:fill="FDFDFD"/>
        <w:spacing w:beforeAutospacing="0" w:afterAutospacing="0"/>
        <w:ind w:firstLine="709"/>
        <w:jc w:val="both"/>
        <w:textAlignment w:val="baseline"/>
        <w:rPr>
          <w:color w:val="111111"/>
          <w:sz w:val="28"/>
          <w:szCs w:val="28"/>
        </w:rPr>
      </w:pPr>
      <w:r>
        <w:rPr>
          <w:sz w:val="28"/>
          <w:szCs w:val="28"/>
        </w:rPr>
        <w:lastRenderedPageBreak/>
        <w:t xml:space="preserve">Стратегическое направление в области цифровой трансформации </w:t>
      </w:r>
      <w:r>
        <w:rPr>
          <w:color w:val="111111"/>
          <w:sz w:val="28"/>
          <w:szCs w:val="28"/>
        </w:rPr>
        <w:t>государственного управления и его реализация до 2030 г. Достижение "цифровой зрелости" ключевых отраслей экономики, социальной сферы, в том числе здравоохранения и образования, а также государственного управления; доля массовых социально значимых услуг, доступных в электронном виде; увеличение вложений в отечественные решения в сфере информационных технологий</w:t>
      </w:r>
      <w:r>
        <w:rPr>
          <w:rFonts w:asciiTheme="minorHAnsi" w:hAnsiTheme="minorHAnsi"/>
          <w:color w:val="111111"/>
          <w:sz w:val="27"/>
          <w:szCs w:val="27"/>
        </w:rPr>
        <w:t xml:space="preserve">. </w:t>
      </w:r>
      <w:r>
        <w:rPr>
          <w:color w:val="111111"/>
          <w:sz w:val="28"/>
          <w:szCs w:val="28"/>
        </w:rPr>
        <w:t>Внедрение технологий: искусственный интеллект; большие данные; интернет вещей.</w:t>
      </w:r>
      <w:r>
        <w:t xml:space="preserve"> </w:t>
      </w:r>
      <w:r>
        <w:rPr>
          <w:color w:val="111111"/>
          <w:sz w:val="28"/>
          <w:szCs w:val="28"/>
        </w:rPr>
        <w:t>Приоритеты, цели и задачи цифровой трансформации государственного управления.</w:t>
      </w:r>
      <w:r>
        <w:t xml:space="preserve"> </w:t>
      </w:r>
      <w:r>
        <w:rPr>
          <w:color w:val="111111"/>
          <w:sz w:val="28"/>
          <w:szCs w:val="28"/>
        </w:rPr>
        <w:t>Проблемы и вызовы цифровой трансформации государственного управления.</w:t>
      </w:r>
      <w:r>
        <w:t xml:space="preserve"> </w:t>
      </w:r>
      <w:r>
        <w:rPr>
          <w:color w:val="111111"/>
          <w:sz w:val="28"/>
          <w:szCs w:val="28"/>
        </w:rPr>
        <w:t>Проекты цифровой трансформации государственного управления:</w:t>
      </w:r>
      <w:r>
        <w:t xml:space="preserve"> </w:t>
      </w:r>
      <w:r>
        <w:rPr>
          <w:sz w:val="28"/>
          <w:szCs w:val="28"/>
        </w:rPr>
        <w:t>с</w:t>
      </w:r>
      <w:r>
        <w:rPr>
          <w:color w:val="111111"/>
          <w:sz w:val="28"/>
          <w:szCs w:val="28"/>
        </w:rPr>
        <w:t>оздание единой автоматизированной системы сбора, обработки и анализа данных отраслей экономики и социальной сферы,</w:t>
      </w:r>
      <w:r>
        <w:t xml:space="preserve"> с</w:t>
      </w:r>
      <w:r>
        <w:rPr>
          <w:color w:val="111111"/>
          <w:sz w:val="28"/>
          <w:szCs w:val="28"/>
        </w:rPr>
        <w:t xml:space="preserve">оздание единой платформы исполнения функций по государственному и муниципальному контролю, </w:t>
      </w:r>
      <w:bookmarkStart w:id="15" w:name="_Hlk121891167"/>
      <w:r>
        <w:rPr>
          <w:color w:val="111111"/>
          <w:sz w:val="28"/>
          <w:szCs w:val="28"/>
          <w:shd w:val="clear" w:color="auto" w:fill="FDFDFD"/>
        </w:rPr>
        <w:t>создание системы контроля реализации и достижения стратегических государственных задач и целей</w:t>
      </w:r>
      <w:bookmarkEnd w:id="15"/>
      <w:r>
        <w:rPr>
          <w:color w:val="111111"/>
          <w:sz w:val="28"/>
          <w:szCs w:val="28"/>
          <w:shd w:val="clear" w:color="auto" w:fill="FDFDFD"/>
        </w:rPr>
        <w:t>,</w:t>
      </w:r>
      <w:r>
        <w:t xml:space="preserve"> </w:t>
      </w:r>
      <w:r>
        <w:rPr>
          <w:color w:val="111111"/>
          <w:sz w:val="28"/>
          <w:szCs w:val="28"/>
          <w:shd w:val="clear" w:color="auto" w:fill="FDFDFD"/>
        </w:rPr>
        <w:t>создание единой системы автоматизированного бюджетного процесса, контроля и учета, создание единой системы предоставления государственных и муниципальных услуг, создание типового автоматизированного рабочего места государственного служащего на базе "облачных" технологий, создание единой платформы разработки государственных информационных систем.</w:t>
      </w:r>
    </w:p>
    <w:p w:rsidR="00831FF8" w:rsidRDefault="00831FF8">
      <w:pPr>
        <w:ind w:firstLine="709"/>
        <w:rPr>
          <w:rFonts w:ascii="Times New Roman" w:hAnsi="Times New Roman"/>
          <w:b/>
          <w:bCs/>
          <w:sz w:val="28"/>
          <w:szCs w:val="28"/>
        </w:rPr>
      </w:pPr>
    </w:p>
    <w:p w:rsidR="00831FF8" w:rsidRDefault="00831FF8">
      <w:pPr>
        <w:ind w:firstLine="709"/>
        <w:rPr>
          <w:rFonts w:ascii="Times New Roman" w:hAnsi="Times New Roman"/>
          <w:b/>
          <w:bCs/>
          <w:sz w:val="28"/>
          <w:szCs w:val="28"/>
        </w:rPr>
      </w:pPr>
    </w:p>
    <w:p w:rsidR="00831FF8" w:rsidRDefault="00831FF8">
      <w:pPr>
        <w:ind w:firstLine="709"/>
        <w:rPr>
          <w:rFonts w:ascii="Times New Roman" w:hAnsi="Times New Roman"/>
          <w:b/>
          <w:bCs/>
          <w:sz w:val="28"/>
          <w:szCs w:val="28"/>
        </w:rPr>
      </w:pPr>
    </w:p>
    <w:p w:rsidR="00831FF8" w:rsidRDefault="005C03FD">
      <w:pPr>
        <w:pStyle w:val="2"/>
        <w:rPr>
          <w:rFonts w:ascii="Times New Roman" w:hAnsi="Times New Roman" w:cs="Times New Roman"/>
          <w:b/>
          <w:color w:val="auto"/>
          <w:sz w:val="28"/>
          <w:szCs w:val="28"/>
        </w:rPr>
      </w:pPr>
      <w:bookmarkStart w:id="16" w:name="_Toc121920578"/>
      <w:r>
        <w:rPr>
          <w:rFonts w:ascii="Times New Roman" w:hAnsi="Times New Roman" w:cs="Times New Roman"/>
          <w:b/>
          <w:color w:val="auto"/>
          <w:sz w:val="28"/>
          <w:szCs w:val="28"/>
        </w:rPr>
        <w:t>5.2. Учебно-тематический план</w:t>
      </w:r>
      <w:bookmarkEnd w:id="16"/>
    </w:p>
    <w:p w:rsidR="00831FF8" w:rsidRDefault="005C03FD" w:rsidP="005C03FD">
      <w:pPr>
        <w:jc w:val="right"/>
        <w:rPr>
          <w:rFonts w:ascii="Times New Roman" w:hAnsi="Times New Roman"/>
          <w:sz w:val="28"/>
          <w:szCs w:val="28"/>
        </w:rPr>
      </w:pPr>
      <w:r>
        <w:rPr>
          <w:rFonts w:ascii="Times New Roman" w:hAnsi="Times New Roman"/>
          <w:sz w:val="28"/>
          <w:szCs w:val="28"/>
        </w:rPr>
        <w:t>Очная/ Очно-заочная форма обучения</w:t>
      </w:r>
    </w:p>
    <w:tbl>
      <w:tblPr>
        <w:tblW w:w="5669" w:type="pct"/>
        <w:tblInd w:w="-714" w:type="dxa"/>
        <w:tblLayout w:type="fixed"/>
        <w:tblLook w:val="04A0" w:firstRow="1" w:lastRow="0" w:firstColumn="1" w:lastColumn="0" w:noHBand="0" w:noVBand="1"/>
      </w:tblPr>
      <w:tblGrid>
        <w:gridCol w:w="567"/>
        <w:gridCol w:w="2481"/>
        <w:gridCol w:w="829"/>
        <w:gridCol w:w="966"/>
        <w:gridCol w:w="990"/>
        <w:gridCol w:w="1273"/>
        <w:gridCol w:w="1145"/>
        <w:gridCol w:w="2665"/>
      </w:tblGrid>
      <w:tr w:rsidR="00831FF8" w:rsidTr="005C03FD">
        <w:tc>
          <w:tcPr>
            <w:tcW w:w="5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tabs>
                <w:tab w:val="right" w:pos="851"/>
              </w:tabs>
              <w:ind w:firstLine="0"/>
              <w:rPr>
                <w:rFonts w:ascii="Times New Roman" w:hAnsi="Times New Roman"/>
              </w:rPr>
            </w:pPr>
            <w:bookmarkStart w:id="17" w:name="_Hlk122083062"/>
            <w:bookmarkEnd w:id="17"/>
            <w:r>
              <w:rPr>
                <w:rFonts w:ascii="Times New Roman" w:hAnsi="Times New Roman"/>
                <w:b/>
                <w:bCs/>
              </w:rPr>
              <w:t>№</w:t>
            </w:r>
          </w:p>
          <w:p w:rsidR="00831FF8" w:rsidRDefault="005C03FD">
            <w:pPr>
              <w:widowControl w:val="0"/>
              <w:tabs>
                <w:tab w:val="right" w:pos="851"/>
              </w:tabs>
              <w:ind w:firstLine="0"/>
              <w:rPr>
                <w:rFonts w:ascii="Times New Roman" w:hAnsi="Times New Roman"/>
              </w:rPr>
            </w:pPr>
            <w:r>
              <w:rPr>
                <w:rFonts w:ascii="Times New Roman" w:hAnsi="Times New Roman"/>
                <w:b/>
                <w:bCs/>
              </w:rPr>
              <w:t>п/п</w:t>
            </w:r>
          </w:p>
        </w:tc>
        <w:tc>
          <w:tcPr>
            <w:tcW w:w="248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tabs>
                <w:tab w:val="right" w:pos="851"/>
              </w:tabs>
              <w:ind w:firstLine="0"/>
              <w:jc w:val="left"/>
              <w:rPr>
                <w:rFonts w:ascii="Times New Roman" w:hAnsi="Times New Roman"/>
              </w:rPr>
            </w:pPr>
            <w:r>
              <w:rPr>
                <w:rFonts w:ascii="Times New Roman" w:hAnsi="Times New Roman"/>
                <w:b/>
              </w:rPr>
              <w:t>Наименование тем (разделов) дисциплины</w:t>
            </w:r>
          </w:p>
        </w:tc>
        <w:tc>
          <w:tcPr>
            <w:tcW w:w="5203" w:type="dxa"/>
            <w:gridSpan w:val="5"/>
            <w:tcBorders>
              <w:top w:val="single" w:sz="4" w:space="0" w:color="000000"/>
              <w:left w:val="single" w:sz="4" w:space="0" w:color="000000"/>
              <w:bottom w:val="single" w:sz="4" w:space="0" w:color="000000"/>
              <w:right w:val="single" w:sz="4" w:space="0" w:color="000000"/>
            </w:tcBorders>
          </w:tcPr>
          <w:p w:rsidR="00831FF8" w:rsidRDefault="005C03FD">
            <w:pPr>
              <w:widowControl w:val="0"/>
              <w:tabs>
                <w:tab w:val="right" w:pos="851"/>
              </w:tabs>
              <w:jc w:val="center"/>
              <w:rPr>
                <w:rFonts w:ascii="Times New Roman" w:hAnsi="Times New Roman"/>
                <w:b/>
              </w:rPr>
            </w:pPr>
            <w:r>
              <w:rPr>
                <w:rFonts w:ascii="Times New Roman" w:hAnsi="Times New Roman"/>
                <w:b/>
              </w:rPr>
              <w:t>Трудоемкость в часах</w:t>
            </w:r>
          </w:p>
        </w:tc>
        <w:tc>
          <w:tcPr>
            <w:tcW w:w="266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tabs>
                <w:tab w:val="right" w:pos="851"/>
              </w:tabs>
              <w:ind w:firstLine="0"/>
              <w:rPr>
                <w:rFonts w:ascii="Times New Roman" w:hAnsi="Times New Roman"/>
                <w:b/>
              </w:rPr>
            </w:pPr>
            <w:r>
              <w:rPr>
                <w:rFonts w:ascii="Times New Roman" w:hAnsi="Times New Roman"/>
                <w:b/>
              </w:rPr>
              <w:t>Формы текущего контроля успеваемости</w:t>
            </w:r>
          </w:p>
        </w:tc>
      </w:tr>
      <w:tr w:rsidR="00831FF8" w:rsidTr="005C03FD">
        <w:tc>
          <w:tcPr>
            <w:tcW w:w="567" w:type="dxa"/>
            <w:vMerge/>
            <w:tcBorders>
              <w:top w:val="single" w:sz="4" w:space="0" w:color="000000"/>
              <w:left w:val="single" w:sz="4" w:space="0" w:color="000000"/>
              <w:bottom w:val="single" w:sz="4" w:space="0" w:color="000000"/>
              <w:right w:val="single" w:sz="4" w:space="0" w:color="000000"/>
            </w:tcBorders>
            <w:shd w:val="clear" w:color="auto" w:fill="auto"/>
          </w:tcPr>
          <w:p w:rsidR="00831FF8" w:rsidRDefault="00831FF8">
            <w:pPr>
              <w:widowControl w:val="0"/>
              <w:tabs>
                <w:tab w:val="right" w:pos="851"/>
              </w:tabs>
              <w:rPr>
                <w:rFonts w:ascii="Times New Roman" w:hAnsi="Times New Roman"/>
              </w:rPr>
            </w:pPr>
          </w:p>
        </w:tc>
        <w:tc>
          <w:tcPr>
            <w:tcW w:w="2481" w:type="dxa"/>
            <w:vMerge/>
            <w:tcBorders>
              <w:top w:val="single" w:sz="4" w:space="0" w:color="000000"/>
              <w:left w:val="single" w:sz="4" w:space="0" w:color="000000"/>
              <w:bottom w:val="single" w:sz="4" w:space="0" w:color="000000"/>
              <w:right w:val="single" w:sz="4" w:space="0" w:color="000000"/>
            </w:tcBorders>
            <w:shd w:val="clear" w:color="auto" w:fill="auto"/>
          </w:tcPr>
          <w:p w:rsidR="00831FF8" w:rsidRDefault="00831FF8">
            <w:pPr>
              <w:widowControl w:val="0"/>
              <w:tabs>
                <w:tab w:val="right" w:pos="851"/>
              </w:tabs>
              <w:rPr>
                <w:rFonts w:ascii="Times New Roman" w:hAnsi="Times New Roman"/>
              </w:rPr>
            </w:pPr>
          </w:p>
        </w:tc>
        <w:tc>
          <w:tcPr>
            <w:tcW w:w="82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tabs>
                <w:tab w:val="right" w:pos="851"/>
              </w:tabs>
              <w:ind w:firstLine="0"/>
              <w:rPr>
                <w:rFonts w:ascii="Times New Roman" w:hAnsi="Times New Roman"/>
                <w:b/>
              </w:rPr>
            </w:pPr>
            <w:r>
              <w:rPr>
                <w:rFonts w:ascii="Times New Roman" w:hAnsi="Times New Roman"/>
                <w:b/>
              </w:rPr>
              <w:t>Всего</w:t>
            </w:r>
          </w:p>
        </w:tc>
        <w:tc>
          <w:tcPr>
            <w:tcW w:w="3229" w:type="dxa"/>
            <w:gridSpan w:val="3"/>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tabs>
                <w:tab w:val="right" w:pos="851"/>
              </w:tabs>
              <w:rPr>
                <w:rFonts w:ascii="Times New Roman" w:hAnsi="Times New Roman"/>
                <w:b/>
              </w:rPr>
            </w:pPr>
            <w:r>
              <w:rPr>
                <w:rFonts w:ascii="Times New Roman" w:hAnsi="Times New Roman"/>
                <w:b/>
              </w:rPr>
              <w:t>Аудиторная работа</w:t>
            </w:r>
          </w:p>
        </w:tc>
        <w:tc>
          <w:tcPr>
            <w:tcW w:w="114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tabs>
                <w:tab w:val="right" w:pos="851"/>
              </w:tabs>
              <w:ind w:firstLine="0"/>
              <w:jc w:val="left"/>
              <w:rPr>
                <w:rFonts w:ascii="Times New Roman" w:hAnsi="Times New Roman"/>
              </w:rPr>
            </w:pPr>
            <w:r>
              <w:rPr>
                <w:rFonts w:ascii="Times New Roman" w:hAnsi="Times New Roman"/>
                <w:b/>
              </w:rPr>
              <w:t>Самостоятельная работа</w:t>
            </w:r>
          </w:p>
        </w:tc>
        <w:tc>
          <w:tcPr>
            <w:tcW w:w="2665" w:type="dxa"/>
            <w:vMerge/>
            <w:tcBorders>
              <w:top w:val="single" w:sz="4" w:space="0" w:color="000000"/>
              <w:left w:val="single" w:sz="4" w:space="0" w:color="000000"/>
              <w:bottom w:val="single" w:sz="4" w:space="0" w:color="000000"/>
              <w:right w:val="single" w:sz="4" w:space="0" w:color="000000"/>
            </w:tcBorders>
            <w:shd w:val="clear" w:color="auto" w:fill="auto"/>
          </w:tcPr>
          <w:p w:rsidR="00831FF8" w:rsidRDefault="00831FF8">
            <w:pPr>
              <w:widowControl w:val="0"/>
              <w:tabs>
                <w:tab w:val="right" w:pos="851"/>
              </w:tabs>
              <w:rPr>
                <w:rFonts w:ascii="Times New Roman" w:hAnsi="Times New Roman"/>
              </w:rPr>
            </w:pPr>
          </w:p>
        </w:tc>
      </w:tr>
      <w:tr w:rsidR="00831FF8" w:rsidTr="005C03FD">
        <w:tc>
          <w:tcPr>
            <w:tcW w:w="567" w:type="dxa"/>
            <w:vMerge/>
            <w:tcBorders>
              <w:top w:val="single" w:sz="4" w:space="0" w:color="000000"/>
              <w:left w:val="single" w:sz="4" w:space="0" w:color="000000"/>
              <w:bottom w:val="single" w:sz="4" w:space="0" w:color="000000"/>
              <w:right w:val="single" w:sz="4" w:space="0" w:color="000000"/>
            </w:tcBorders>
            <w:shd w:val="clear" w:color="auto" w:fill="auto"/>
          </w:tcPr>
          <w:p w:rsidR="00831FF8" w:rsidRDefault="00831FF8">
            <w:pPr>
              <w:widowControl w:val="0"/>
              <w:tabs>
                <w:tab w:val="right" w:pos="851"/>
              </w:tabs>
              <w:rPr>
                <w:rFonts w:ascii="Times New Roman" w:hAnsi="Times New Roman"/>
              </w:rPr>
            </w:pPr>
          </w:p>
        </w:tc>
        <w:tc>
          <w:tcPr>
            <w:tcW w:w="2481" w:type="dxa"/>
            <w:vMerge/>
            <w:tcBorders>
              <w:top w:val="single" w:sz="4" w:space="0" w:color="000000"/>
              <w:left w:val="single" w:sz="4" w:space="0" w:color="000000"/>
              <w:bottom w:val="single" w:sz="4" w:space="0" w:color="000000"/>
              <w:right w:val="single" w:sz="4" w:space="0" w:color="000000"/>
            </w:tcBorders>
            <w:shd w:val="clear" w:color="auto" w:fill="auto"/>
          </w:tcPr>
          <w:p w:rsidR="00831FF8" w:rsidRDefault="00831FF8">
            <w:pPr>
              <w:widowControl w:val="0"/>
              <w:tabs>
                <w:tab w:val="right" w:pos="851"/>
              </w:tabs>
              <w:rPr>
                <w:rFonts w:ascii="Times New Roman" w:hAnsi="Times New Roman"/>
              </w:rPr>
            </w:pPr>
          </w:p>
        </w:tc>
        <w:tc>
          <w:tcPr>
            <w:tcW w:w="829" w:type="dxa"/>
            <w:vMerge/>
            <w:tcBorders>
              <w:top w:val="single" w:sz="4" w:space="0" w:color="000000"/>
              <w:left w:val="single" w:sz="4" w:space="0" w:color="000000"/>
              <w:bottom w:val="single" w:sz="4" w:space="0" w:color="000000"/>
              <w:right w:val="single" w:sz="4" w:space="0" w:color="000000"/>
            </w:tcBorders>
            <w:shd w:val="clear" w:color="auto" w:fill="auto"/>
          </w:tcPr>
          <w:p w:rsidR="00831FF8" w:rsidRDefault="00831FF8">
            <w:pPr>
              <w:widowControl w:val="0"/>
              <w:tabs>
                <w:tab w:val="right" w:pos="851"/>
              </w:tabs>
              <w:rPr>
                <w:rFonts w:ascii="Times New Roman" w:hAnsi="Times New Roman"/>
              </w:rPr>
            </w:pPr>
          </w:p>
        </w:tc>
        <w:tc>
          <w:tcPr>
            <w:tcW w:w="966"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tabs>
                <w:tab w:val="right" w:pos="851"/>
              </w:tabs>
              <w:ind w:firstLine="0"/>
              <w:jc w:val="left"/>
              <w:rPr>
                <w:rFonts w:ascii="Times New Roman" w:hAnsi="Times New Roman"/>
              </w:rPr>
            </w:pPr>
            <w:r>
              <w:rPr>
                <w:rFonts w:ascii="Times New Roman" w:hAnsi="Times New Roman"/>
              </w:rPr>
              <w:t>Общая, в т. Ч.:</w:t>
            </w: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tabs>
                <w:tab w:val="right" w:pos="851"/>
              </w:tabs>
              <w:ind w:firstLine="0"/>
              <w:rPr>
                <w:rFonts w:ascii="Times New Roman" w:hAnsi="Times New Roman"/>
              </w:rPr>
            </w:pPr>
            <w:r>
              <w:rPr>
                <w:rFonts w:ascii="Times New Roman" w:hAnsi="Times New Roman"/>
              </w:rPr>
              <w:t>Лекции</w:t>
            </w:r>
          </w:p>
        </w:tc>
        <w:tc>
          <w:tcPr>
            <w:tcW w:w="1273"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tabs>
                <w:tab w:val="right" w:pos="851"/>
              </w:tabs>
              <w:ind w:firstLine="0"/>
              <w:jc w:val="left"/>
              <w:rPr>
                <w:rFonts w:ascii="Times New Roman" w:hAnsi="Times New Roman"/>
              </w:rPr>
            </w:pPr>
            <w:r>
              <w:rPr>
                <w:rFonts w:ascii="Times New Roman" w:hAnsi="Times New Roman"/>
              </w:rPr>
              <w:t>Семинары, практические занятия</w:t>
            </w:r>
          </w:p>
        </w:tc>
        <w:tc>
          <w:tcPr>
            <w:tcW w:w="1145" w:type="dxa"/>
            <w:vMerge/>
            <w:tcBorders>
              <w:top w:val="single" w:sz="4" w:space="0" w:color="000000"/>
              <w:left w:val="single" w:sz="4" w:space="0" w:color="000000"/>
              <w:bottom w:val="single" w:sz="4" w:space="0" w:color="000000"/>
              <w:right w:val="single" w:sz="4" w:space="0" w:color="000000"/>
            </w:tcBorders>
            <w:shd w:val="clear" w:color="auto" w:fill="auto"/>
          </w:tcPr>
          <w:p w:rsidR="00831FF8" w:rsidRDefault="00831FF8">
            <w:pPr>
              <w:widowControl w:val="0"/>
              <w:tabs>
                <w:tab w:val="right" w:pos="851"/>
              </w:tabs>
              <w:rPr>
                <w:rFonts w:ascii="Times New Roman" w:hAnsi="Times New Roman"/>
              </w:rPr>
            </w:pPr>
          </w:p>
        </w:tc>
        <w:tc>
          <w:tcPr>
            <w:tcW w:w="2665" w:type="dxa"/>
            <w:vMerge/>
            <w:tcBorders>
              <w:top w:val="single" w:sz="4" w:space="0" w:color="000000"/>
              <w:left w:val="single" w:sz="4" w:space="0" w:color="000000"/>
              <w:bottom w:val="single" w:sz="4" w:space="0" w:color="000000"/>
              <w:right w:val="single" w:sz="4" w:space="0" w:color="000000"/>
            </w:tcBorders>
            <w:shd w:val="clear" w:color="auto" w:fill="auto"/>
          </w:tcPr>
          <w:p w:rsidR="00831FF8" w:rsidRDefault="00831FF8">
            <w:pPr>
              <w:widowControl w:val="0"/>
              <w:tabs>
                <w:tab w:val="right" w:pos="851"/>
              </w:tabs>
              <w:rPr>
                <w:rFonts w:ascii="Times New Roman" w:hAnsi="Times New Roman"/>
              </w:rPr>
            </w:pPr>
          </w:p>
        </w:tc>
      </w:tr>
      <w:tr w:rsidR="00831FF8" w:rsidTr="005C03FD">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tabs>
                <w:tab w:val="right" w:pos="851"/>
              </w:tabs>
              <w:ind w:firstLine="0"/>
              <w:rPr>
                <w:rFonts w:ascii="Times New Roman" w:hAnsi="Times New Roman"/>
              </w:rPr>
            </w:pPr>
            <w:r>
              <w:rPr>
                <w:rFonts w:ascii="Times New Roman" w:hAnsi="Times New Roman"/>
              </w:rPr>
              <w:t>1</w:t>
            </w:r>
          </w:p>
        </w:tc>
        <w:tc>
          <w:tcPr>
            <w:tcW w:w="2481"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ind w:firstLine="0"/>
              <w:rPr>
                <w:rFonts w:ascii="Times New Roman" w:eastAsiaTheme="minorHAnsi" w:hAnsi="Times New Roman"/>
              </w:rPr>
            </w:pPr>
            <w:r>
              <w:rPr>
                <w:rFonts w:ascii="Times New Roman" w:hAnsi="Times New Roman"/>
              </w:rPr>
              <w:t>Тема 1. Научные и нормативно-правовые основы стратегического государственного управления</w:t>
            </w:r>
          </w:p>
        </w:tc>
        <w:tc>
          <w:tcPr>
            <w:tcW w:w="829"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tabs>
                <w:tab w:val="right" w:pos="851"/>
              </w:tabs>
              <w:ind w:firstLine="0"/>
              <w:jc w:val="center"/>
              <w:rPr>
                <w:rFonts w:ascii="Times New Roman" w:hAnsi="Times New Roman"/>
              </w:rPr>
            </w:pPr>
            <w:r>
              <w:rPr>
                <w:rFonts w:ascii="Times New Roman" w:hAnsi="Times New Roman"/>
              </w:rPr>
              <w:t>23/21</w:t>
            </w:r>
          </w:p>
        </w:tc>
        <w:tc>
          <w:tcPr>
            <w:tcW w:w="966"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tabs>
                <w:tab w:val="right" w:pos="851"/>
              </w:tabs>
              <w:ind w:firstLine="0"/>
              <w:jc w:val="center"/>
              <w:rPr>
                <w:rFonts w:ascii="Times New Roman" w:hAnsi="Times New Roman"/>
              </w:rPr>
            </w:pPr>
            <w:r>
              <w:rPr>
                <w:rFonts w:ascii="Times New Roman" w:hAnsi="Times New Roman"/>
              </w:rPr>
              <w:t>10/6</w:t>
            </w: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spacing w:line="360" w:lineRule="auto"/>
              <w:ind w:firstLine="0"/>
              <w:jc w:val="center"/>
              <w:rPr>
                <w:rFonts w:ascii="Times New Roman" w:eastAsiaTheme="minorHAnsi" w:hAnsi="Times New Roman"/>
              </w:rPr>
            </w:pPr>
            <w:r>
              <w:rPr>
                <w:rFonts w:ascii="Times New Roman" w:eastAsiaTheme="minorHAnsi" w:hAnsi="Times New Roman"/>
              </w:rPr>
              <w:t>4/2</w:t>
            </w:r>
          </w:p>
        </w:tc>
        <w:tc>
          <w:tcPr>
            <w:tcW w:w="1273"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spacing w:line="360" w:lineRule="auto"/>
              <w:ind w:firstLine="0"/>
              <w:jc w:val="center"/>
              <w:rPr>
                <w:rFonts w:ascii="Times New Roman" w:eastAsiaTheme="minorHAnsi" w:hAnsi="Times New Roman"/>
              </w:rPr>
            </w:pPr>
            <w:r>
              <w:rPr>
                <w:rFonts w:ascii="Times New Roman" w:eastAsiaTheme="minorHAnsi" w:hAnsi="Times New Roman"/>
              </w:rPr>
              <w:t>6/4</w:t>
            </w:r>
          </w:p>
        </w:tc>
        <w:tc>
          <w:tcPr>
            <w:tcW w:w="1145"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spacing w:line="360" w:lineRule="auto"/>
              <w:ind w:firstLine="0"/>
              <w:jc w:val="center"/>
              <w:rPr>
                <w:rFonts w:ascii="Times New Roman" w:eastAsiaTheme="minorHAnsi" w:hAnsi="Times New Roman"/>
              </w:rPr>
            </w:pPr>
            <w:r>
              <w:rPr>
                <w:rFonts w:ascii="Times New Roman" w:eastAsiaTheme="minorHAnsi" w:hAnsi="Times New Roman"/>
              </w:rPr>
              <w:t>13/15</w:t>
            </w:r>
          </w:p>
        </w:tc>
        <w:tc>
          <w:tcPr>
            <w:tcW w:w="2665"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tabs>
                <w:tab w:val="left" w:pos="132"/>
                <w:tab w:val="left" w:pos="498"/>
              </w:tabs>
              <w:ind w:right="-10" w:firstLine="0"/>
              <w:rPr>
                <w:rFonts w:ascii="Times New Roman" w:eastAsiaTheme="minorHAnsi" w:hAnsi="Times New Roman"/>
              </w:rPr>
            </w:pPr>
            <w:r>
              <w:rPr>
                <w:rFonts w:ascii="Times New Roman" w:eastAsiaTheme="minorHAnsi" w:hAnsi="Times New Roman"/>
              </w:rPr>
              <w:t>Мини-тестирование. Ответы на вопросы по презентуемому материалу. Оценка аргументированности позиции в дискуссии.</w:t>
            </w:r>
          </w:p>
        </w:tc>
      </w:tr>
      <w:tr w:rsidR="00831FF8" w:rsidTr="005C03FD">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tabs>
                <w:tab w:val="right" w:pos="851"/>
              </w:tabs>
              <w:ind w:firstLine="0"/>
              <w:rPr>
                <w:rFonts w:ascii="Times New Roman" w:hAnsi="Times New Roman"/>
              </w:rPr>
            </w:pPr>
            <w:r>
              <w:rPr>
                <w:rFonts w:ascii="Times New Roman" w:hAnsi="Times New Roman"/>
              </w:rPr>
              <w:t>2</w:t>
            </w:r>
          </w:p>
        </w:tc>
        <w:tc>
          <w:tcPr>
            <w:tcW w:w="2481"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ind w:firstLine="0"/>
              <w:rPr>
                <w:rFonts w:ascii="Times New Roman" w:hAnsi="Times New Roman"/>
              </w:rPr>
            </w:pPr>
            <w:r>
              <w:rPr>
                <w:rFonts w:ascii="Times New Roman" w:hAnsi="Times New Roman"/>
              </w:rPr>
              <w:t>Тема 2. Методы и инструменты стратегического государственного управления</w:t>
            </w:r>
          </w:p>
        </w:tc>
        <w:tc>
          <w:tcPr>
            <w:tcW w:w="829"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tabs>
                <w:tab w:val="right" w:pos="851"/>
              </w:tabs>
              <w:ind w:firstLine="0"/>
              <w:jc w:val="center"/>
              <w:rPr>
                <w:rFonts w:ascii="Times New Roman" w:hAnsi="Times New Roman"/>
              </w:rPr>
            </w:pPr>
            <w:r>
              <w:rPr>
                <w:rFonts w:ascii="Times New Roman" w:hAnsi="Times New Roman"/>
              </w:rPr>
              <w:t>23/21</w:t>
            </w:r>
          </w:p>
        </w:tc>
        <w:tc>
          <w:tcPr>
            <w:tcW w:w="966"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tabs>
                <w:tab w:val="right" w:pos="851"/>
              </w:tabs>
              <w:ind w:firstLine="0"/>
              <w:jc w:val="center"/>
              <w:rPr>
                <w:rFonts w:ascii="Times New Roman" w:hAnsi="Times New Roman"/>
              </w:rPr>
            </w:pPr>
            <w:r>
              <w:rPr>
                <w:rFonts w:ascii="Times New Roman" w:hAnsi="Times New Roman"/>
              </w:rPr>
              <w:t>10/6</w:t>
            </w: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spacing w:line="360" w:lineRule="auto"/>
              <w:ind w:firstLine="0"/>
              <w:jc w:val="center"/>
              <w:rPr>
                <w:rFonts w:ascii="Times New Roman" w:eastAsiaTheme="minorHAnsi" w:hAnsi="Times New Roman"/>
              </w:rPr>
            </w:pPr>
            <w:r>
              <w:rPr>
                <w:rFonts w:ascii="Times New Roman" w:eastAsiaTheme="minorHAnsi" w:hAnsi="Times New Roman"/>
              </w:rPr>
              <w:t>4/2</w:t>
            </w:r>
          </w:p>
        </w:tc>
        <w:tc>
          <w:tcPr>
            <w:tcW w:w="1273"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spacing w:line="360" w:lineRule="auto"/>
              <w:ind w:firstLine="0"/>
              <w:jc w:val="center"/>
              <w:rPr>
                <w:rFonts w:ascii="Times New Roman" w:eastAsiaTheme="minorHAnsi" w:hAnsi="Times New Roman"/>
              </w:rPr>
            </w:pPr>
            <w:r>
              <w:rPr>
                <w:rFonts w:ascii="Times New Roman" w:eastAsiaTheme="minorHAnsi" w:hAnsi="Times New Roman"/>
              </w:rPr>
              <w:t>6/4</w:t>
            </w:r>
          </w:p>
        </w:tc>
        <w:tc>
          <w:tcPr>
            <w:tcW w:w="1145"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spacing w:line="360" w:lineRule="auto"/>
              <w:ind w:firstLine="0"/>
              <w:jc w:val="center"/>
              <w:rPr>
                <w:rFonts w:ascii="Times New Roman" w:eastAsiaTheme="minorHAnsi" w:hAnsi="Times New Roman"/>
              </w:rPr>
            </w:pPr>
            <w:r>
              <w:rPr>
                <w:rFonts w:ascii="Times New Roman" w:eastAsiaTheme="minorHAnsi" w:hAnsi="Times New Roman"/>
              </w:rPr>
              <w:t>13/15</w:t>
            </w:r>
          </w:p>
        </w:tc>
        <w:tc>
          <w:tcPr>
            <w:tcW w:w="2665"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tabs>
                <w:tab w:val="left" w:pos="132"/>
                <w:tab w:val="left" w:pos="498"/>
              </w:tabs>
              <w:ind w:right="-10" w:firstLine="0"/>
              <w:rPr>
                <w:rFonts w:ascii="Times New Roman" w:eastAsiaTheme="minorHAnsi" w:hAnsi="Times New Roman"/>
              </w:rPr>
            </w:pPr>
            <w:r>
              <w:rPr>
                <w:rFonts w:ascii="Times New Roman" w:eastAsiaTheme="minorHAnsi" w:hAnsi="Times New Roman"/>
              </w:rPr>
              <w:t>Мини-тестирование. Ответы на вопросы по презентуемому материалу. Оценка аргументированности позиции в дискуссии.</w:t>
            </w:r>
          </w:p>
        </w:tc>
      </w:tr>
      <w:tr w:rsidR="00831FF8" w:rsidTr="005C03FD">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tabs>
                <w:tab w:val="right" w:pos="851"/>
              </w:tabs>
              <w:ind w:firstLine="0"/>
              <w:rPr>
                <w:rFonts w:ascii="Times New Roman" w:hAnsi="Times New Roman"/>
              </w:rPr>
            </w:pPr>
            <w:r>
              <w:rPr>
                <w:rFonts w:ascii="Times New Roman" w:hAnsi="Times New Roman"/>
              </w:rPr>
              <w:t>3</w:t>
            </w:r>
          </w:p>
        </w:tc>
        <w:tc>
          <w:tcPr>
            <w:tcW w:w="2481"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ind w:firstLine="0"/>
              <w:rPr>
                <w:rFonts w:ascii="Times New Roman" w:eastAsiaTheme="minorHAnsi" w:hAnsi="Times New Roman"/>
              </w:rPr>
            </w:pPr>
            <w:r>
              <w:rPr>
                <w:rFonts w:ascii="Times New Roman" w:hAnsi="Times New Roman"/>
              </w:rPr>
              <w:t>Тема 3 Система стратегического государственного управления в  зарубежных странах</w:t>
            </w:r>
          </w:p>
        </w:tc>
        <w:tc>
          <w:tcPr>
            <w:tcW w:w="829"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tabs>
                <w:tab w:val="right" w:pos="851"/>
              </w:tabs>
              <w:ind w:firstLine="0"/>
              <w:jc w:val="center"/>
              <w:rPr>
                <w:rFonts w:ascii="Times New Roman" w:hAnsi="Times New Roman"/>
              </w:rPr>
            </w:pPr>
            <w:r>
              <w:rPr>
                <w:rFonts w:ascii="Times New Roman" w:hAnsi="Times New Roman"/>
              </w:rPr>
              <w:t>24/23</w:t>
            </w:r>
          </w:p>
        </w:tc>
        <w:tc>
          <w:tcPr>
            <w:tcW w:w="966"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tabs>
                <w:tab w:val="right" w:pos="851"/>
              </w:tabs>
              <w:ind w:firstLine="0"/>
              <w:jc w:val="center"/>
              <w:rPr>
                <w:rFonts w:ascii="Times New Roman" w:hAnsi="Times New Roman"/>
              </w:rPr>
            </w:pPr>
            <w:r>
              <w:rPr>
                <w:rFonts w:ascii="Times New Roman" w:hAnsi="Times New Roman"/>
              </w:rPr>
              <w:t>10/7</w:t>
            </w: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spacing w:line="360" w:lineRule="auto"/>
              <w:ind w:firstLine="0"/>
              <w:jc w:val="center"/>
              <w:rPr>
                <w:rFonts w:ascii="Times New Roman" w:eastAsiaTheme="minorHAnsi" w:hAnsi="Times New Roman"/>
              </w:rPr>
            </w:pPr>
            <w:r>
              <w:rPr>
                <w:rFonts w:ascii="Times New Roman" w:eastAsiaTheme="minorHAnsi" w:hAnsi="Times New Roman"/>
              </w:rPr>
              <w:t>2/1</w:t>
            </w:r>
          </w:p>
        </w:tc>
        <w:tc>
          <w:tcPr>
            <w:tcW w:w="1273"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spacing w:line="360" w:lineRule="auto"/>
              <w:ind w:firstLine="0"/>
              <w:jc w:val="center"/>
              <w:rPr>
                <w:rFonts w:ascii="Times New Roman" w:eastAsiaTheme="minorHAnsi" w:hAnsi="Times New Roman"/>
              </w:rPr>
            </w:pPr>
            <w:r>
              <w:rPr>
                <w:rFonts w:ascii="Times New Roman" w:eastAsiaTheme="minorHAnsi" w:hAnsi="Times New Roman"/>
              </w:rPr>
              <w:t>8/6</w:t>
            </w:r>
          </w:p>
        </w:tc>
        <w:tc>
          <w:tcPr>
            <w:tcW w:w="1145"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spacing w:line="360" w:lineRule="auto"/>
              <w:ind w:firstLine="0"/>
              <w:jc w:val="center"/>
              <w:rPr>
                <w:rFonts w:ascii="Times New Roman" w:eastAsiaTheme="minorHAnsi" w:hAnsi="Times New Roman"/>
              </w:rPr>
            </w:pPr>
            <w:r>
              <w:rPr>
                <w:rFonts w:ascii="Times New Roman" w:eastAsiaTheme="minorHAnsi" w:hAnsi="Times New Roman"/>
              </w:rPr>
              <w:t>14/15</w:t>
            </w:r>
          </w:p>
        </w:tc>
        <w:tc>
          <w:tcPr>
            <w:tcW w:w="2665"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tabs>
                <w:tab w:val="left" w:pos="132"/>
                <w:tab w:val="left" w:pos="498"/>
              </w:tabs>
              <w:ind w:right="-10" w:firstLine="0"/>
              <w:rPr>
                <w:rFonts w:ascii="Times New Roman" w:eastAsiaTheme="minorHAnsi" w:hAnsi="Times New Roman"/>
              </w:rPr>
            </w:pPr>
            <w:r>
              <w:rPr>
                <w:rFonts w:ascii="Times New Roman" w:eastAsiaTheme="minorHAnsi" w:hAnsi="Times New Roman"/>
              </w:rPr>
              <w:t xml:space="preserve">Мини-тестирование. </w:t>
            </w:r>
            <w:r>
              <w:rPr>
                <w:rFonts w:ascii="Times New Roman" w:eastAsiaTheme="minorHAnsi" w:hAnsi="Times New Roman"/>
                <w:bCs/>
                <w:color w:val="000000"/>
                <w:spacing w:val="1"/>
              </w:rPr>
              <w:t xml:space="preserve">Кейс-анализ: «Применение положительного зарубежного опыта стратегического государственного </w:t>
            </w:r>
            <w:r>
              <w:rPr>
                <w:rFonts w:ascii="Times New Roman" w:eastAsiaTheme="minorHAnsi" w:hAnsi="Times New Roman"/>
                <w:bCs/>
                <w:color w:val="000000"/>
                <w:spacing w:val="1"/>
              </w:rPr>
              <w:lastRenderedPageBreak/>
              <w:t>управления в российской практике»</w:t>
            </w:r>
          </w:p>
        </w:tc>
      </w:tr>
      <w:tr w:rsidR="00831FF8" w:rsidTr="005C03FD">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tabs>
                <w:tab w:val="right" w:pos="851"/>
              </w:tabs>
              <w:ind w:firstLine="0"/>
              <w:rPr>
                <w:rFonts w:ascii="Times New Roman" w:hAnsi="Times New Roman"/>
              </w:rPr>
            </w:pPr>
            <w:r>
              <w:rPr>
                <w:rFonts w:ascii="Times New Roman" w:hAnsi="Times New Roman"/>
              </w:rPr>
              <w:lastRenderedPageBreak/>
              <w:t>4</w:t>
            </w:r>
          </w:p>
        </w:tc>
        <w:tc>
          <w:tcPr>
            <w:tcW w:w="2481"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ind w:firstLine="0"/>
              <w:jc w:val="left"/>
              <w:rPr>
                <w:rFonts w:ascii="Times New Roman" w:eastAsiaTheme="minorHAnsi" w:hAnsi="Times New Roman"/>
              </w:rPr>
            </w:pPr>
            <w:r>
              <w:rPr>
                <w:rFonts w:ascii="Times New Roman" w:hAnsi="Times New Roman"/>
              </w:rPr>
              <w:t>Тема 4. Организационные основы стратегического государственного управления</w:t>
            </w:r>
          </w:p>
        </w:tc>
        <w:tc>
          <w:tcPr>
            <w:tcW w:w="829"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tabs>
                <w:tab w:val="right" w:pos="851"/>
              </w:tabs>
              <w:ind w:firstLine="0"/>
              <w:jc w:val="center"/>
              <w:rPr>
                <w:rFonts w:ascii="Times New Roman" w:hAnsi="Times New Roman"/>
              </w:rPr>
            </w:pPr>
            <w:r>
              <w:rPr>
                <w:rFonts w:ascii="Times New Roman" w:hAnsi="Times New Roman"/>
              </w:rPr>
              <w:t>23/21</w:t>
            </w:r>
          </w:p>
        </w:tc>
        <w:tc>
          <w:tcPr>
            <w:tcW w:w="966"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tabs>
                <w:tab w:val="right" w:pos="851"/>
              </w:tabs>
              <w:ind w:firstLine="0"/>
              <w:jc w:val="center"/>
              <w:rPr>
                <w:rFonts w:ascii="Times New Roman" w:hAnsi="Times New Roman"/>
              </w:rPr>
            </w:pPr>
            <w:r>
              <w:rPr>
                <w:rFonts w:ascii="Times New Roman" w:hAnsi="Times New Roman"/>
              </w:rPr>
              <w:t>10/6</w:t>
            </w: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spacing w:line="360" w:lineRule="auto"/>
              <w:ind w:firstLine="0"/>
              <w:jc w:val="center"/>
              <w:rPr>
                <w:rFonts w:ascii="Times New Roman" w:eastAsiaTheme="minorHAnsi" w:hAnsi="Times New Roman"/>
              </w:rPr>
            </w:pPr>
            <w:r>
              <w:rPr>
                <w:rFonts w:ascii="Times New Roman" w:eastAsiaTheme="minorHAnsi" w:hAnsi="Times New Roman"/>
              </w:rPr>
              <w:t>4/2</w:t>
            </w:r>
          </w:p>
        </w:tc>
        <w:tc>
          <w:tcPr>
            <w:tcW w:w="1273"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spacing w:line="360" w:lineRule="auto"/>
              <w:ind w:firstLine="0"/>
              <w:jc w:val="center"/>
              <w:rPr>
                <w:rFonts w:ascii="Times New Roman" w:eastAsiaTheme="minorHAnsi" w:hAnsi="Times New Roman"/>
              </w:rPr>
            </w:pPr>
            <w:r>
              <w:rPr>
                <w:rFonts w:ascii="Times New Roman" w:eastAsiaTheme="minorHAnsi" w:hAnsi="Times New Roman"/>
              </w:rPr>
              <w:t>6/4</w:t>
            </w:r>
          </w:p>
        </w:tc>
        <w:tc>
          <w:tcPr>
            <w:tcW w:w="1145"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spacing w:line="360" w:lineRule="auto"/>
              <w:ind w:firstLine="0"/>
              <w:jc w:val="center"/>
              <w:rPr>
                <w:rFonts w:ascii="Times New Roman" w:eastAsiaTheme="minorHAnsi" w:hAnsi="Times New Roman"/>
              </w:rPr>
            </w:pPr>
            <w:r>
              <w:rPr>
                <w:rFonts w:ascii="Times New Roman" w:eastAsiaTheme="minorHAnsi" w:hAnsi="Times New Roman"/>
              </w:rPr>
              <w:t>13/15</w:t>
            </w:r>
          </w:p>
        </w:tc>
        <w:tc>
          <w:tcPr>
            <w:tcW w:w="2665"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tabs>
                <w:tab w:val="left" w:pos="132"/>
                <w:tab w:val="left" w:pos="498"/>
              </w:tabs>
              <w:ind w:right="-10" w:firstLine="0"/>
              <w:rPr>
                <w:rFonts w:ascii="Times New Roman" w:eastAsiaTheme="minorHAnsi" w:hAnsi="Times New Roman"/>
              </w:rPr>
            </w:pPr>
            <w:r>
              <w:rPr>
                <w:rFonts w:ascii="Times New Roman" w:eastAsiaTheme="minorHAnsi" w:hAnsi="Times New Roman"/>
              </w:rPr>
              <w:t>Мини-тестирование. Ответы на вопросы по презентуемому материалу. Оценка аргументированности позиции в дискуссии, знания положений и умения их применения.</w:t>
            </w:r>
          </w:p>
        </w:tc>
      </w:tr>
      <w:tr w:rsidR="00831FF8" w:rsidTr="005C03FD">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tabs>
                <w:tab w:val="right" w:pos="851"/>
              </w:tabs>
              <w:ind w:firstLine="0"/>
              <w:rPr>
                <w:rFonts w:ascii="Times New Roman" w:hAnsi="Times New Roman"/>
              </w:rPr>
            </w:pPr>
            <w:r>
              <w:rPr>
                <w:rFonts w:ascii="Times New Roman" w:hAnsi="Times New Roman"/>
              </w:rPr>
              <w:t>5</w:t>
            </w:r>
          </w:p>
        </w:tc>
        <w:tc>
          <w:tcPr>
            <w:tcW w:w="2481"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ind w:firstLine="0"/>
              <w:jc w:val="left"/>
              <w:rPr>
                <w:rFonts w:ascii="Times New Roman" w:eastAsiaTheme="minorHAnsi" w:hAnsi="Times New Roman"/>
              </w:rPr>
            </w:pPr>
            <w:r>
              <w:rPr>
                <w:rFonts w:ascii="Times New Roman" w:eastAsiaTheme="minorHAnsi" w:hAnsi="Times New Roman"/>
              </w:rPr>
              <w:t>Тема 5. Государственная политика как система разработки и реализации документов стратегического планирования</w:t>
            </w:r>
          </w:p>
        </w:tc>
        <w:tc>
          <w:tcPr>
            <w:tcW w:w="829"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tabs>
                <w:tab w:val="right" w:pos="851"/>
              </w:tabs>
              <w:ind w:firstLine="0"/>
              <w:jc w:val="center"/>
              <w:rPr>
                <w:rFonts w:ascii="Times New Roman" w:hAnsi="Times New Roman"/>
              </w:rPr>
            </w:pPr>
            <w:r>
              <w:rPr>
                <w:rFonts w:ascii="Times New Roman" w:hAnsi="Times New Roman"/>
              </w:rPr>
              <w:t>23</w:t>
            </w:r>
          </w:p>
        </w:tc>
        <w:tc>
          <w:tcPr>
            <w:tcW w:w="966"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tabs>
                <w:tab w:val="right" w:pos="851"/>
              </w:tabs>
              <w:ind w:firstLine="0"/>
              <w:jc w:val="center"/>
              <w:rPr>
                <w:rFonts w:ascii="Times New Roman" w:hAnsi="Times New Roman"/>
              </w:rPr>
            </w:pPr>
            <w:r>
              <w:rPr>
                <w:rFonts w:ascii="Times New Roman" w:hAnsi="Times New Roman"/>
              </w:rPr>
              <w:t>10/7</w:t>
            </w: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spacing w:line="360" w:lineRule="auto"/>
              <w:ind w:firstLine="0"/>
              <w:jc w:val="center"/>
              <w:rPr>
                <w:rFonts w:ascii="Times New Roman" w:eastAsiaTheme="minorHAnsi" w:hAnsi="Times New Roman"/>
              </w:rPr>
            </w:pPr>
            <w:r>
              <w:rPr>
                <w:rFonts w:ascii="Times New Roman" w:eastAsiaTheme="minorHAnsi" w:hAnsi="Times New Roman"/>
              </w:rPr>
              <w:t>2/1</w:t>
            </w:r>
          </w:p>
        </w:tc>
        <w:tc>
          <w:tcPr>
            <w:tcW w:w="1273"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spacing w:line="360" w:lineRule="auto"/>
              <w:ind w:firstLine="0"/>
              <w:jc w:val="center"/>
              <w:rPr>
                <w:rFonts w:ascii="Times New Roman" w:eastAsiaTheme="minorHAnsi" w:hAnsi="Times New Roman"/>
              </w:rPr>
            </w:pPr>
            <w:r>
              <w:rPr>
                <w:rFonts w:ascii="Times New Roman" w:eastAsiaTheme="minorHAnsi" w:hAnsi="Times New Roman"/>
              </w:rPr>
              <w:t>8/6</w:t>
            </w:r>
          </w:p>
        </w:tc>
        <w:tc>
          <w:tcPr>
            <w:tcW w:w="1145"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spacing w:line="360" w:lineRule="auto"/>
              <w:ind w:firstLine="0"/>
              <w:jc w:val="center"/>
              <w:rPr>
                <w:rFonts w:ascii="Times New Roman" w:eastAsiaTheme="minorHAnsi" w:hAnsi="Times New Roman"/>
              </w:rPr>
            </w:pPr>
            <w:r>
              <w:rPr>
                <w:rFonts w:ascii="Times New Roman" w:eastAsiaTheme="minorHAnsi" w:hAnsi="Times New Roman"/>
              </w:rPr>
              <w:t>13/16</w:t>
            </w:r>
          </w:p>
        </w:tc>
        <w:tc>
          <w:tcPr>
            <w:tcW w:w="2665"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tabs>
                <w:tab w:val="left" w:pos="132"/>
                <w:tab w:val="left" w:pos="498"/>
              </w:tabs>
              <w:ind w:right="-10" w:firstLine="0"/>
              <w:rPr>
                <w:rFonts w:ascii="Times New Roman" w:eastAsiaTheme="minorHAnsi" w:hAnsi="Times New Roman"/>
              </w:rPr>
            </w:pPr>
            <w:r>
              <w:rPr>
                <w:rFonts w:ascii="Times New Roman" w:eastAsiaTheme="minorHAnsi" w:hAnsi="Times New Roman"/>
              </w:rPr>
              <w:t>Кейс-анализ. Оценка аргументированности позиции, знания соответствующих положений ФЗ и умения их применения.</w:t>
            </w:r>
          </w:p>
        </w:tc>
      </w:tr>
      <w:tr w:rsidR="00831FF8" w:rsidTr="005C03FD">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tabs>
                <w:tab w:val="right" w:pos="851"/>
              </w:tabs>
              <w:ind w:firstLine="0"/>
              <w:rPr>
                <w:rFonts w:ascii="Times New Roman" w:hAnsi="Times New Roman"/>
              </w:rPr>
            </w:pPr>
            <w:r>
              <w:rPr>
                <w:rFonts w:ascii="Times New Roman" w:hAnsi="Times New Roman"/>
              </w:rPr>
              <w:t>6</w:t>
            </w:r>
          </w:p>
        </w:tc>
        <w:tc>
          <w:tcPr>
            <w:tcW w:w="2481"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ind w:firstLine="0"/>
              <w:rPr>
                <w:rFonts w:ascii="Times New Roman" w:eastAsiaTheme="minorHAnsi" w:hAnsi="Times New Roman"/>
              </w:rPr>
            </w:pPr>
            <w:r>
              <w:rPr>
                <w:rFonts w:ascii="Times New Roman" w:eastAsiaTheme="minorHAnsi" w:hAnsi="Times New Roman"/>
              </w:rPr>
              <w:t>Тема 6. Разработка государственной стратегии развития отрасли экономики</w:t>
            </w:r>
          </w:p>
        </w:tc>
        <w:tc>
          <w:tcPr>
            <w:tcW w:w="829"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tabs>
                <w:tab w:val="right" w:pos="851"/>
              </w:tabs>
              <w:ind w:firstLine="0"/>
              <w:jc w:val="center"/>
              <w:rPr>
                <w:rFonts w:ascii="Times New Roman" w:hAnsi="Times New Roman"/>
              </w:rPr>
            </w:pPr>
            <w:r>
              <w:rPr>
                <w:rFonts w:ascii="Times New Roman" w:hAnsi="Times New Roman"/>
              </w:rPr>
              <w:t>20/21</w:t>
            </w:r>
          </w:p>
        </w:tc>
        <w:tc>
          <w:tcPr>
            <w:tcW w:w="966"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tabs>
                <w:tab w:val="right" w:pos="851"/>
              </w:tabs>
              <w:ind w:firstLine="0"/>
              <w:jc w:val="center"/>
              <w:rPr>
                <w:rFonts w:ascii="Times New Roman" w:hAnsi="Times New Roman"/>
              </w:rPr>
            </w:pPr>
            <w:r>
              <w:rPr>
                <w:rFonts w:ascii="Times New Roman" w:hAnsi="Times New Roman"/>
              </w:rPr>
              <w:t>10/6</w:t>
            </w: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spacing w:line="360" w:lineRule="auto"/>
              <w:ind w:firstLine="0"/>
              <w:jc w:val="center"/>
              <w:rPr>
                <w:rFonts w:ascii="Times New Roman" w:eastAsiaTheme="minorHAnsi" w:hAnsi="Times New Roman"/>
              </w:rPr>
            </w:pPr>
            <w:r>
              <w:rPr>
                <w:rFonts w:ascii="Times New Roman" w:eastAsiaTheme="minorHAnsi" w:hAnsi="Times New Roman"/>
              </w:rPr>
              <w:t>2/2</w:t>
            </w:r>
          </w:p>
        </w:tc>
        <w:tc>
          <w:tcPr>
            <w:tcW w:w="1273"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spacing w:line="360" w:lineRule="auto"/>
              <w:ind w:firstLine="0"/>
              <w:jc w:val="center"/>
              <w:rPr>
                <w:rFonts w:ascii="Times New Roman" w:eastAsiaTheme="minorHAnsi" w:hAnsi="Times New Roman"/>
              </w:rPr>
            </w:pPr>
            <w:r>
              <w:rPr>
                <w:rFonts w:ascii="Times New Roman" w:eastAsiaTheme="minorHAnsi" w:hAnsi="Times New Roman"/>
              </w:rPr>
              <w:t>8/4</w:t>
            </w:r>
          </w:p>
        </w:tc>
        <w:tc>
          <w:tcPr>
            <w:tcW w:w="1145"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spacing w:line="360" w:lineRule="auto"/>
              <w:ind w:firstLine="0"/>
              <w:jc w:val="center"/>
              <w:rPr>
                <w:rFonts w:ascii="Times New Roman" w:eastAsiaTheme="minorHAnsi" w:hAnsi="Times New Roman"/>
              </w:rPr>
            </w:pPr>
            <w:r>
              <w:rPr>
                <w:rFonts w:ascii="Times New Roman" w:eastAsiaTheme="minorHAnsi" w:hAnsi="Times New Roman"/>
              </w:rPr>
              <w:t>10/15</w:t>
            </w:r>
          </w:p>
        </w:tc>
        <w:tc>
          <w:tcPr>
            <w:tcW w:w="2665"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tabs>
                <w:tab w:val="left" w:pos="132"/>
                <w:tab w:val="left" w:pos="498"/>
              </w:tabs>
              <w:ind w:right="-10" w:firstLine="0"/>
              <w:rPr>
                <w:rFonts w:ascii="Times New Roman" w:eastAsiaTheme="minorHAnsi" w:hAnsi="Times New Roman"/>
              </w:rPr>
            </w:pPr>
            <w:r>
              <w:rPr>
                <w:rFonts w:ascii="Times New Roman" w:eastAsiaTheme="minorHAnsi" w:hAnsi="Times New Roman"/>
              </w:rPr>
              <w:t>Ответы на вопросы по презентуемому материалу. Оценка аргументированности позиции в дискуссии, знания соответствующих положений методики Минпрома, умения ее применять.</w:t>
            </w:r>
          </w:p>
        </w:tc>
      </w:tr>
      <w:tr w:rsidR="00831FF8" w:rsidTr="005C03FD">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tabs>
                <w:tab w:val="right" w:pos="851"/>
              </w:tabs>
              <w:ind w:firstLine="0"/>
              <w:rPr>
                <w:rFonts w:ascii="Times New Roman" w:hAnsi="Times New Roman"/>
              </w:rPr>
            </w:pPr>
            <w:r>
              <w:rPr>
                <w:rFonts w:ascii="Times New Roman" w:hAnsi="Times New Roman"/>
              </w:rPr>
              <w:t>7</w:t>
            </w:r>
          </w:p>
        </w:tc>
        <w:tc>
          <w:tcPr>
            <w:tcW w:w="2481"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ind w:firstLine="0"/>
              <w:jc w:val="left"/>
              <w:rPr>
                <w:rFonts w:ascii="Times New Roman" w:eastAsiaTheme="minorHAnsi" w:hAnsi="Times New Roman"/>
              </w:rPr>
            </w:pPr>
            <w:r>
              <w:rPr>
                <w:rFonts w:ascii="Times New Roman" w:hAnsi="Times New Roman"/>
              </w:rPr>
              <w:t xml:space="preserve">Тема 7. Проектный подход в стратегическом государственном управлении </w:t>
            </w:r>
          </w:p>
        </w:tc>
        <w:tc>
          <w:tcPr>
            <w:tcW w:w="829"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tabs>
                <w:tab w:val="right" w:pos="851"/>
              </w:tabs>
              <w:ind w:firstLine="0"/>
              <w:jc w:val="center"/>
              <w:rPr>
                <w:rFonts w:ascii="Times New Roman" w:hAnsi="Times New Roman"/>
              </w:rPr>
            </w:pPr>
            <w:r>
              <w:rPr>
                <w:rFonts w:ascii="Times New Roman" w:hAnsi="Times New Roman"/>
              </w:rPr>
              <w:t>20/21</w:t>
            </w:r>
          </w:p>
        </w:tc>
        <w:tc>
          <w:tcPr>
            <w:tcW w:w="966"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tabs>
                <w:tab w:val="right" w:pos="851"/>
              </w:tabs>
              <w:ind w:firstLine="0"/>
              <w:jc w:val="center"/>
              <w:rPr>
                <w:rFonts w:ascii="Times New Roman" w:hAnsi="Times New Roman"/>
              </w:rPr>
            </w:pPr>
            <w:r>
              <w:rPr>
                <w:rFonts w:ascii="Times New Roman" w:hAnsi="Times New Roman"/>
              </w:rPr>
              <w:t>10/6</w:t>
            </w: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spacing w:line="360" w:lineRule="auto"/>
              <w:ind w:firstLine="0"/>
              <w:jc w:val="center"/>
              <w:rPr>
                <w:rFonts w:ascii="Times New Roman" w:eastAsiaTheme="minorHAnsi" w:hAnsi="Times New Roman"/>
              </w:rPr>
            </w:pPr>
            <w:r>
              <w:rPr>
                <w:rFonts w:ascii="Times New Roman" w:eastAsiaTheme="minorHAnsi" w:hAnsi="Times New Roman"/>
              </w:rPr>
              <w:t>4/4</w:t>
            </w:r>
          </w:p>
        </w:tc>
        <w:tc>
          <w:tcPr>
            <w:tcW w:w="1273"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spacing w:line="360" w:lineRule="auto"/>
              <w:ind w:firstLine="0"/>
              <w:jc w:val="center"/>
              <w:rPr>
                <w:rFonts w:ascii="Times New Roman" w:eastAsiaTheme="minorHAnsi" w:hAnsi="Times New Roman"/>
              </w:rPr>
            </w:pPr>
            <w:r>
              <w:rPr>
                <w:rFonts w:ascii="Times New Roman" w:eastAsiaTheme="minorHAnsi" w:hAnsi="Times New Roman"/>
              </w:rPr>
              <w:t>6/2</w:t>
            </w:r>
          </w:p>
        </w:tc>
        <w:tc>
          <w:tcPr>
            <w:tcW w:w="1145"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spacing w:line="360" w:lineRule="auto"/>
              <w:ind w:firstLine="0"/>
              <w:jc w:val="center"/>
              <w:rPr>
                <w:rFonts w:ascii="Times New Roman" w:eastAsiaTheme="minorHAnsi" w:hAnsi="Times New Roman"/>
              </w:rPr>
            </w:pPr>
            <w:r>
              <w:rPr>
                <w:rFonts w:ascii="Times New Roman" w:eastAsiaTheme="minorHAnsi" w:hAnsi="Times New Roman"/>
              </w:rPr>
              <w:t>10/15</w:t>
            </w:r>
          </w:p>
        </w:tc>
        <w:tc>
          <w:tcPr>
            <w:tcW w:w="2665"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ind w:firstLine="0"/>
              <w:jc w:val="left"/>
              <w:rPr>
                <w:rFonts w:ascii="Times New Roman" w:eastAsiaTheme="minorHAnsi" w:hAnsi="Times New Roman"/>
                <w:bCs/>
                <w:color w:val="000000"/>
                <w:spacing w:val="1"/>
              </w:rPr>
            </w:pPr>
            <w:r>
              <w:rPr>
                <w:rFonts w:ascii="Times New Roman" w:eastAsiaTheme="minorHAnsi" w:hAnsi="Times New Roman"/>
                <w:bCs/>
                <w:color w:val="000000"/>
                <w:spacing w:val="1"/>
              </w:rPr>
              <w:t>Контрольное тестирование по темам 1–5.</w:t>
            </w:r>
          </w:p>
          <w:p w:rsidR="00831FF8" w:rsidRDefault="005C03FD">
            <w:pPr>
              <w:pStyle w:val="a7"/>
              <w:widowControl w:val="0"/>
              <w:spacing w:after="0"/>
              <w:ind w:firstLine="0"/>
              <w:jc w:val="left"/>
              <w:rPr>
                <w:rFonts w:ascii="Times New Roman" w:hAnsi="Times New Roman"/>
                <w:bCs/>
                <w:color w:val="000000"/>
                <w:spacing w:val="1"/>
              </w:rPr>
            </w:pPr>
            <w:r>
              <w:rPr>
                <w:rFonts w:ascii="Times New Roman" w:hAnsi="Times New Roman"/>
                <w:bCs/>
                <w:color w:val="000000"/>
                <w:spacing w:val="1"/>
              </w:rPr>
              <w:t>Решение в команде практико-ориентированных заданий.</w:t>
            </w:r>
          </w:p>
          <w:p w:rsidR="00831FF8" w:rsidRDefault="005C03FD">
            <w:pPr>
              <w:widowControl w:val="0"/>
              <w:tabs>
                <w:tab w:val="left" w:pos="132"/>
                <w:tab w:val="left" w:pos="498"/>
              </w:tabs>
              <w:ind w:right="-10" w:firstLine="0"/>
              <w:rPr>
                <w:rFonts w:ascii="Times New Roman" w:eastAsiaTheme="minorHAnsi" w:hAnsi="Times New Roman"/>
              </w:rPr>
            </w:pPr>
            <w:r>
              <w:rPr>
                <w:rFonts w:ascii="Times New Roman" w:hAnsi="Times New Roman"/>
              </w:rPr>
              <w:t>Оценка знания нормативно-правовых актов и умения их применять. Оценка аргументированности позиции.</w:t>
            </w:r>
          </w:p>
        </w:tc>
      </w:tr>
      <w:tr w:rsidR="00831FF8" w:rsidTr="005C03FD">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tabs>
                <w:tab w:val="right" w:pos="851"/>
              </w:tabs>
              <w:ind w:firstLine="0"/>
              <w:rPr>
                <w:rFonts w:ascii="Times New Roman" w:hAnsi="Times New Roman"/>
              </w:rPr>
            </w:pPr>
            <w:r>
              <w:rPr>
                <w:rFonts w:ascii="Times New Roman" w:hAnsi="Times New Roman"/>
              </w:rPr>
              <w:t>8</w:t>
            </w:r>
          </w:p>
        </w:tc>
        <w:tc>
          <w:tcPr>
            <w:tcW w:w="2481"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ind w:firstLine="0"/>
              <w:rPr>
                <w:rFonts w:ascii="Times New Roman" w:eastAsiaTheme="minorHAnsi" w:hAnsi="Times New Roman"/>
              </w:rPr>
            </w:pPr>
            <w:r>
              <w:rPr>
                <w:rFonts w:ascii="Times New Roman" w:eastAsiaTheme="minorHAnsi" w:hAnsi="Times New Roman"/>
              </w:rPr>
              <w:t>Тема 8. Проблемы современного стратегического государственного управления в России и пути их решения</w:t>
            </w:r>
          </w:p>
        </w:tc>
        <w:tc>
          <w:tcPr>
            <w:tcW w:w="829"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tabs>
                <w:tab w:val="right" w:pos="851"/>
              </w:tabs>
              <w:ind w:firstLine="0"/>
              <w:jc w:val="center"/>
              <w:rPr>
                <w:rFonts w:ascii="Times New Roman" w:hAnsi="Times New Roman"/>
              </w:rPr>
            </w:pPr>
            <w:r>
              <w:rPr>
                <w:rFonts w:ascii="Times New Roman" w:hAnsi="Times New Roman"/>
              </w:rPr>
              <w:t>20</w:t>
            </w:r>
          </w:p>
        </w:tc>
        <w:tc>
          <w:tcPr>
            <w:tcW w:w="966"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tabs>
                <w:tab w:val="right" w:pos="851"/>
              </w:tabs>
              <w:ind w:firstLine="0"/>
              <w:jc w:val="center"/>
              <w:rPr>
                <w:rFonts w:ascii="Times New Roman" w:hAnsi="Times New Roman"/>
              </w:rPr>
            </w:pPr>
            <w:r>
              <w:rPr>
                <w:rFonts w:ascii="Times New Roman" w:hAnsi="Times New Roman"/>
              </w:rPr>
              <w:t>10/6</w:t>
            </w: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spacing w:line="360" w:lineRule="auto"/>
              <w:ind w:firstLine="0"/>
              <w:jc w:val="center"/>
              <w:rPr>
                <w:rFonts w:ascii="Times New Roman" w:eastAsiaTheme="minorHAnsi" w:hAnsi="Times New Roman"/>
              </w:rPr>
            </w:pPr>
            <w:r>
              <w:rPr>
                <w:rFonts w:ascii="Times New Roman" w:eastAsiaTheme="minorHAnsi" w:hAnsi="Times New Roman"/>
              </w:rPr>
              <w:t>2/2</w:t>
            </w:r>
          </w:p>
        </w:tc>
        <w:tc>
          <w:tcPr>
            <w:tcW w:w="1273"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spacing w:line="360" w:lineRule="auto"/>
              <w:ind w:firstLine="0"/>
              <w:jc w:val="center"/>
              <w:rPr>
                <w:rFonts w:ascii="Times New Roman" w:eastAsiaTheme="minorHAnsi" w:hAnsi="Times New Roman"/>
              </w:rPr>
            </w:pPr>
            <w:r>
              <w:rPr>
                <w:rFonts w:ascii="Times New Roman" w:eastAsiaTheme="minorHAnsi" w:hAnsi="Times New Roman"/>
              </w:rPr>
              <w:t>8/4</w:t>
            </w:r>
          </w:p>
        </w:tc>
        <w:tc>
          <w:tcPr>
            <w:tcW w:w="1145"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spacing w:line="360" w:lineRule="auto"/>
              <w:ind w:firstLine="0"/>
              <w:jc w:val="center"/>
              <w:rPr>
                <w:rFonts w:ascii="Times New Roman" w:eastAsiaTheme="minorHAnsi" w:hAnsi="Times New Roman"/>
              </w:rPr>
            </w:pPr>
            <w:r>
              <w:rPr>
                <w:rFonts w:ascii="Times New Roman" w:eastAsiaTheme="minorHAnsi" w:hAnsi="Times New Roman"/>
              </w:rPr>
              <w:t>10/14</w:t>
            </w:r>
          </w:p>
        </w:tc>
        <w:tc>
          <w:tcPr>
            <w:tcW w:w="2665"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tabs>
                <w:tab w:val="left" w:pos="132"/>
                <w:tab w:val="left" w:pos="498"/>
              </w:tabs>
              <w:ind w:right="-10" w:firstLine="0"/>
              <w:rPr>
                <w:rFonts w:ascii="Times New Roman" w:eastAsiaTheme="minorHAnsi" w:hAnsi="Times New Roman"/>
              </w:rPr>
            </w:pPr>
            <w:r>
              <w:rPr>
                <w:rFonts w:ascii="Times New Roman" w:hAnsi="Times New Roman"/>
              </w:rPr>
              <w:t>Мини-тестирование Решение в команде практико-ориентированных заданий</w:t>
            </w:r>
            <w:r>
              <w:rPr>
                <w:rFonts w:ascii="Times New Roman" w:hAnsi="Times New Roman"/>
                <w:bCs/>
                <w:color w:val="000000"/>
                <w:spacing w:val="1"/>
              </w:rPr>
              <w:t xml:space="preserve"> </w:t>
            </w:r>
            <w:r>
              <w:rPr>
                <w:rFonts w:ascii="Times New Roman" w:hAnsi="Times New Roman"/>
              </w:rPr>
              <w:t>по теме 7. Оценка аргументированности позиции в дискуссии по знанию соответствующих положений ФЗ, умения их применения.</w:t>
            </w:r>
          </w:p>
        </w:tc>
      </w:tr>
      <w:tr w:rsidR="00831FF8" w:rsidTr="005C03FD">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tabs>
                <w:tab w:val="right" w:pos="851"/>
              </w:tabs>
              <w:ind w:firstLine="0"/>
              <w:rPr>
                <w:rFonts w:ascii="Times New Roman" w:hAnsi="Times New Roman"/>
              </w:rPr>
            </w:pPr>
            <w:r>
              <w:rPr>
                <w:rFonts w:ascii="Times New Roman" w:hAnsi="Times New Roman"/>
              </w:rPr>
              <w:t>9</w:t>
            </w:r>
          </w:p>
        </w:tc>
        <w:tc>
          <w:tcPr>
            <w:tcW w:w="24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31FF8" w:rsidRDefault="005C03FD">
            <w:pPr>
              <w:widowControl w:val="0"/>
              <w:ind w:firstLine="0"/>
              <w:jc w:val="left"/>
              <w:rPr>
                <w:rFonts w:ascii="Times New Roman" w:eastAsiaTheme="minorHAnsi" w:hAnsi="Times New Roman"/>
              </w:rPr>
            </w:pPr>
            <w:r>
              <w:rPr>
                <w:rFonts w:ascii="Times New Roman" w:hAnsi="Times New Roman"/>
              </w:rPr>
              <w:t xml:space="preserve">Тема 9. Стратегические инициативы как инновация в стратегическом государственном управлении в Российской Федерации. </w:t>
            </w:r>
          </w:p>
        </w:tc>
        <w:tc>
          <w:tcPr>
            <w:tcW w:w="829"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tabs>
                <w:tab w:val="right" w:pos="851"/>
              </w:tabs>
              <w:ind w:firstLine="0"/>
              <w:jc w:val="center"/>
              <w:rPr>
                <w:rFonts w:ascii="Times New Roman" w:hAnsi="Times New Roman"/>
              </w:rPr>
            </w:pPr>
            <w:r>
              <w:rPr>
                <w:rFonts w:ascii="Times New Roman" w:hAnsi="Times New Roman"/>
              </w:rPr>
              <w:t>20/23</w:t>
            </w:r>
          </w:p>
        </w:tc>
        <w:tc>
          <w:tcPr>
            <w:tcW w:w="966"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tabs>
                <w:tab w:val="right" w:pos="851"/>
              </w:tabs>
              <w:ind w:firstLine="0"/>
              <w:jc w:val="center"/>
              <w:rPr>
                <w:rFonts w:ascii="Times New Roman" w:hAnsi="Times New Roman"/>
              </w:rPr>
            </w:pPr>
            <w:r>
              <w:rPr>
                <w:rFonts w:ascii="Times New Roman" w:hAnsi="Times New Roman"/>
              </w:rPr>
              <w:t>10/8</w:t>
            </w: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spacing w:line="360" w:lineRule="auto"/>
              <w:ind w:firstLine="0"/>
              <w:jc w:val="center"/>
              <w:rPr>
                <w:rFonts w:ascii="Times New Roman" w:eastAsiaTheme="minorHAnsi" w:hAnsi="Times New Roman"/>
              </w:rPr>
            </w:pPr>
            <w:r>
              <w:rPr>
                <w:rFonts w:ascii="Times New Roman" w:eastAsiaTheme="minorHAnsi" w:hAnsi="Times New Roman"/>
              </w:rPr>
              <w:t>4/4</w:t>
            </w:r>
          </w:p>
        </w:tc>
        <w:tc>
          <w:tcPr>
            <w:tcW w:w="1273"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spacing w:line="360" w:lineRule="auto"/>
              <w:ind w:firstLine="0"/>
              <w:jc w:val="center"/>
              <w:rPr>
                <w:rFonts w:ascii="Times New Roman" w:eastAsiaTheme="minorHAnsi" w:hAnsi="Times New Roman"/>
              </w:rPr>
            </w:pPr>
            <w:r>
              <w:rPr>
                <w:rFonts w:ascii="Times New Roman" w:eastAsiaTheme="minorHAnsi" w:hAnsi="Times New Roman"/>
              </w:rPr>
              <w:t>6/4</w:t>
            </w:r>
          </w:p>
        </w:tc>
        <w:tc>
          <w:tcPr>
            <w:tcW w:w="1145"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spacing w:line="360" w:lineRule="auto"/>
              <w:ind w:firstLine="0"/>
              <w:jc w:val="center"/>
              <w:rPr>
                <w:rFonts w:ascii="Times New Roman" w:eastAsiaTheme="minorHAnsi" w:hAnsi="Times New Roman"/>
              </w:rPr>
            </w:pPr>
            <w:r>
              <w:rPr>
                <w:rFonts w:ascii="Times New Roman" w:eastAsiaTheme="minorHAnsi" w:hAnsi="Times New Roman"/>
              </w:rPr>
              <w:t>10/15</w:t>
            </w:r>
          </w:p>
        </w:tc>
        <w:tc>
          <w:tcPr>
            <w:tcW w:w="2665"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tabs>
                <w:tab w:val="left" w:pos="132"/>
                <w:tab w:val="left" w:pos="498"/>
              </w:tabs>
              <w:ind w:right="-10" w:firstLine="0"/>
              <w:rPr>
                <w:rFonts w:ascii="Times New Roman" w:eastAsiaTheme="minorHAnsi" w:hAnsi="Times New Roman"/>
              </w:rPr>
            </w:pPr>
            <w:r>
              <w:rPr>
                <w:rFonts w:ascii="Times New Roman" w:eastAsiaTheme="minorHAnsi" w:hAnsi="Times New Roman"/>
                <w:bCs/>
                <w:color w:val="000000"/>
                <w:spacing w:val="1"/>
              </w:rPr>
              <w:t xml:space="preserve">Кейс-анализ: «Реализация проектов по направлениям стратегических инициатив» </w:t>
            </w:r>
            <w:r>
              <w:rPr>
                <w:rFonts w:ascii="Times New Roman" w:eastAsiaTheme="minorHAnsi" w:hAnsi="Times New Roman"/>
              </w:rPr>
              <w:t xml:space="preserve">Конкурс по проектам. </w:t>
            </w:r>
          </w:p>
        </w:tc>
      </w:tr>
      <w:tr w:rsidR="00831FF8" w:rsidTr="005C03FD">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tabs>
                <w:tab w:val="right" w:pos="851"/>
              </w:tabs>
              <w:ind w:firstLine="0"/>
              <w:rPr>
                <w:rFonts w:ascii="Times New Roman" w:hAnsi="Times New Roman"/>
              </w:rPr>
            </w:pPr>
            <w:r>
              <w:rPr>
                <w:rFonts w:ascii="Times New Roman" w:hAnsi="Times New Roman"/>
              </w:rPr>
              <w:lastRenderedPageBreak/>
              <w:t>10</w:t>
            </w:r>
          </w:p>
        </w:tc>
        <w:tc>
          <w:tcPr>
            <w:tcW w:w="24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31FF8" w:rsidRDefault="005C03FD">
            <w:pPr>
              <w:widowControl w:val="0"/>
              <w:ind w:firstLine="0"/>
              <w:jc w:val="left"/>
              <w:rPr>
                <w:rFonts w:ascii="Times New Roman" w:hAnsi="Times New Roman"/>
              </w:rPr>
            </w:pPr>
            <w:r>
              <w:rPr>
                <w:rFonts w:ascii="Times New Roman" w:hAnsi="Times New Roman"/>
              </w:rPr>
              <w:t>Тема 10. Цифровое стратегическое государственное управление</w:t>
            </w:r>
          </w:p>
        </w:tc>
        <w:tc>
          <w:tcPr>
            <w:tcW w:w="829"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tabs>
                <w:tab w:val="right" w:pos="851"/>
              </w:tabs>
              <w:ind w:firstLine="0"/>
              <w:jc w:val="center"/>
              <w:rPr>
                <w:rFonts w:ascii="Times New Roman" w:hAnsi="Times New Roman"/>
              </w:rPr>
            </w:pPr>
            <w:r>
              <w:rPr>
                <w:rFonts w:ascii="Times New Roman" w:hAnsi="Times New Roman"/>
              </w:rPr>
              <w:t>20/23</w:t>
            </w:r>
          </w:p>
        </w:tc>
        <w:tc>
          <w:tcPr>
            <w:tcW w:w="966"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tabs>
                <w:tab w:val="right" w:pos="851"/>
              </w:tabs>
              <w:ind w:firstLine="0"/>
              <w:jc w:val="center"/>
              <w:rPr>
                <w:rFonts w:ascii="Times New Roman" w:hAnsi="Times New Roman"/>
              </w:rPr>
            </w:pPr>
            <w:r>
              <w:rPr>
                <w:rFonts w:ascii="Times New Roman" w:hAnsi="Times New Roman"/>
              </w:rPr>
              <w:t>10/8</w:t>
            </w: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spacing w:line="360" w:lineRule="auto"/>
              <w:ind w:firstLine="0"/>
              <w:jc w:val="center"/>
              <w:rPr>
                <w:rFonts w:ascii="Times New Roman" w:eastAsiaTheme="minorHAnsi" w:hAnsi="Times New Roman"/>
              </w:rPr>
            </w:pPr>
            <w:r>
              <w:rPr>
                <w:rFonts w:ascii="Times New Roman" w:eastAsiaTheme="minorHAnsi" w:hAnsi="Times New Roman"/>
              </w:rPr>
              <w:t>4/4</w:t>
            </w:r>
          </w:p>
        </w:tc>
        <w:tc>
          <w:tcPr>
            <w:tcW w:w="1273"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spacing w:line="360" w:lineRule="auto"/>
              <w:ind w:firstLine="0"/>
              <w:jc w:val="center"/>
              <w:rPr>
                <w:rFonts w:ascii="Times New Roman" w:eastAsiaTheme="minorHAnsi" w:hAnsi="Times New Roman"/>
              </w:rPr>
            </w:pPr>
            <w:r>
              <w:rPr>
                <w:rFonts w:ascii="Times New Roman" w:eastAsiaTheme="minorHAnsi" w:hAnsi="Times New Roman"/>
              </w:rPr>
              <w:t>6/4</w:t>
            </w:r>
          </w:p>
        </w:tc>
        <w:tc>
          <w:tcPr>
            <w:tcW w:w="1145"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spacing w:line="360" w:lineRule="auto"/>
              <w:ind w:firstLine="0"/>
              <w:jc w:val="center"/>
              <w:rPr>
                <w:rFonts w:ascii="Times New Roman" w:eastAsiaTheme="minorHAnsi" w:hAnsi="Times New Roman"/>
              </w:rPr>
            </w:pPr>
            <w:r>
              <w:rPr>
                <w:rFonts w:ascii="Times New Roman" w:eastAsiaTheme="minorHAnsi" w:hAnsi="Times New Roman"/>
              </w:rPr>
              <w:t>10/15</w:t>
            </w:r>
          </w:p>
        </w:tc>
        <w:tc>
          <w:tcPr>
            <w:tcW w:w="2665"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tabs>
                <w:tab w:val="left" w:pos="132"/>
                <w:tab w:val="left" w:pos="498"/>
              </w:tabs>
              <w:ind w:right="-10" w:firstLine="0"/>
              <w:rPr>
                <w:rFonts w:ascii="Times New Roman" w:eastAsiaTheme="minorHAnsi" w:hAnsi="Times New Roman"/>
              </w:rPr>
            </w:pPr>
            <w:r>
              <w:rPr>
                <w:rFonts w:ascii="Times New Roman" w:eastAsiaTheme="minorHAnsi" w:hAnsi="Times New Roman"/>
              </w:rPr>
              <w:t>Мини-тестирование. Оценка аргументированности позиции, знания нормативно-правовых актов, умения их применять.</w:t>
            </w:r>
          </w:p>
        </w:tc>
      </w:tr>
      <w:tr w:rsidR="00831FF8" w:rsidTr="005C03FD">
        <w:tc>
          <w:tcPr>
            <w:tcW w:w="3048" w:type="dxa"/>
            <w:gridSpan w:val="2"/>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tabs>
                <w:tab w:val="right" w:pos="851"/>
              </w:tabs>
              <w:ind w:firstLine="0"/>
            </w:pPr>
            <w:r>
              <w:rPr>
                <w:rFonts w:ascii="Times New Roman" w:eastAsiaTheme="minorHAnsi" w:hAnsi="Times New Roman"/>
                <w:sz w:val="24"/>
                <w:szCs w:val="24"/>
              </w:rPr>
              <w:t>В целом по дисциплине</w:t>
            </w:r>
          </w:p>
        </w:tc>
        <w:tc>
          <w:tcPr>
            <w:tcW w:w="829"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tabs>
                <w:tab w:val="right" w:pos="851"/>
              </w:tabs>
              <w:ind w:firstLine="0"/>
              <w:jc w:val="center"/>
              <w:rPr>
                <w:rFonts w:ascii="Times New Roman" w:hAnsi="Times New Roman"/>
              </w:rPr>
            </w:pPr>
            <w:r>
              <w:rPr>
                <w:rFonts w:ascii="Times New Roman" w:hAnsi="Times New Roman"/>
              </w:rPr>
              <w:t>216</w:t>
            </w:r>
          </w:p>
        </w:tc>
        <w:tc>
          <w:tcPr>
            <w:tcW w:w="966"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tabs>
                <w:tab w:val="right" w:pos="851"/>
              </w:tabs>
              <w:ind w:firstLine="0"/>
              <w:jc w:val="center"/>
              <w:rPr>
                <w:rFonts w:ascii="Times New Roman" w:hAnsi="Times New Roman"/>
              </w:rPr>
            </w:pPr>
            <w:r>
              <w:rPr>
                <w:rFonts w:ascii="Times New Roman" w:hAnsi="Times New Roman"/>
              </w:rPr>
              <w:t>100/66</w:t>
            </w: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spacing w:line="360" w:lineRule="auto"/>
              <w:ind w:firstLine="0"/>
              <w:jc w:val="center"/>
              <w:rPr>
                <w:rFonts w:ascii="Times New Roman" w:eastAsiaTheme="minorHAnsi" w:hAnsi="Times New Roman"/>
              </w:rPr>
            </w:pPr>
            <w:r>
              <w:rPr>
                <w:rFonts w:ascii="Times New Roman" w:eastAsiaTheme="minorHAnsi" w:hAnsi="Times New Roman"/>
              </w:rPr>
              <w:t>32/24</w:t>
            </w:r>
          </w:p>
        </w:tc>
        <w:tc>
          <w:tcPr>
            <w:tcW w:w="1273"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spacing w:line="360" w:lineRule="auto"/>
              <w:ind w:firstLine="0"/>
              <w:jc w:val="center"/>
              <w:rPr>
                <w:rFonts w:ascii="Times New Roman" w:eastAsiaTheme="minorHAnsi" w:hAnsi="Times New Roman"/>
              </w:rPr>
            </w:pPr>
            <w:r>
              <w:rPr>
                <w:rFonts w:ascii="Times New Roman" w:eastAsiaTheme="minorHAnsi" w:hAnsi="Times New Roman"/>
              </w:rPr>
              <w:t>68/42</w:t>
            </w:r>
          </w:p>
        </w:tc>
        <w:tc>
          <w:tcPr>
            <w:tcW w:w="1145"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rsidP="009D4ABD">
            <w:pPr>
              <w:widowControl w:val="0"/>
              <w:spacing w:line="360" w:lineRule="auto"/>
              <w:ind w:firstLine="0"/>
              <w:jc w:val="center"/>
              <w:rPr>
                <w:rFonts w:ascii="Times New Roman" w:eastAsiaTheme="minorHAnsi" w:hAnsi="Times New Roman"/>
              </w:rPr>
            </w:pPr>
            <w:r>
              <w:rPr>
                <w:rFonts w:ascii="Times New Roman" w:eastAsiaTheme="minorHAnsi" w:hAnsi="Times New Roman"/>
              </w:rPr>
              <w:t>1</w:t>
            </w:r>
            <w:r w:rsidR="009D4ABD">
              <w:rPr>
                <w:rFonts w:ascii="Times New Roman" w:eastAsiaTheme="minorHAnsi" w:hAnsi="Times New Roman"/>
              </w:rPr>
              <w:t>1</w:t>
            </w:r>
            <w:r>
              <w:rPr>
                <w:rFonts w:ascii="Times New Roman" w:eastAsiaTheme="minorHAnsi" w:hAnsi="Times New Roman"/>
              </w:rPr>
              <w:t>6/150</w:t>
            </w:r>
          </w:p>
        </w:tc>
        <w:tc>
          <w:tcPr>
            <w:tcW w:w="2665"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pStyle w:val="a7"/>
              <w:widowControl w:val="0"/>
              <w:spacing w:after="0"/>
              <w:ind w:firstLine="0"/>
              <w:jc w:val="left"/>
              <w:rPr>
                <w:rFonts w:ascii="Times New Roman" w:hAnsi="Times New Roman"/>
                <w:bCs/>
                <w:color w:val="000000"/>
                <w:spacing w:val="1"/>
              </w:rPr>
            </w:pPr>
            <w:r>
              <w:rPr>
                <w:rFonts w:ascii="Times New Roman" w:hAnsi="Times New Roman"/>
                <w:bCs/>
                <w:color w:val="000000"/>
                <w:spacing w:val="1"/>
              </w:rPr>
              <w:t>Согласно учебному плану: домашнее творческое задание.</w:t>
            </w:r>
          </w:p>
        </w:tc>
      </w:tr>
      <w:tr w:rsidR="00831FF8" w:rsidTr="005C03FD">
        <w:tc>
          <w:tcPr>
            <w:tcW w:w="3048" w:type="dxa"/>
            <w:gridSpan w:val="2"/>
            <w:tcBorders>
              <w:left w:val="single" w:sz="4" w:space="0" w:color="000000"/>
              <w:bottom w:val="single" w:sz="4" w:space="0" w:color="000000"/>
              <w:right w:val="single" w:sz="4" w:space="0" w:color="000000"/>
            </w:tcBorders>
            <w:shd w:val="clear" w:color="auto" w:fill="auto"/>
          </w:tcPr>
          <w:p w:rsidR="00831FF8" w:rsidRDefault="005C03FD">
            <w:pPr>
              <w:widowControl w:val="0"/>
              <w:tabs>
                <w:tab w:val="right" w:pos="851"/>
              </w:tabs>
              <w:ind w:firstLine="0"/>
              <w:rPr>
                <w:sz w:val="24"/>
                <w:szCs w:val="24"/>
                <w:highlight w:val="yellow"/>
              </w:rPr>
            </w:pPr>
            <w:r>
              <w:rPr>
                <w:rFonts w:ascii="Times New Roman" w:eastAsiaTheme="minorHAnsi" w:hAnsi="Times New Roman"/>
                <w:b/>
                <w:bCs/>
                <w:sz w:val="24"/>
                <w:szCs w:val="24"/>
              </w:rPr>
              <w:t>Итого в %</w:t>
            </w:r>
          </w:p>
        </w:tc>
        <w:tc>
          <w:tcPr>
            <w:tcW w:w="829" w:type="dxa"/>
            <w:tcBorders>
              <w:left w:val="single" w:sz="4" w:space="0" w:color="000000"/>
              <w:bottom w:val="single" w:sz="4" w:space="0" w:color="000000"/>
              <w:right w:val="single" w:sz="4" w:space="0" w:color="000000"/>
            </w:tcBorders>
            <w:shd w:val="clear" w:color="auto" w:fill="auto"/>
          </w:tcPr>
          <w:p w:rsidR="00831FF8" w:rsidRDefault="005C03FD">
            <w:pPr>
              <w:widowControl w:val="0"/>
              <w:tabs>
                <w:tab w:val="right" w:pos="851"/>
              </w:tabs>
              <w:ind w:firstLine="0"/>
              <w:jc w:val="center"/>
              <w:rPr>
                <w:rFonts w:ascii="Times New Roman" w:hAnsi="Times New Roman"/>
              </w:rPr>
            </w:pPr>
            <w:r>
              <w:rPr>
                <w:rFonts w:ascii="Times New Roman" w:hAnsi="Times New Roman"/>
              </w:rPr>
              <w:t>100</w:t>
            </w:r>
          </w:p>
        </w:tc>
        <w:tc>
          <w:tcPr>
            <w:tcW w:w="966" w:type="dxa"/>
            <w:tcBorders>
              <w:left w:val="single" w:sz="4" w:space="0" w:color="000000"/>
              <w:bottom w:val="single" w:sz="4" w:space="0" w:color="000000"/>
              <w:right w:val="single" w:sz="4" w:space="0" w:color="000000"/>
            </w:tcBorders>
            <w:shd w:val="clear" w:color="auto" w:fill="auto"/>
          </w:tcPr>
          <w:p w:rsidR="00831FF8" w:rsidRDefault="005C03FD">
            <w:pPr>
              <w:widowControl w:val="0"/>
              <w:tabs>
                <w:tab w:val="right" w:pos="851"/>
              </w:tabs>
              <w:ind w:firstLine="0"/>
              <w:jc w:val="center"/>
              <w:rPr>
                <w:rFonts w:ascii="Times New Roman" w:hAnsi="Times New Roman"/>
              </w:rPr>
            </w:pPr>
            <w:r>
              <w:rPr>
                <w:rFonts w:ascii="Times New Roman" w:hAnsi="Times New Roman"/>
              </w:rPr>
              <w:t>46/30</w:t>
            </w:r>
          </w:p>
        </w:tc>
        <w:tc>
          <w:tcPr>
            <w:tcW w:w="990" w:type="dxa"/>
            <w:tcBorders>
              <w:left w:val="single" w:sz="4" w:space="0" w:color="000000"/>
              <w:bottom w:val="single" w:sz="4" w:space="0" w:color="000000"/>
              <w:right w:val="single" w:sz="4" w:space="0" w:color="000000"/>
            </w:tcBorders>
            <w:shd w:val="clear" w:color="auto" w:fill="auto"/>
          </w:tcPr>
          <w:p w:rsidR="00831FF8" w:rsidRDefault="009D4ABD">
            <w:pPr>
              <w:widowControl w:val="0"/>
              <w:spacing w:line="360" w:lineRule="auto"/>
              <w:ind w:firstLine="0"/>
              <w:jc w:val="center"/>
              <w:rPr>
                <w:rFonts w:ascii="Times New Roman" w:eastAsiaTheme="minorHAnsi" w:hAnsi="Times New Roman"/>
              </w:rPr>
            </w:pPr>
            <w:r>
              <w:rPr>
                <w:rFonts w:ascii="Times New Roman" w:eastAsiaTheme="minorHAnsi" w:hAnsi="Times New Roman"/>
              </w:rPr>
              <w:t>32/36</w:t>
            </w:r>
          </w:p>
        </w:tc>
        <w:tc>
          <w:tcPr>
            <w:tcW w:w="1273" w:type="dxa"/>
            <w:tcBorders>
              <w:left w:val="single" w:sz="4" w:space="0" w:color="000000"/>
              <w:bottom w:val="single" w:sz="4" w:space="0" w:color="000000"/>
              <w:right w:val="single" w:sz="4" w:space="0" w:color="000000"/>
            </w:tcBorders>
            <w:shd w:val="clear" w:color="auto" w:fill="auto"/>
          </w:tcPr>
          <w:p w:rsidR="00831FF8" w:rsidRDefault="009D4ABD">
            <w:pPr>
              <w:widowControl w:val="0"/>
              <w:spacing w:line="360" w:lineRule="auto"/>
              <w:ind w:firstLine="0"/>
              <w:jc w:val="center"/>
              <w:rPr>
                <w:rFonts w:ascii="Times New Roman" w:eastAsiaTheme="minorHAnsi" w:hAnsi="Times New Roman"/>
              </w:rPr>
            </w:pPr>
            <w:r>
              <w:rPr>
                <w:rFonts w:ascii="Times New Roman" w:eastAsiaTheme="minorHAnsi" w:hAnsi="Times New Roman"/>
              </w:rPr>
              <w:t>68/64</w:t>
            </w:r>
          </w:p>
        </w:tc>
        <w:tc>
          <w:tcPr>
            <w:tcW w:w="1145" w:type="dxa"/>
            <w:tcBorders>
              <w:left w:val="single" w:sz="4" w:space="0" w:color="000000"/>
              <w:bottom w:val="single" w:sz="4" w:space="0" w:color="000000"/>
              <w:right w:val="single" w:sz="4" w:space="0" w:color="000000"/>
            </w:tcBorders>
            <w:shd w:val="clear" w:color="auto" w:fill="auto"/>
          </w:tcPr>
          <w:p w:rsidR="00831FF8" w:rsidRDefault="005C03FD">
            <w:pPr>
              <w:widowControl w:val="0"/>
              <w:spacing w:line="360" w:lineRule="auto"/>
              <w:ind w:firstLine="0"/>
              <w:jc w:val="center"/>
              <w:rPr>
                <w:rFonts w:ascii="Times New Roman" w:eastAsiaTheme="minorHAnsi" w:hAnsi="Times New Roman"/>
              </w:rPr>
            </w:pPr>
            <w:r>
              <w:rPr>
                <w:rFonts w:ascii="Times New Roman" w:eastAsiaTheme="minorHAnsi" w:hAnsi="Times New Roman"/>
              </w:rPr>
              <w:t>54/70</w:t>
            </w:r>
          </w:p>
        </w:tc>
        <w:tc>
          <w:tcPr>
            <w:tcW w:w="2665" w:type="dxa"/>
            <w:tcBorders>
              <w:left w:val="single" w:sz="4" w:space="0" w:color="000000"/>
              <w:bottom w:val="single" w:sz="4" w:space="0" w:color="000000"/>
              <w:right w:val="single" w:sz="4" w:space="0" w:color="000000"/>
            </w:tcBorders>
            <w:shd w:val="clear" w:color="auto" w:fill="auto"/>
          </w:tcPr>
          <w:p w:rsidR="00831FF8" w:rsidRDefault="00831FF8">
            <w:pPr>
              <w:pStyle w:val="a7"/>
              <w:widowControl w:val="0"/>
              <w:spacing w:after="0"/>
              <w:ind w:firstLine="0"/>
              <w:jc w:val="left"/>
              <w:rPr>
                <w:rFonts w:ascii="Times New Roman" w:hAnsi="Times New Roman"/>
                <w:bCs/>
                <w:color w:val="000000"/>
                <w:spacing w:val="1"/>
              </w:rPr>
            </w:pPr>
          </w:p>
        </w:tc>
      </w:tr>
    </w:tbl>
    <w:p w:rsidR="00831FF8" w:rsidRDefault="00831FF8">
      <w:pPr>
        <w:jc w:val="center"/>
        <w:rPr>
          <w:rFonts w:ascii="Times New Roman" w:hAnsi="Times New Roman"/>
          <w:b/>
          <w:color w:val="FF0000"/>
          <w:sz w:val="28"/>
          <w:szCs w:val="28"/>
        </w:rPr>
      </w:pPr>
    </w:p>
    <w:p w:rsidR="00831FF8" w:rsidRDefault="005C03FD">
      <w:pPr>
        <w:pStyle w:val="2"/>
        <w:rPr>
          <w:rFonts w:ascii="Times New Roman" w:hAnsi="Times New Roman" w:cs="Times New Roman"/>
          <w:b/>
          <w:color w:val="auto"/>
          <w:sz w:val="28"/>
          <w:szCs w:val="28"/>
        </w:rPr>
      </w:pPr>
      <w:bookmarkStart w:id="18" w:name="_Toc121920579"/>
      <w:r>
        <w:rPr>
          <w:rFonts w:ascii="Times New Roman" w:hAnsi="Times New Roman" w:cs="Times New Roman"/>
          <w:b/>
          <w:color w:val="auto"/>
          <w:sz w:val="28"/>
          <w:szCs w:val="28"/>
        </w:rPr>
        <w:t>5.3. Содержание семинаров, практических занятий</w:t>
      </w:r>
      <w:bookmarkEnd w:id="18"/>
    </w:p>
    <w:tbl>
      <w:tblPr>
        <w:tblStyle w:val="27"/>
        <w:tblW w:w="10915" w:type="dxa"/>
        <w:tblInd w:w="-714" w:type="dxa"/>
        <w:tblLayout w:type="fixed"/>
        <w:tblLook w:val="04A0" w:firstRow="1" w:lastRow="0" w:firstColumn="1" w:lastColumn="0" w:noHBand="0" w:noVBand="1"/>
      </w:tblPr>
      <w:tblGrid>
        <w:gridCol w:w="2977"/>
        <w:gridCol w:w="4689"/>
        <w:gridCol w:w="3249"/>
      </w:tblGrid>
      <w:tr w:rsidR="00831FF8" w:rsidTr="009D4ABD">
        <w:tc>
          <w:tcPr>
            <w:tcW w:w="2977" w:type="dxa"/>
          </w:tcPr>
          <w:p w:rsidR="00831FF8" w:rsidRDefault="005C03FD">
            <w:pPr>
              <w:ind w:firstLine="0"/>
              <w:rPr>
                <w:rFonts w:ascii="Times New Roman" w:hAnsi="Times New Roman"/>
                <w:b/>
                <w:highlight w:val="yellow"/>
                <w:lang w:eastAsia="ru-RU"/>
              </w:rPr>
            </w:pPr>
            <w:r>
              <w:rPr>
                <w:rFonts w:ascii="Times New Roman" w:hAnsi="Times New Roman"/>
                <w:b/>
                <w:lang w:eastAsia="ru-RU"/>
              </w:rPr>
              <w:t>Наименование тем (разделов) дисциплины</w:t>
            </w:r>
          </w:p>
        </w:tc>
        <w:tc>
          <w:tcPr>
            <w:tcW w:w="4689" w:type="dxa"/>
          </w:tcPr>
          <w:p w:rsidR="00831FF8" w:rsidRDefault="005C03FD">
            <w:pPr>
              <w:ind w:firstLine="0"/>
              <w:rPr>
                <w:rFonts w:ascii="Times New Roman" w:hAnsi="Times New Roman"/>
                <w:b/>
                <w:lang w:eastAsia="ru-RU"/>
              </w:rPr>
            </w:pPr>
            <w:r>
              <w:rPr>
                <w:rFonts w:ascii="Times New Roman" w:hAnsi="Times New Roman"/>
                <w:b/>
                <w:lang w:eastAsia="ru-RU"/>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3249" w:type="dxa"/>
          </w:tcPr>
          <w:p w:rsidR="00831FF8" w:rsidRDefault="005C03FD">
            <w:pPr>
              <w:ind w:firstLine="0"/>
              <w:rPr>
                <w:rFonts w:ascii="Times New Roman" w:hAnsi="Times New Roman"/>
                <w:b/>
                <w:lang w:eastAsia="ru-RU"/>
              </w:rPr>
            </w:pPr>
            <w:r>
              <w:rPr>
                <w:rFonts w:ascii="Times New Roman" w:hAnsi="Times New Roman"/>
                <w:b/>
                <w:lang w:eastAsia="ru-RU"/>
              </w:rPr>
              <w:t>Формы проведения занятий</w:t>
            </w:r>
          </w:p>
        </w:tc>
      </w:tr>
      <w:tr w:rsidR="00831FF8" w:rsidTr="009D4ABD">
        <w:tc>
          <w:tcPr>
            <w:tcW w:w="2977" w:type="dxa"/>
            <w:shd w:val="clear" w:color="auto" w:fill="auto"/>
          </w:tcPr>
          <w:p w:rsidR="00831FF8" w:rsidRDefault="005C03FD">
            <w:pPr>
              <w:ind w:firstLine="0"/>
              <w:jc w:val="left"/>
              <w:rPr>
                <w:rFonts w:ascii="Times New Roman" w:eastAsiaTheme="minorHAnsi" w:hAnsi="Times New Roman"/>
                <w:sz w:val="24"/>
                <w:szCs w:val="24"/>
              </w:rPr>
            </w:pPr>
            <w:r>
              <w:rPr>
                <w:rFonts w:ascii="Times New Roman" w:hAnsi="Times New Roman"/>
              </w:rPr>
              <w:t>Тема 1. Научные и нормативно-правовые основы стратегического государственного управления</w:t>
            </w:r>
          </w:p>
        </w:tc>
        <w:tc>
          <w:tcPr>
            <w:tcW w:w="4689" w:type="dxa"/>
          </w:tcPr>
          <w:p w:rsidR="00831FF8" w:rsidRDefault="005C03FD">
            <w:pPr>
              <w:ind w:firstLine="0"/>
              <w:jc w:val="left"/>
              <w:rPr>
                <w:rFonts w:ascii="Times New Roman" w:hAnsi="Times New Roman"/>
                <w:bCs/>
                <w:sz w:val="24"/>
                <w:szCs w:val="24"/>
              </w:rPr>
            </w:pPr>
            <w:r>
              <w:rPr>
                <w:rFonts w:ascii="Times New Roman" w:hAnsi="Times New Roman"/>
                <w:bCs/>
                <w:sz w:val="24"/>
                <w:szCs w:val="24"/>
              </w:rPr>
              <w:t xml:space="preserve">1. Понятие "стратегическое государственное управление": сущность и содержание. </w:t>
            </w:r>
          </w:p>
          <w:p w:rsidR="00831FF8" w:rsidRDefault="005C03FD">
            <w:pPr>
              <w:ind w:firstLine="0"/>
              <w:jc w:val="left"/>
              <w:rPr>
                <w:rFonts w:ascii="Times New Roman" w:hAnsi="Times New Roman"/>
                <w:bCs/>
                <w:sz w:val="24"/>
                <w:szCs w:val="24"/>
              </w:rPr>
            </w:pPr>
            <w:r>
              <w:rPr>
                <w:rFonts w:ascii="Times New Roman" w:hAnsi="Times New Roman"/>
                <w:bCs/>
                <w:sz w:val="24"/>
                <w:szCs w:val="24"/>
              </w:rPr>
              <w:t>2. Основные научные школы в области стратегического государственного управления.</w:t>
            </w:r>
          </w:p>
          <w:p w:rsidR="00831FF8" w:rsidRDefault="005C03FD">
            <w:pPr>
              <w:ind w:firstLine="0"/>
              <w:jc w:val="left"/>
              <w:rPr>
                <w:rFonts w:ascii="Times New Roman" w:hAnsi="Times New Roman"/>
                <w:bCs/>
                <w:sz w:val="24"/>
                <w:szCs w:val="24"/>
              </w:rPr>
            </w:pPr>
            <w:r>
              <w:rPr>
                <w:rFonts w:ascii="Times New Roman" w:hAnsi="Times New Roman"/>
                <w:bCs/>
                <w:sz w:val="24"/>
                <w:szCs w:val="24"/>
              </w:rPr>
              <w:t xml:space="preserve">3. Вклад зарубежных и российских ученых в современную практику страт </w:t>
            </w:r>
            <w:proofErr w:type="spellStart"/>
            <w:r>
              <w:rPr>
                <w:rFonts w:ascii="Times New Roman" w:hAnsi="Times New Roman"/>
                <w:bCs/>
                <w:sz w:val="24"/>
                <w:szCs w:val="24"/>
              </w:rPr>
              <w:t>госуправления</w:t>
            </w:r>
            <w:proofErr w:type="spellEnd"/>
          </w:p>
          <w:p w:rsidR="00831FF8" w:rsidRDefault="005C03FD">
            <w:pPr>
              <w:ind w:firstLine="0"/>
              <w:jc w:val="left"/>
              <w:rPr>
                <w:rFonts w:ascii="Times New Roman" w:hAnsi="Times New Roman"/>
                <w:color w:val="000000"/>
                <w:sz w:val="24"/>
                <w:szCs w:val="24"/>
              </w:rPr>
            </w:pPr>
            <w:r>
              <w:rPr>
                <w:rFonts w:ascii="Times New Roman" w:hAnsi="Times New Roman"/>
                <w:bCs/>
                <w:sz w:val="24"/>
                <w:szCs w:val="24"/>
              </w:rPr>
              <w:t>Источники: 8.1.1-8.1.8, 8.2.1-8.2.3, 8.3.4-8.3.5, Раздел 9</w:t>
            </w:r>
          </w:p>
        </w:tc>
        <w:tc>
          <w:tcPr>
            <w:tcW w:w="3249" w:type="dxa"/>
          </w:tcPr>
          <w:p w:rsidR="00831FF8" w:rsidRDefault="005C03FD">
            <w:pPr>
              <w:ind w:firstLine="0"/>
              <w:rPr>
                <w:rFonts w:ascii="Times New Roman" w:hAnsi="Times New Roman"/>
                <w:bCs/>
                <w:sz w:val="24"/>
                <w:szCs w:val="24"/>
              </w:rPr>
            </w:pPr>
            <w:r>
              <w:rPr>
                <w:rFonts w:ascii="Times New Roman" w:hAnsi="Times New Roman"/>
                <w:bCs/>
                <w:sz w:val="24"/>
                <w:szCs w:val="24"/>
              </w:rPr>
              <w:t>Интерактивная форма – научные дебаты по форме государственного устройства по типу политической системы: демократия и авторитаризм.</w:t>
            </w:r>
          </w:p>
          <w:p w:rsidR="00831FF8" w:rsidRDefault="00831FF8">
            <w:pPr>
              <w:keepNext/>
              <w:ind w:firstLine="0"/>
              <w:rPr>
                <w:rFonts w:ascii="Times New Roman" w:eastAsiaTheme="minorHAnsi" w:hAnsi="Times New Roman"/>
                <w:bCs/>
                <w:color w:val="000000"/>
                <w:spacing w:val="1"/>
                <w:sz w:val="24"/>
                <w:szCs w:val="24"/>
              </w:rPr>
            </w:pPr>
          </w:p>
        </w:tc>
      </w:tr>
      <w:tr w:rsidR="00831FF8" w:rsidTr="009D4ABD">
        <w:tc>
          <w:tcPr>
            <w:tcW w:w="2977" w:type="dxa"/>
            <w:shd w:val="clear" w:color="auto" w:fill="auto"/>
          </w:tcPr>
          <w:p w:rsidR="00831FF8" w:rsidRDefault="005C03FD">
            <w:pPr>
              <w:ind w:firstLine="0"/>
              <w:jc w:val="left"/>
              <w:rPr>
                <w:rFonts w:ascii="Times New Roman" w:hAnsi="Times New Roman"/>
                <w:bCs/>
                <w:sz w:val="24"/>
                <w:szCs w:val="24"/>
              </w:rPr>
            </w:pPr>
            <w:r>
              <w:rPr>
                <w:rFonts w:ascii="Times New Roman" w:hAnsi="Times New Roman"/>
              </w:rPr>
              <w:t>Тема 2. Методы и инструменты стратегического государственного управления</w:t>
            </w:r>
          </w:p>
        </w:tc>
        <w:tc>
          <w:tcPr>
            <w:tcW w:w="4689" w:type="dxa"/>
          </w:tcPr>
          <w:p w:rsidR="00831FF8" w:rsidRDefault="005C03FD">
            <w:pPr>
              <w:ind w:firstLine="0"/>
              <w:jc w:val="left"/>
              <w:rPr>
                <w:rFonts w:ascii="Times New Roman" w:hAnsi="Times New Roman"/>
                <w:bCs/>
                <w:sz w:val="24"/>
                <w:szCs w:val="24"/>
              </w:rPr>
            </w:pPr>
            <w:r>
              <w:rPr>
                <w:rFonts w:ascii="Times New Roman" w:hAnsi="Times New Roman"/>
                <w:bCs/>
                <w:sz w:val="24"/>
                <w:szCs w:val="24"/>
              </w:rPr>
              <w:t xml:space="preserve">1. Методы страт. государственного управления: содержание и области применения в современном государственном управлении. </w:t>
            </w:r>
          </w:p>
          <w:p w:rsidR="00831FF8" w:rsidRDefault="005C03FD">
            <w:pPr>
              <w:ind w:firstLine="0"/>
              <w:jc w:val="left"/>
              <w:rPr>
                <w:rFonts w:ascii="Times New Roman" w:hAnsi="Times New Roman"/>
                <w:bCs/>
                <w:sz w:val="24"/>
                <w:szCs w:val="24"/>
              </w:rPr>
            </w:pPr>
            <w:r>
              <w:rPr>
                <w:rFonts w:ascii="Times New Roman" w:hAnsi="Times New Roman"/>
                <w:bCs/>
                <w:sz w:val="24"/>
                <w:szCs w:val="24"/>
              </w:rPr>
              <w:t>2. Виды программ в государственном управление, их особенности и применение.</w:t>
            </w:r>
          </w:p>
          <w:p w:rsidR="00831FF8" w:rsidRDefault="005C03FD">
            <w:pPr>
              <w:ind w:firstLine="0"/>
              <w:jc w:val="left"/>
              <w:rPr>
                <w:rFonts w:ascii="Times New Roman" w:hAnsi="Times New Roman"/>
                <w:bCs/>
                <w:sz w:val="24"/>
                <w:szCs w:val="24"/>
              </w:rPr>
            </w:pPr>
            <w:r>
              <w:rPr>
                <w:rFonts w:ascii="Times New Roman" w:hAnsi="Times New Roman"/>
                <w:bCs/>
                <w:sz w:val="24"/>
                <w:szCs w:val="24"/>
              </w:rPr>
              <w:t>3. Современные тенденции в развитии проектного управления.</w:t>
            </w:r>
          </w:p>
          <w:p w:rsidR="00831FF8" w:rsidRDefault="005C03FD">
            <w:pPr>
              <w:ind w:firstLine="0"/>
              <w:jc w:val="left"/>
              <w:rPr>
                <w:rFonts w:ascii="Times New Roman" w:hAnsi="Times New Roman"/>
                <w:bCs/>
                <w:sz w:val="24"/>
                <w:szCs w:val="24"/>
              </w:rPr>
            </w:pPr>
            <w:r>
              <w:rPr>
                <w:rFonts w:ascii="Times New Roman" w:hAnsi="Times New Roman"/>
                <w:bCs/>
                <w:sz w:val="24"/>
                <w:szCs w:val="24"/>
              </w:rPr>
              <w:t xml:space="preserve"> Источники: 8.1.1-8.1.8, 8.2.1-8.2.3, 8.3.4-8.3.5, Раздел 9</w:t>
            </w:r>
          </w:p>
        </w:tc>
        <w:tc>
          <w:tcPr>
            <w:tcW w:w="3249" w:type="dxa"/>
          </w:tcPr>
          <w:p w:rsidR="00831FF8" w:rsidRDefault="005C03FD">
            <w:pPr>
              <w:keepNext/>
              <w:ind w:firstLine="0"/>
              <w:rPr>
                <w:rFonts w:ascii="Times New Roman" w:hAnsi="Times New Roman"/>
                <w:sz w:val="24"/>
                <w:szCs w:val="24"/>
              </w:rPr>
            </w:pPr>
            <w:r>
              <w:rPr>
                <w:rFonts w:ascii="Times New Roman" w:eastAsiaTheme="minorHAnsi" w:hAnsi="Times New Roman"/>
                <w:bCs/>
                <w:color w:val="000000"/>
                <w:spacing w:val="1"/>
                <w:sz w:val="24"/>
                <w:szCs w:val="24"/>
              </w:rPr>
              <w:t>Мини-тестирование по теме,</w:t>
            </w:r>
          </w:p>
          <w:p w:rsidR="00831FF8" w:rsidRDefault="005C03FD">
            <w:pPr>
              <w:keepNext/>
              <w:ind w:firstLine="0"/>
              <w:rPr>
                <w:rFonts w:ascii="Times New Roman" w:hAnsi="Times New Roman"/>
                <w:sz w:val="24"/>
                <w:szCs w:val="24"/>
              </w:rPr>
            </w:pPr>
            <w:r>
              <w:rPr>
                <w:rFonts w:ascii="Times New Roman" w:hAnsi="Times New Roman"/>
                <w:sz w:val="24"/>
                <w:szCs w:val="24"/>
              </w:rPr>
              <w:t>Регламентированная дискуссия по актуальным вопросам темы: Интеграция государственных программ и проектов.</w:t>
            </w:r>
          </w:p>
          <w:p w:rsidR="00831FF8" w:rsidRDefault="00831FF8">
            <w:pPr>
              <w:ind w:firstLine="0"/>
              <w:rPr>
                <w:rFonts w:ascii="Times New Roman" w:hAnsi="Times New Roman"/>
                <w:bCs/>
                <w:sz w:val="24"/>
                <w:szCs w:val="24"/>
              </w:rPr>
            </w:pPr>
          </w:p>
        </w:tc>
      </w:tr>
      <w:tr w:rsidR="00831FF8" w:rsidTr="009D4ABD">
        <w:tc>
          <w:tcPr>
            <w:tcW w:w="2977" w:type="dxa"/>
            <w:shd w:val="clear" w:color="auto" w:fill="auto"/>
          </w:tcPr>
          <w:p w:rsidR="00831FF8" w:rsidRDefault="005C03FD">
            <w:pPr>
              <w:ind w:firstLine="0"/>
              <w:jc w:val="left"/>
              <w:rPr>
                <w:rFonts w:ascii="Times New Roman" w:eastAsiaTheme="minorHAnsi" w:hAnsi="Times New Roman"/>
                <w:sz w:val="24"/>
                <w:szCs w:val="24"/>
              </w:rPr>
            </w:pPr>
            <w:r>
              <w:rPr>
                <w:rFonts w:ascii="Times New Roman" w:hAnsi="Times New Roman"/>
              </w:rPr>
              <w:t>Тема 3 Система стратегического государственного управления в  зарубежных странах</w:t>
            </w:r>
          </w:p>
        </w:tc>
        <w:tc>
          <w:tcPr>
            <w:tcW w:w="4689" w:type="dxa"/>
          </w:tcPr>
          <w:p w:rsidR="00831FF8" w:rsidRDefault="005C03FD">
            <w:pPr>
              <w:pStyle w:val="a5"/>
              <w:spacing w:after="0"/>
              <w:ind w:left="0" w:firstLine="0"/>
              <w:rPr>
                <w:rStyle w:val="a3"/>
                <w:rFonts w:ascii="Times New Roman" w:hAnsi="Times New Roman"/>
                <w:b w:val="0"/>
                <w:sz w:val="24"/>
                <w:szCs w:val="24"/>
              </w:rPr>
            </w:pPr>
            <w:r>
              <w:rPr>
                <w:rStyle w:val="a3"/>
                <w:b w:val="0"/>
                <w:sz w:val="24"/>
                <w:szCs w:val="24"/>
              </w:rPr>
              <w:t>1. </w:t>
            </w:r>
            <w:r>
              <w:rPr>
                <w:rStyle w:val="a3"/>
                <w:rFonts w:ascii="Times New Roman" w:hAnsi="Times New Roman"/>
                <w:b w:val="0"/>
                <w:sz w:val="24"/>
                <w:szCs w:val="24"/>
              </w:rPr>
              <w:t xml:space="preserve">Система страт </w:t>
            </w:r>
            <w:proofErr w:type="spellStart"/>
            <w:r>
              <w:rPr>
                <w:rStyle w:val="a3"/>
                <w:rFonts w:ascii="Times New Roman" w:hAnsi="Times New Roman"/>
                <w:b w:val="0"/>
                <w:sz w:val="24"/>
                <w:szCs w:val="24"/>
              </w:rPr>
              <w:t>госуправления</w:t>
            </w:r>
            <w:proofErr w:type="spellEnd"/>
            <w:r>
              <w:rPr>
                <w:rStyle w:val="a3"/>
                <w:rFonts w:ascii="Times New Roman" w:hAnsi="Times New Roman"/>
                <w:b w:val="0"/>
                <w:sz w:val="24"/>
                <w:szCs w:val="24"/>
              </w:rPr>
              <w:t xml:space="preserve"> в США</w:t>
            </w:r>
          </w:p>
          <w:p w:rsidR="00831FF8" w:rsidRDefault="005C03FD">
            <w:pPr>
              <w:pStyle w:val="a5"/>
              <w:spacing w:after="0"/>
              <w:ind w:left="0" w:firstLine="0"/>
              <w:rPr>
                <w:rFonts w:ascii="Times New Roman" w:hAnsi="Times New Roman"/>
                <w:bCs/>
                <w:sz w:val="24"/>
                <w:szCs w:val="24"/>
              </w:rPr>
            </w:pPr>
            <w:r>
              <w:rPr>
                <w:rStyle w:val="a3"/>
                <w:rFonts w:ascii="Times New Roman" w:hAnsi="Times New Roman"/>
                <w:b w:val="0"/>
                <w:sz w:val="24"/>
                <w:szCs w:val="24"/>
              </w:rPr>
              <w:t>2</w:t>
            </w:r>
            <w:r>
              <w:rPr>
                <w:rStyle w:val="a3"/>
                <w:b w:val="0"/>
                <w:sz w:val="24"/>
                <w:szCs w:val="24"/>
              </w:rPr>
              <w:t xml:space="preserve">. </w:t>
            </w:r>
            <w:r>
              <w:rPr>
                <w:rFonts w:ascii="Times New Roman" w:hAnsi="Times New Roman"/>
                <w:bCs/>
                <w:sz w:val="24"/>
                <w:szCs w:val="24"/>
              </w:rPr>
              <w:t xml:space="preserve">Система страт </w:t>
            </w:r>
            <w:proofErr w:type="spellStart"/>
            <w:r>
              <w:rPr>
                <w:rFonts w:ascii="Times New Roman" w:hAnsi="Times New Roman"/>
                <w:bCs/>
                <w:sz w:val="24"/>
                <w:szCs w:val="24"/>
              </w:rPr>
              <w:t>госуправления</w:t>
            </w:r>
            <w:proofErr w:type="spellEnd"/>
            <w:r>
              <w:rPr>
                <w:rFonts w:ascii="Times New Roman" w:hAnsi="Times New Roman"/>
                <w:bCs/>
                <w:sz w:val="24"/>
                <w:szCs w:val="24"/>
              </w:rPr>
              <w:t xml:space="preserve"> в ФРГ.  </w:t>
            </w:r>
          </w:p>
          <w:p w:rsidR="00831FF8" w:rsidRDefault="005C03FD">
            <w:pPr>
              <w:pStyle w:val="a5"/>
              <w:spacing w:after="0"/>
              <w:ind w:left="0" w:firstLine="0"/>
              <w:rPr>
                <w:rStyle w:val="a3"/>
                <w:rFonts w:ascii="Times New Roman" w:hAnsi="Times New Roman"/>
                <w:b w:val="0"/>
                <w:sz w:val="24"/>
                <w:szCs w:val="24"/>
              </w:rPr>
            </w:pPr>
            <w:r>
              <w:rPr>
                <w:rFonts w:ascii="Times New Roman" w:hAnsi="Times New Roman"/>
                <w:bCs/>
                <w:sz w:val="24"/>
                <w:szCs w:val="24"/>
              </w:rPr>
              <w:t xml:space="preserve">3. Функционально-структурный анализ систем страт. государственного управления зарубежных стран </w:t>
            </w:r>
          </w:p>
          <w:p w:rsidR="00831FF8" w:rsidRDefault="005C03FD">
            <w:pPr>
              <w:pStyle w:val="a5"/>
              <w:spacing w:after="0"/>
              <w:ind w:left="0" w:firstLine="0"/>
              <w:rPr>
                <w:rFonts w:ascii="Times New Roman" w:hAnsi="Times New Roman"/>
                <w:bCs/>
                <w:sz w:val="24"/>
                <w:szCs w:val="24"/>
              </w:rPr>
            </w:pPr>
            <w:r>
              <w:rPr>
                <w:rStyle w:val="a3"/>
                <w:b w:val="0"/>
                <w:sz w:val="24"/>
                <w:szCs w:val="24"/>
              </w:rPr>
              <w:t xml:space="preserve">4. </w:t>
            </w:r>
            <w:r>
              <w:rPr>
                <w:rFonts w:ascii="Times New Roman" w:hAnsi="Times New Roman"/>
                <w:bCs/>
                <w:sz w:val="24"/>
                <w:szCs w:val="24"/>
              </w:rPr>
              <w:t xml:space="preserve">Полномочия РФ, субъектов РФ: в сфере стратегического планирования </w:t>
            </w:r>
          </w:p>
          <w:p w:rsidR="00831FF8" w:rsidRDefault="005C03FD">
            <w:pPr>
              <w:pStyle w:val="a5"/>
              <w:spacing w:after="0"/>
              <w:ind w:left="0" w:firstLine="0"/>
              <w:rPr>
                <w:rFonts w:ascii="Times New Roman" w:hAnsi="Times New Roman"/>
                <w:bCs/>
                <w:sz w:val="24"/>
                <w:szCs w:val="24"/>
              </w:rPr>
            </w:pPr>
            <w:r>
              <w:rPr>
                <w:rFonts w:ascii="Times New Roman" w:hAnsi="Times New Roman"/>
                <w:bCs/>
                <w:sz w:val="24"/>
                <w:szCs w:val="24"/>
              </w:rPr>
              <w:t xml:space="preserve">5. Современные тенденции развития государственного стратегического </w:t>
            </w:r>
            <w:proofErr w:type="gramStart"/>
            <w:r>
              <w:rPr>
                <w:rFonts w:ascii="Times New Roman" w:hAnsi="Times New Roman"/>
                <w:bCs/>
                <w:sz w:val="24"/>
                <w:szCs w:val="24"/>
              </w:rPr>
              <w:t>планирования..</w:t>
            </w:r>
            <w:proofErr w:type="gramEnd"/>
            <w:r>
              <w:rPr>
                <w:rFonts w:ascii="Times New Roman" w:hAnsi="Times New Roman"/>
                <w:bCs/>
                <w:sz w:val="24"/>
                <w:szCs w:val="24"/>
              </w:rPr>
              <w:t xml:space="preserve"> </w:t>
            </w:r>
          </w:p>
          <w:p w:rsidR="00831FF8" w:rsidRDefault="005C03FD">
            <w:pPr>
              <w:keepNext/>
              <w:ind w:firstLine="0"/>
              <w:jc w:val="left"/>
              <w:rPr>
                <w:rFonts w:ascii="Times New Roman" w:hAnsi="Times New Roman"/>
                <w:color w:val="000000"/>
                <w:sz w:val="24"/>
                <w:szCs w:val="24"/>
              </w:rPr>
            </w:pPr>
            <w:r>
              <w:rPr>
                <w:rFonts w:ascii="Times New Roman" w:hAnsi="Times New Roman"/>
                <w:bCs/>
                <w:sz w:val="24"/>
                <w:szCs w:val="24"/>
              </w:rPr>
              <w:t>Источники: 8.1.1-8.1.8, 8.2.1-8.2.3, 8.3.4-8.3.5, Раздел 9</w:t>
            </w:r>
          </w:p>
        </w:tc>
        <w:tc>
          <w:tcPr>
            <w:tcW w:w="3249" w:type="dxa"/>
          </w:tcPr>
          <w:p w:rsidR="00831FF8" w:rsidRDefault="005C03FD">
            <w:pPr>
              <w:ind w:firstLine="0"/>
              <w:rPr>
                <w:rFonts w:ascii="Times New Roman" w:hAnsi="Times New Roman"/>
                <w:bCs/>
                <w:sz w:val="24"/>
                <w:szCs w:val="24"/>
              </w:rPr>
            </w:pPr>
            <w:r>
              <w:rPr>
                <w:rFonts w:ascii="Times New Roman" w:hAnsi="Times New Roman"/>
                <w:bCs/>
                <w:sz w:val="24"/>
                <w:szCs w:val="24"/>
              </w:rPr>
              <w:t xml:space="preserve">Интерактивная форма – научные дебаты по оценке эффективности и </w:t>
            </w:r>
            <w:proofErr w:type="gramStart"/>
            <w:r>
              <w:rPr>
                <w:rFonts w:ascii="Times New Roman" w:hAnsi="Times New Roman"/>
                <w:bCs/>
                <w:sz w:val="24"/>
                <w:szCs w:val="24"/>
              </w:rPr>
              <w:t>результативности  государственного</w:t>
            </w:r>
            <w:proofErr w:type="gramEnd"/>
            <w:r>
              <w:rPr>
                <w:rFonts w:ascii="Times New Roman" w:hAnsi="Times New Roman"/>
                <w:bCs/>
                <w:sz w:val="24"/>
                <w:szCs w:val="24"/>
              </w:rPr>
              <w:t xml:space="preserve"> стратегического планирования за рубежом и в  РФ</w:t>
            </w:r>
          </w:p>
          <w:p w:rsidR="00831FF8" w:rsidRDefault="00831FF8">
            <w:pPr>
              <w:keepNext/>
              <w:ind w:firstLine="0"/>
              <w:rPr>
                <w:rFonts w:ascii="Times New Roman" w:eastAsiaTheme="minorHAnsi" w:hAnsi="Times New Roman"/>
                <w:bCs/>
                <w:color w:val="000000"/>
                <w:spacing w:val="1"/>
                <w:sz w:val="24"/>
                <w:szCs w:val="24"/>
              </w:rPr>
            </w:pPr>
          </w:p>
        </w:tc>
      </w:tr>
      <w:tr w:rsidR="00831FF8" w:rsidTr="009D4ABD">
        <w:tc>
          <w:tcPr>
            <w:tcW w:w="2977" w:type="dxa"/>
            <w:shd w:val="clear" w:color="auto" w:fill="auto"/>
          </w:tcPr>
          <w:p w:rsidR="00831FF8" w:rsidRDefault="005C03FD">
            <w:pPr>
              <w:ind w:firstLine="0"/>
              <w:jc w:val="left"/>
              <w:rPr>
                <w:rFonts w:ascii="Times New Roman" w:eastAsiaTheme="minorHAnsi" w:hAnsi="Times New Roman"/>
                <w:sz w:val="24"/>
                <w:szCs w:val="24"/>
              </w:rPr>
            </w:pPr>
            <w:r>
              <w:rPr>
                <w:rFonts w:ascii="Times New Roman" w:hAnsi="Times New Roman"/>
              </w:rPr>
              <w:lastRenderedPageBreak/>
              <w:t>Тема 4. Организационные основы стратегического государственного управления</w:t>
            </w:r>
          </w:p>
        </w:tc>
        <w:tc>
          <w:tcPr>
            <w:tcW w:w="4689" w:type="dxa"/>
          </w:tcPr>
          <w:p w:rsidR="00716B73" w:rsidRDefault="005C03FD">
            <w:pPr>
              <w:rPr>
                <w:rFonts w:ascii="Times New Roman" w:hAnsi="Times New Roman"/>
                <w:bCs/>
                <w:sz w:val="24"/>
                <w:szCs w:val="24"/>
              </w:rPr>
            </w:pPr>
            <w:r>
              <w:rPr>
                <w:rFonts w:ascii="Times New Roman" w:hAnsi="Times New Roman"/>
                <w:bCs/>
                <w:sz w:val="24"/>
                <w:szCs w:val="24"/>
              </w:rPr>
              <w:t xml:space="preserve">Функционально-структурный анализ деятельности федерального органа исполнительной власти в сфере стратегического планирования. Анализ полномочий, организационной структуры, эффективности деятельности по </w:t>
            </w:r>
            <w:proofErr w:type="spellStart"/>
            <w:proofErr w:type="gramStart"/>
            <w:r>
              <w:rPr>
                <w:rFonts w:ascii="Times New Roman" w:hAnsi="Times New Roman"/>
                <w:bCs/>
                <w:sz w:val="24"/>
                <w:szCs w:val="24"/>
              </w:rPr>
              <w:t>стратпланированию</w:t>
            </w:r>
            <w:proofErr w:type="spellEnd"/>
            <w:r>
              <w:rPr>
                <w:rFonts w:ascii="Times New Roman" w:hAnsi="Times New Roman"/>
                <w:bCs/>
                <w:sz w:val="24"/>
                <w:szCs w:val="24"/>
              </w:rPr>
              <w:t xml:space="preserve">  </w:t>
            </w:r>
            <w:proofErr w:type="spellStart"/>
            <w:r>
              <w:rPr>
                <w:rFonts w:ascii="Times New Roman" w:hAnsi="Times New Roman"/>
                <w:bCs/>
                <w:sz w:val="24"/>
                <w:szCs w:val="24"/>
              </w:rPr>
              <w:t>ФОИВа</w:t>
            </w:r>
            <w:proofErr w:type="spellEnd"/>
            <w:proofErr w:type="gramEnd"/>
            <w:r>
              <w:rPr>
                <w:rFonts w:ascii="Times New Roman" w:hAnsi="Times New Roman"/>
                <w:bCs/>
                <w:sz w:val="24"/>
                <w:szCs w:val="24"/>
              </w:rPr>
              <w:t>.</w:t>
            </w:r>
            <w:r w:rsidR="00716B73">
              <w:rPr>
                <w:rFonts w:ascii="Times New Roman" w:hAnsi="Times New Roman"/>
                <w:bCs/>
                <w:sz w:val="24"/>
                <w:szCs w:val="24"/>
              </w:rPr>
              <w:t xml:space="preserve"> </w:t>
            </w:r>
          </w:p>
          <w:p w:rsidR="00831FF8" w:rsidRDefault="005C03FD" w:rsidP="00716B73">
            <w:pPr>
              <w:ind w:firstLine="0"/>
              <w:rPr>
                <w:rFonts w:ascii="Times New Roman" w:hAnsi="Times New Roman"/>
                <w:bCs/>
                <w:sz w:val="24"/>
                <w:szCs w:val="24"/>
              </w:rPr>
            </w:pPr>
            <w:r>
              <w:rPr>
                <w:rFonts w:ascii="Times New Roman" w:hAnsi="Times New Roman"/>
                <w:bCs/>
                <w:sz w:val="24"/>
                <w:szCs w:val="24"/>
              </w:rPr>
              <w:t>Сравнительный анализ с аналогичным органом государственной власти за рубежом. Предложения по использованию положительного опыта страт государственного управления, и оценка возможностей адаптации к российским условиям.</w:t>
            </w:r>
          </w:p>
          <w:p w:rsidR="00831FF8" w:rsidRDefault="005C03FD">
            <w:pPr>
              <w:keepNext/>
              <w:ind w:firstLine="0"/>
              <w:jc w:val="left"/>
              <w:rPr>
                <w:rFonts w:ascii="Times New Roman" w:hAnsi="Times New Roman"/>
                <w:color w:val="000000"/>
                <w:sz w:val="24"/>
                <w:szCs w:val="24"/>
              </w:rPr>
            </w:pPr>
            <w:r>
              <w:rPr>
                <w:rFonts w:ascii="Times New Roman" w:hAnsi="Times New Roman"/>
                <w:bCs/>
                <w:sz w:val="24"/>
                <w:szCs w:val="24"/>
              </w:rPr>
              <w:t>Источники: 8.1.1-8.1.8, 8.2.1-8.2.3, 8.3.4-8.3.5, Раздел 9</w:t>
            </w:r>
          </w:p>
        </w:tc>
        <w:tc>
          <w:tcPr>
            <w:tcW w:w="3249" w:type="dxa"/>
          </w:tcPr>
          <w:p w:rsidR="00831FF8" w:rsidRDefault="005C03FD">
            <w:pPr>
              <w:ind w:firstLine="0"/>
              <w:jc w:val="left"/>
              <w:rPr>
                <w:rFonts w:ascii="Times New Roman" w:hAnsi="Times New Roman"/>
                <w:bCs/>
                <w:sz w:val="24"/>
                <w:szCs w:val="24"/>
              </w:rPr>
            </w:pPr>
            <w:r>
              <w:rPr>
                <w:rFonts w:ascii="Times New Roman" w:hAnsi="Times New Roman"/>
                <w:bCs/>
                <w:sz w:val="24"/>
                <w:szCs w:val="24"/>
              </w:rPr>
              <w:t>Презентация и доклад по функционально-структурному анализу федерального органа исполнительной власти. По выбору студентов с примерной профессиональной ориентацией.</w:t>
            </w:r>
          </w:p>
          <w:p w:rsidR="00831FF8" w:rsidRDefault="005C03FD">
            <w:pPr>
              <w:keepNext/>
              <w:ind w:firstLine="0"/>
              <w:rPr>
                <w:rFonts w:ascii="Times New Roman" w:eastAsiaTheme="minorHAnsi" w:hAnsi="Times New Roman"/>
                <w:bCs/>
                <w:color w:val="000000"/>
                <w:spacing w:val="1"/>
                <w:sz w:val="24"/>
                <w:szCs w:val="24"/>
              </w:rPr>
            </w:pPr>
            <w:r>
              <w:rPr>
                <w:rFonts w:ascii="Times New Roman" w:hAnsi="Times New Roman"/>
                <w:bCs/>
                <w:sz w:val="24"/>
                <w:szCs w:val="24"/>
              </w:rPr>
              <w:t>Работа в команде по 3–4 чел.</w:t>
            </w:r>
          </w:p>
        </w:tc>
      </w:tr>
      <w:tr w:rsidR="00831FF8" w:rsidTr="009D4ABD">
        <w:tc>
          <w:tcPr>
            <w:tcW w:w="2977" w:type="dxa"/>
            <w:shd w:val="clear" w:color="auto" w:fill="auto"/>
          </w:tcPr>
          <w:p w:rsidR="00831FF8" w:rsidRDefault="005C03FD">
            <w:pPr>
              <w:ind w:firstLine="0"/>
              <w:jc w:val="left"/>
              <w:rPr>
                <w:rFonts w:ascii="Times New Roman" w:eastAsiaTheme="minorHAnsi" w:hAnsi="Times New Roman"/>
                <w:sz w:val="24"/>
                <w:szCs w:val="24"/>
              </w:rPr>
            </w:pPr>
            <w:r>
              <w:rPr>
                <w:rFonts w:ascii="Times New Roman" w:eastAsiaTheme="minorHAnsi" w:hAnsi="Times New Roman"/>
              </w:rPr>
              <w:t>Тема 5. Государственная политика как система разработки и реализации документов стратегического планирования</w:t>
            </w:r>
          </w:p>
        </w:tc>
        <w:tc>
          <w:tcPr>
            <w:tcW w:w="4689" w:type="dxa"/>
          </w:tcPr>
          <w:p w:rsidR="00831FF8" w:rsidRDefault="005C03FD">
            <w:pPr>
              <w:pStyle w:val="af3"/>
              <w:spacing w:after="0" w:line="240" w:lineRule="auto"/>
              <w:ind w:left="0"/>
              <w:contextualSpacing w:val="0"/>
              <w:jc w:val="both"/>
              <w:rPr>
                <w:rFonts w:ascii="Times New Roman" w:hAnsi="Times New Roman"/>
                <w:bCs/>
                <w:sz w:val="24"/>
                <w:szCs w:val="24"/>
              </w:rPr>
            </w:pPr>
            <w:r>
              <w:rPr>
                <w:rFonts w:ascii="Times New Roman" w:hAnsi="Times New Roman"/>
                <w:bCs/>
                <w:sz w:val="24"/>
                <w:szCs w:val="24"/>
              </w:rPr>
              <w:t>1.</w:t>
            </w:r>
            <w:proofErr w:type="gramStart"/>
            <w:r>
              <w:rPr>
                <w:rFonts w:ascii="Times New Roman" w:hAnsi="Times New Roman"/>
                <w:bCs/>
                <w:sz w:val="24"/>
                <w:szCs w:val="24"/>
              </w:rPr>
              <w:t>2.Нормативно</w:t>
            </w:r>
            <w:proofErr w:type="gramEnd"/>
            <w:r>
              <w:rPr>
                <w:rFonts w:ascii="Times New Roman" w:hAnsi="Times New Roman"/>
                <w:bCs/>
                <w:sz w:val="24"/>
                <w:szCs w:val="24"/>
              </w:rPr>
              <w:t>-правовая база разра</w:t>
            </w:r>
            <w:r w:rsidR="00716B73">
              <w:rPr>
                <w:rFonts w:ascii="Times New Roman" w:hAnsi="Times New Roman"/>
                <w:bCs/>
                <w:sz w:val="24"/>
                <w:szCs w:val="24"/>
              </w:rPr>
              <w:t xml:space="preserve">ботки государственной политики </w:t>
            </w:r>
          </w:p>
          <w:p w:rsidR="00831FF8" w:rsidRDefault="005C03FD">
            <w:pPr>
              <w:pStyle w:val="af3"/>
              <w:spacing w:after="0" w:line="240" w:lineRule="auto"/>
              <w:ind w:left="0"/>
              <w:contextualSpacing w:val="0"/>
              <w:jc w:val="both"/>
              <w:rPr>
                <w:rFonts w:ascii="Times New Roman" w:hAnsi="Times New Roman"/>
                <w:bCs/>
                <w:sz w:val="24"/>
                <w:szCs w:val="24"/>
              </w:rPr>
            </w:pPr>
            <w:r>
              <w:rPr>
                <w:rFonts w:ascii="Times New Roman" w:hAnsi="Times New Roman"/>
                <w:bCs/>
                <w:sz w:val="24"/>
                <w:szCs w:val="24"/>
              </w:rPr>
              <w:t xml:space="preserve">3.Провести функционально-структурный анализ </w:t>
            </w:r>
            <w:proofErr w:type="gramStart"/>
            <w:r>
              <w:rPr>
                <w:rFonts w:ascii="Times New Roman" w:hAnsi="Times New Roman"/>
                <w:bCs/>
                <w:sz w:val="24"/>
                <w:szCs w:val="24"/>
              </w:rPr>
              <w:t>деятельности  законодательных</w:t>
            </w:r>
            <w:proofErr w:type="gramEnd"/>
            <w:r>
              <w:rPr>
                <w:rFonts w:ascii="Times New Roman" w:hAnsi="Times New Roman"/>
                <w:bCs/>
                <w:sz w:val="24"/>
                <w:szCs w:val="24"/>
              </w:rPr>
              <w:t xml:space="preserve"> органов власти в стратегическом планировании.</w:t>
            </w:r>
          </w:p>
          <w:p w:rsidR="00831FF8" w:rsidRDefault="005C03FD">
            <w:pPr>
              <w:pStyle w:val="af3"/>
              <w:spacing w:after="0" w:line="240" w:lineRule="auto"/>
              <w:ind w:left="0"/>
              <w:contextualSpacing w:val="0"/>
              <w:jc w:val="both"/>
              <w:rPr>
                <w:rFonts w:ascii="Times New Roman" w:hAnsi="Times New Roman"/>
                <w:bCs/>
                <w:sz w:val="24"/>
                <w:szCs w:val="24"/>
              </w:rPr>
            </w:pPr>
            <w:r>
              <w:rPr>
                <w:rFonts w:ascii="Times New Roman" w:hAnsi="Times New Roman"/>
                <w:bCs/>
                <w:sz w:val="24"/>
                <w:szCs w:val="24"/>
              </w:rPr>
              <w:t>4.Высшее должностное лицо, как участник процесса страт. планирования.</w:t>
            </w:r>
          </w:p>
          <w:p w:rsidR="00831FF8" w:rsidRDefault="005C03FD">
            <w:pPr>
              <w:pStyle w:val="af3"/>
              <w:spacing w:after="0" w:line="240" w:lineRule="auto"/>
              <w:ind w:left="0"/>
              <w:contextualSpacing w:val="0"/>
              <w:jc w:val="both"/>
              <w:rPr>
                <w:rFonts w:ascii="Times New Roman" w:hAnsi="Times New Roman"/>
                <w:bCs/>
                <w:sz w:val="24"/>
                <w:szCs w:val="24"/>
              </w:rPr>
            </w:pPr>
            <w:r>
              <w:rPr>
                <w:rFonts w:ascii="Times New Roman" w:hAnsi="Times New Roman"/>
                <w:bCs/>
                <w:sz w:val="24"/>
                <w:szCs w:val="24"/>
              </w:rPr>
              <w:t>5.Функционально-структурный анализ деятельности исполнительной власти в сфере стратегического планирования.  (какими органами представлена, организационная структура, их полномочия, документы, оценка эффективности).</w:t>
            </w:r>
          </w:p>
          <w:p w:rsidR="00831FF8" w:rsidRDefault="005C03FD">
            <w:pPr>
              <w:pStyle w:val="af3"/>
              <w:spacing w:after="0" w:line="240" w:lineRule="auto"/>
              <w:ind w:left="0"/>
              <w:contextualSpacing w:val="0"/>
              <w:jc w:val="both"/>
              <w:rPr>
                <w:rFonts w:ascii="Times New Roman" w:hAnsi="Times New Roman"/>
                <w:bCs/>
                <w:sz w:val="24"/>
                <w:szCs w:val="24"/>
              </w:rPr>
            </w:pPr>
            <w:r>
              <w:rPr>
                <w:rFonts w:ascii="Times New Roman" w:hAnsi="Times New Roman"/>
                <w:bCs/>
                <w:sz w:val="24"/>
                <w:szCs w:val="24"/>
              </w:rPr>
              <w:t>6. Механизмы согласования общегосударственных и региональных интересов, в системе страт планирования.</w:t>
            </w:r>
          </w:p>
          <w:p w:rsidR="00831FF8" w:rsidRDefault="005C03FD">
            <w:pPr>
              <w:keepNext/>
              <w:ind w:firstLine="0"/>
              <w:jc w:val="left"/>
              <w:rPr>
                <w:rFonts w:ascii="Times New Roman" w:hAnsi="Times New Roman"/>
                <w:color w:val="000000"/>
                <w:sz w:val="24"/>
                <w:szCs w:val="24"/>
              </w:rPr>
            </w:pPr>
            <w:r>
              <w:rPr>
                <w:rFonts w:ascii="Times New Roman" w:hAnsi="Times New Roman"/>
                <w:bCs/>
                <w:sz w:val="24"/>
                <w:szCs w:val="24"/>
              </w:rPr>
              <w:t>Источники: 8.1.1-8.1.8, 8.2.1-8.2.3, 8.3.4-8.3.5, Раздел 9</w:t>
            </w:r>
          </w:p>
        </w:tc>
        <w:tc>
          <w:tcPr>
            <w:tcW w:w="3249" w:type="dxa"/>
          </w:tcPr>
          <w:p w:rsidR="00831FF8" w:rsidRDefault="005C03FD">
            <w:pPr>
              <w:ind w:firstLine="0"/>
              <w:rPr>
                <w:rFonts w:ascii="Times New Roman" w:hAnsi="Times New Roman"/>
                <w:bCs/>
                <w:sz w:val="24"/>
                <w:szCs w:val="24"/>
              </w:rPr>
            </w:pPr>
            <w:r>
              <w:rPr>
                <w:rFonts w:ascii="Times New Roman" w:hAnsi="Times New Roman"/>
                <w:bCs/>
                <w:sz w:val="24"/>
                <w:szCs w:val="24"/>
              </w:rPr>
              <w:t>Презентация и доклад по функционально-структурному анализу системы стратегического государственного управления. Субъект управления - по выбору студентов с примерной профессиональной ориентацией.</w:t>
            </w:r>
          </w:p>
          <w:p w:rsidR="00831FF8" w:rsidRDefault="005C03FD">
            <w:pPr>
              <w:keepNext/>
              <w:ind w:firstLine="0"/>
              <w:rPr>
                <w:rFonts w:ascii="Times New Roman" w:eastAsiaTheme="minorHAnsi" w:hAnsi="Times New Roman"/>
                <w:bCs/>
                <w:color w:val="000000"/>
                <w:spacing w:val="1"/>
                <w:sz w:val="24"/>
                <w:szCs w:val="24"/>
              </w:rPr>
            </w:pPr>
            <w:r>
              <w:rPr>
                <w:rFonts w:ascii="Times New Roman" w:hAnsi="Times New Roman"/>
                <w:bCs/>
                <w:sz w:val="24"/>
                <w:szCs w:val="24"/>
              </w:rPr>
              <w:t>Работа в команде по 3–4 чел.</w:t>
            </w:r>
          </w:p>
        </w:tc>
      </w:tr>
      <w:tr w:rsidR="00831FF8" w:rsidTr="009D4ABD">
        <w:tc>
          <w:tcPr>
            <w:tcW w:w="2977" w:type="dxa"/>
            <w:shd w:val="clear" w:color="auto" w:fill="auto"/>
          </w:tcPr>
          <w:p w:rsidR="00831FF8" w:rsidRDefault="005C03FD">
            <w:pPr>
              <w:ind w:firstLine="0"/>
              <w:jc w:val="left"/>
              <w:rPr>
                <w:rFonts w:ascii="Times New Roman" w:eastAsiaTheme="minorHAnsi" w:hAnsi="Times New Roman"/>
                <w:sz w:val="24"/>
                <w:szCs w:val="24"/>
              </w:rPr>
            </w:pPr>
            <w:r>
              <w:rPr>
                <w:rFonts w:ascii="Times New Roman" w:eastAsiaTheme="minorHAnsi" w:hAnsi="Times New Roman"/>
              </w:rPr>
              <w:t>Тема 6. Разработка государственной стратегии развития отрасли экономики</w:t>
            </w:r>
          </w:p>
        </w:tc>
        <w:tc>
          <w:tcPr>
            <w:tcW w:w="4689" w:type="dxa"/>
          </w:tcPr>
          <w:p w:rsidR="00831FF8" w:rsidRDefault="005C03FD">
            <w:pPr>
              <w:ind w:firstLine="0"/>
              <w:rPr>
                <w:rFonts w:ascii="Times New Roman" w:hAnsi="Times New Roman"/>
                <w:bCs/>
                <w:sz w:val="24"/>
                <w:szCs w:val="24"/>
              </w:rPr>
            </w:pPr>
            <w:r>
              <w:rPr>
                <w:rFonts w:ascii="Times New Roman" w:hAnsi="Times New Roman"/>
                <w:bCs/>
                <w:sz w:val="24"/>
                <w:szCs w:val="24"/>
              </w:rPr>
              <w:t>1.</w:t>
            </w:r>
            <w:r>
              <w:t> </w:t>
            </w:r>
            <w:r>
              <w:rPr>
                <w:rFonts w:ascii="Times New Roman" w:hAnsi="Times New Roman"/>
                <w:bCs/>
                <w:sz w:val="24"/>
                <w:szCs w:val="24"/>
              </w:rPr>
              <w:t>Выбрать отрасль промышленности или социального комплекса, например, черная металлургия, химическая промышленность, энергетическое машиностроение, фармацевтическая промышленность, здравоохранение, образование, культура, физкультура и спорт.</w:t>
            </w:r>
          </w:p>
          <w:p w:rsidR="00831FF8" w:rsidRDefault="005C03FD">
            <w:pPr>
              <w:ind w:firstLine="0"/>
              <w:rPr>
                <w:rFonts w:ascii="Times New Roman" w:hAnsi="Times New Roman"/>
                <w:bCs/>
                <w:sz w:val="24"/>
                <w:szCs w:val="24"/>
              </w:rPr>
            </w:pPr>
            <w:r>
              <w:rPr>
                <w:rFonts w:ascii="Times New Roman" w:hAnsi="Times New Roman"/>
                <w:bCs/>
                <w:sz w:val="24"/>
                <w:szCs w:val="24"/>
              </w:rPr>
              <w:t>2. Выполнить задание по разработке стратегии по методике Минпрома.</w:t>
            </w:r>
          </w:p>
          <w:p w:rsidR="00831FF8" w:rsidRDefault="005C03FD">
            <w:pPr>
              <w:ind w:firstLine="0"/>
              <w:rPr>
                <w:rFonts w:ascii="Times New Roman" w:hAnsi="Times New Roman"/>
                <w:bCs/>
                <w:sz w:val="24"/>
                <w:szCs w:val="24"/>
              </w:rPr>
            </w:pPr>
            <w:r>
              <w:rPr>
                <w:rFonts w:ascii="Times New Roman" w:hAnsi="Times New Roman"/>
                <w:bCs/>
                <w:sz w:val="24"/>
                <w:szCs w:val="24"/>
              </w:rPr>
              <w:t>3. Провести сравнительный анализ с действующей методикой, дать рекомендации по совершенствованию и дополнению.</w:t>
            </w:r>
          </w:p>
          <w:p w:rsidR="00831FF8" w:rsidRDefault="005C03FD">
            <w:pPr>
              <w:keepNext/>
              <w:ind w:firstLine="0"/>
              <w:jc w:val="left"/>
              <w:rPr>
                <w:rFonts w:ascii="Times New Roman" w:hAnsi="Times New Roman"/>
                <w:color w:val="000000"/>
                <w:sz w:val="24"/>
                <w:szCs w:val="24"/>
              </w:rPr>
            </w:pPr>
            <w:r>
              <w:rPr>
                <w:rFonts w:ascii="Times New Roman" w:hAnsi="Times New Roman"/>
                <w:bCs/>
                <w:sz w:val="24"/>
                <w:szCs w:val="24"/>
              </w:rPr>
              <w:t>Источники: 8.1.1-8.1.8, 8.2.1-8.2.3, 8.3.4-8.3.5, Раздел 9</w:t>
            </w:r>
          </w:p>
        </w:tc>
        <w:tc>
          <w:tcPr>
            <w:tcW w:w="3249" w:type="dxa"/>
          </w:tcPr>
          <w:p w:rsidR="00831FF8" w:rsidRDefault="005C03FD">
            <w:pPr>
              <w:ind w:firstLine="0"/>
              <w:rPr>
                <w:rFonts w:ascii="Times New Roman" w:hAnsi="Times New Roman"/>
                <w:bCs/>
                <w:sz w:val="24"/>
                <w:szCs w:val="24"/>
              </w:rPr>
            </w:pPr>
            <w:r>
              <w:rPr>
                <w:rFonts w:ascii="Times New Roman" w:hAnsi="Times New Roman"/>
                <w:bCs/>
                <w:sz w:val="24"/>
                <w:szCs w:val="24"/>
              </w:rPr>
              <w:t>Презентация и доклад по функционально-структурному анализу регионального государственного управления. Субъект РФ по выбору студентов с примерной профессиональной ориентацией.</w:t>
            </w:r>
          </w:p>
          <w:p w:rsidR="00831FF8" w:rsidRDefault="005C03FD">
            <w:pPr>
              <w:keepNext/>
              <w:ind w:firstLine="0"/>
              <w:rPr>
                <w:rFonts w:ascii="Times New Roman" w:eastAsiaTheme="minorHAnsi" w:hAnsi="Times New Roman"/>
                <w:bCs/>
                <w:color w:val="000000"/>
                <w:spacing w:val="1"/>
                <w:sz w:val="24"/>
                <w:szCs w:val="24"/>
              </w:rPr>
            </w:pPr>
            <w:r>
              <w:rPr>
                <w:rFonts w:ascii="Times New Roman" w:hAnsi="Times New Roman"/>
                <w:bCs/>
                <w:sz w:val="24"/>
                <w:szCs w:val="24"/>
              </w:rPr>
              <w:t>Работа в команде по 3–4 чел.</w:t>
            </w:r>
          </w:p>
        </w:tc>
      </w:tr>
      <w:tr w:rsidR="00831FF8" w:rsidTr="009D4ABD">
        <w:tc>
          <w:tcPr>
            <w:tcW w:w="2977" w:type="dxa"/>
            <w:shd w:val="clear" w:color="auto" w:fill="auto"/>
          </w:tcPr>
          <w:p w:rsidR="00831FF8" w:rsidRDefault="005C03FD">
            <w:pPr>
              <w:ind w:firstLine="0"/>
              <w:jc w:val="left"/>
              <w:rPr>
                <w:rFonts w:ascii="Times New Roman" w:eastAsiaTheme="minorHAnsi" w:hAnsi="Times New Roman"/>
                <w:sz w:val="24"/>
                <w:szCs w:val="24"/>
              </w:rPr>
            </w:pPr>
            <w:r>
              <w:rPr>
                <w:rFonts w:ascii="Times New Roman" w:hAnsi="Times New Roman"/>
              </w:rPr>
              <w:lastRenderedPageBreak/>
              <w:t xml:space="preserve">Тема 7. Проектный подход в стратегическом государственном управлении </w:t>
            </w:r>
          </w:p>
        </w:tc>
        <w:tc>
          <w:tcPr>
            <w:tcW w:w="4689" w:type="dxa"/>
          </w:tcPr>
          <w:p w:rsidR="00831FF8" w:rsidRDefault="005C03FD">
            <w:pPr>
              <w:ind w:firstLine="0"/>
              <w:rPr>
                <w:rFonts w:ascii="Times New Roman" w:hAnsi="Times New Roman"/>
                <w:bCs/>
                <w:sz w:val="24"/>
                <w:szCs w:val="24"/>
              </w:rPr>
            </w:pPr>
            <w:r>
              <w:rPr>
                <w:rFonts w:ascii="Times New Roman" w:hAnsi="Times New Roman"/>
                <w:bCs/>
                <w:sz w:val="24"/>
                <w:szCs w:val="24"/>
              </w:rPr>
              <w:t>Разработать проект/мероприятие по изученной отрасли промышленности, социального комплекса, оценить его социально-экономическую эффективность. Сделать презентацию проекта для инвесторов. Провести инвестиционный конкурс.</w:t>
            </w:r>
          </w:p>
          <w:p w:rsidR="00831FF8" w:rsidRDefault="005C03FD">
            <w:pPr>
              <w:ind w:firstLine="0"/>
              <w:rPr>
                <w:rFonts w:ascii="Times New Roman" w:hAnsi="Times New Roman"/>
                <w:bCs/>
                <w:sz w:val="24"/>
                <w:szCs w:val="24"/>
              </w:rPr>
            </w:pPr>
            <w:r>
              <w:rPr>
                <w:rFonts w:ascii="Times New Roman" w:hAnsi="Times New Roman"/>
                <w:bCs/>
                <w:sz w:val="24"/>
                <w:szCs w:val="24"/>
              </w:rPr>
              <w:t xml:space="preserve">В конце занятия проводится голосование за лучший проект, предложение. </w:t>
            </w:r>
          </w:p>
          <w:p w:rsidR="00831FF8" w:rsidRDefault="005C03FD">
            <w:pPr>
              <w:keepNext/>
              <w:ind w:firstLine="0"/>
              <w:jc w:val="left"/>
              <w:rPr>
                <w:rFonts w:ascii="Times New Roman" w:hAnsi="Times New Roman"/>
                <w:color w:val="000000"/>
                <w:sz w:val="24"/>
                <w:szCs w:val="24"/>
              </w:rPr>
            </w:pPr>
            <w:r>
              <w:rPr>
                <w:rFonts w:ascii="Times New Roman" w:hAnsi="Times New Roman"/>
                <w:bCs/>
                <w:sz w:val="24"/>
                <w:szCs w:val="24"/>
              </w:rPr>
              <w:t>Источники: 8.1.1-8.1.8, 8.2.1-8.2.3, 8.3.4-8.3.5, Раздел 9</w:t>
            </w:r>
          </w:p>
        </w:tc>
        <w:tc>
          <w:tcPr>
            <w:tcW w:w="3249" w:type="dxa"/>
          </w:tcPr>
          <w:p w:rsidR="00831FF8" w:rsidRDefault="005C03FD">
            <w:pPr>
              <w:ind w:firstLine="0"/>
              <w:rPr>
                <w:rFonts w:ascii="Times New Roman" w:hAnsi="Times New Roman"/>
                <w:bCs/>
                <w:sz w:val="24"/>
                <w:szCs w:val="24"/>
              </w:rPr>
            </w:pPr>
            <w:r>
              <w:rPr>
                <w:rFonts w:ascii="Times New Roman" w:hAnsi="Times New Roman"/>
                <w:bCs/>
                <w:sz w:val="24"/>
                <w:szCs w:val="24"/>
              </w:rPr>
              <w:t>Конкурс «Проектный олимп» с участием потенциальных инвесторов.</w:t>
            </w:r>
          </w:p>
          <w:p w:rsidR="00831FF8" w:rsidRDefault="005C03FD">
            <w:pPr>
              <w:keepNext/>
              <w:ind w:firstLine="0"/>
              <w:rPr>
                <w:rFonts w:ascii="Times New Roman" w:eastAsiaTheme="minorHAnsi" w:hAnsi="Times New Roman"/>
                <w:bCs/>
                <w:color w:val="000000"/>
                <w:spacing w:val="1"/>
                <w:sz w:val="24"/>
                <w:szCs w:val="24"/>
              </w:rPr>
            </w:pPr>
            <w:r>
              <w:rPr>
                <w:rFonts w:ascii="Times New Roman" w:hAnsi="Times New Roman"/>
                <w:bCs/>
                <w:sz w:val="24"/>
                <w:szCs w:val="24"/>
                <w:lang w:eastAsia="ru-RU"/>
              </w:rPr>
              <w:t>Работа в командах по 3–4 чел.</w:t>
            </w:r>
          </w:p>
        </w:tc>
      </w:tr>
      <w:tr w:rsidR="00831FF8" w:rsidTr="009D4ABD">
        <w:tc>
          <w:tcPr>
            <w:tcW w:w="2977" w:type="dxa"/>
            <w:shd w:val="clear" w:color="auto" w:fill="auto"/>
          </w:tcPr>
          <w:p w:rsidR="00831FF8" w:rsidRDefault="005C03FD">
            <w:pPr>
              <w:ind w:firstLine="0"/>
              <w:jc w:val="left"/>
              <w:rPr>
                <w:rFonts w:ascii="Times New Roman" w:eastAsiaTheme="minorHAnsi" w:hAnsi="Times New Roman"/>
                <w:sz w:val="24"/>
                <w:szCs w:val="24"/>
              </w:rPr>
            </w:pPr>
            <w:r>
              <w:rPr>
                <w:rFonts w:ascii="Times New Roman" w:eastAsiaTheme="minorHAnsi" w:hAnsi="Times New Roman"/>
              </w:rPr>
              <w:t>Тема 8. Проблемы современного стратегического государственного управления в России и пути их решения</w:t>
            </w:r>
          </w:p>
        </w:tc>
        <w:tc>
          <w:tcPr>
            <w:tcW w:w="4689" w:type="dxa"/>
          </w:tcPr>
          <w:p w:rsidR="00831FF8" w:rsidRDefault="005C03FD">
            <w:pPr>
              <w:rPr>
                <w:rFonts w:ascii="Times New Roman" w:hAnsi="Times New Roman"/>
                <w:sz w:val="24"/>
                <w:szCs w:val="24"/>
              </w:rPr>
            </w:pPr>
            <w:r>
              <w:rPr>
                <w:rFonts w:ascii="Times New Roman" w:hAnsi="Times New Roman"/>
                <w:sz w:val="24"/>
                <w:szCs w:val="24"/>
              </w:rPr>
              <w:t xml:space="preserve">Представление базовых стратегий РФ: Стратегии социально-экономического развития, Стратегии пространственного развития, Стратегии национальной безопасности, Стратегии научно-технологического </w:t>
            </w:r>
            <w:proofErr w:type="gramStart"/>
            <w:r>
              <w:rPr>
                <w:rFonts w:ascii="Times New Roman" w:hAnsi="Times New Roman"/>
                <w:sz w:val="24"/>
                <w:szCs w:val="24"/>
              </w:rPr>
              <w:t>развития ,</w:t>
            </w:r>
            <w:proofErr w:type="gramEnd"/>
            <w:r>
              <w:rPr>
                <w:rFonts w:ascii="Times New Roman" w:hAnsi="Times New Roman"/>
                <w:sz w:val="24"/>
                <w:szCs w:val="24"/>
              </w:rPr>
              <w:t xml:space="preserve"> оценка их разработки и реализации. </w:t>
            </w:r>
          </w:p>
          <w:p w:rsidR="00831FF8" w:rsidRDefault="005C03FD">
            <w:pPr>
              <w:keepNext/>
              <w:ind w:firstLine="0"/>
              <w:jc w:val="left"/>
              <w:rPr>
                <w:rFonts w:ascii="Times New Roman" w:hAnsi="Times New Roman"/>
                <w:color w:val="000000"/>
                <w:sz w:val="24"/>
                <w:szCs w:val="24"/>
              </w:rPr>
            </w:pPr>
            <w:r>
              <w:rPr>
                <w:rFonts w:ascii="Times New Roman" w:hAnsi="Times New Roman"/>
                <w:bCs/>
                <w:sz w:val="24"/>
                <w:szCs w:val="24"/>
              </w:rPr>
              <w:t>Источники: 8.1.1-8.1.8, 8.2.1-8.2.3, 8.3.4-8.3.5, Раздел 9</w:t>
            </w:r>
          </w:p>
        </w:tc>
        <w:tc>
          <w:tcPr>
            <w:tcW w:w="3249" w:type="dxa"/>
          </w:tcPr>
          <w:p w:rsidR="00831FF8" w:rsidRDefault="005C03FD">
            <w:pPr>
              <w:keepNext/>
              <w:ind w:firstLine="0"/>
              <w:rPr>
                <w:rFonts w:ascii="Times New Roman" w:eastAsiaTheme="minorHAnsi" w:hAnsi="Times New Roman"/>
                <w:bCs/>
                <w:color w:val="000000"/>
                <w:spacing w:val="1"/>
                <w:sz w:val="24"/>
                <w:szCs w:val="24"/>
              </w:rPr>
            </w:pPr>
            <w:r>
              <w:rPr>
                <w:rFonts w:ascii="Times New Roman" w:hAnsi="Times New Roman"/>
                <w:sz w:val="24"/>
                <w:szCs w:val="24"/>
              </w:rPr>
              <w:t>Мини-тестирование. Опрос. Обсуждение дискуссионных вопросов</w:t>
            </w:r>
          </w:p>
        </w:tc>
      </w:tr>
      <w:tr w:rsidR="00831FF8" w:rsidTr="009D4ABD">
        <w:tc>
          <w:tcPr>
            <w:tcW w:w="2977" w:type="dxa"/>
            <w:shd w:val="clear" w:color="auto" w:fill="auto"/>
            <w:vAlign w:val="center"/>
          </w:tcPr>
          <w:p w:rsidR="00831FF8" w:rsidRDefault="005C03FD">
            <w:pPr>
              <w:ind w:firstLine="0"/>
              <w:jc w:val="left"/>
              <w:rPr>
                <w:rFonts w:ascii="Times New Roman" w:eastAsiaTheme="minorHAnsi" w:hAnsi="Times New Roman"/>
                <w:sz w:val="24"/>
                <w:szCs w:val="24"/>
              </w:rPr>
            </w:pPr>
            <w:r>
              <w:rPr>
                <w:rFonts w:ascii="Times New Roman" w:hAnsi="Times New Roman"/>
              </w:rPr>
              <w:t xml:space="preserve">Тема 9. Стратегические инициативы как инновация в стратегическом государственном управлении в Российской Федерации. </w:t>
            </w:r>
          </w:p>
        </w:tc>
        <w:tc>
          <w:tcPr>
            <w:tcW w:w="4689" w:type="dxa"/>
          </w:tcPr>
          <w:p w:rsidR="00831FF8" w:rsidRPr="00716B73" w:rsidRDefault="005C03FD" w:rsidP="00716B73">
            <w:pPr>
              <w:ind w:firstLine="0"/>
              <w:rPr>
                <w:rFonts w:ascii="Times New Roman" w:hAnsi="Times New Roman"/>
                <w:sz w:val="24"/>
                <w:szCs w:val="24"/>
              </w:rPr>
            </w:pPr>
            <w:r w:rsidRPr="00716B73">
              <w:rPr>
                <w:rFonts w:ascii="Times New Roman" w:hAnsi="Times New Roman"/>
                <w:sz w:val="24"/>
                <w:szCs w:val="24"/>
              </w:rPr>
              <w:t xml:space="preserve">1. Концепция создания электронного правительства, </w:t>
            </w:r>
          </w:p>
          <w:p w:rsidR="00831FF8" w:rsidRPr="00716B73" w:rsidRDefault="005C03FD" w:rsidP="00716B73">
            <w:pPr>
              <w:ind w:firstLine="0"/>
              <w:rPr>
                <w:rFonts w:ascii="Times New Roman" w:hAnsi="Times New Roman"/>
                <w:sz w:val="24"/>
                <w:szCs w:val="24"/>
              </w:rPr>
            </w:pPr>
            <w:r w:rsidRPr="00716B73">
              <w:rPr>
                <w:rFonts w:ascii="Times New Roman" w:hAnsi="Times New Roman"/>
                <w:sz w:val="24"/>
                <w:szCs w:val="24"/>
              </w:rPr>
              <w:t>2.  Использование в государственном управлении технологий больших данных (</w:t>
            </w:r>
            <w:proofErr w:type="spellStart"/>
            <w:r w:rsidRPr="00716B73">
              <w:rPr>
                <w:rFonts w:ascii="Times New Roman" w:hAnsi="Times New Roman"/>
                <w:sz w:val="24"/>
                <w:szCs w:val="24"/>
              </w:rPr>
              <w:t>Big</w:t>
            </w:r>
            <w:proofErr w:type="spellEnd"/>
            <w:r w:rsidRPr="00716B73">
              <w:rPr>
                <w:rFonts w:ascii="Times New Roman" w:hAnsi="Times New Roman"/>
                <w:sz w:val="24"/>
                <w:szCs w:val="24"/>
              </w:rPr>
              <w:t xml:space="preserve"> </w:t>
            </w:r>
            <w:proofErr w:type="spellStart"/>
            <w:r w:rsidRPr="00716B73">
              <w:rPr>
                <w:rFonts w:ascii="Times New Roman" w:hAnsi="Times New Roman"/>
                <w:sz w:val="24"/>
                <w:szCs w:val="24"/>
              </w:rPr>
              <w:t>Data</w:t>
            </w:r>
            <w:proofErr w:type="spellEnd"/>
            <w:r w:rsidRPr="00716B73">
              <w:rPr>
                <w:rFonts w:ascii="Times New Roman" w:hAnsi="Times New Roman"/>
                <w:sz w:val="24"/>
                <w:szCs w:val="24"/>
              </w:rPr>
              <w:t xml:space="preserve">); </w:t>
            </w:r>
          </w:p>
          <w:p w:rsidR="00831FF8" w:rsidRPr="00716B73" w:rsidRDefault="005C03FD" w:rsidP="00716B73">
            <w:pPr>
              <w:ind w:firstLine="0"/>
              <w:rPr>
                <w:rFonts w:ascii="Times New Roman" w:hAnsi="Times New Roman"/>
                <w:sz w:val="24"/>
                <w:szCs w:val="24"/>
              </w:rPr>
            </w:pPr>
            <w:r w:rsidRPr="00716B73">
              <w:rPr>
                <w:rFonts w:ascii="Times New Roman" w:hAnsi="Times New Roman"/>
                <w:sz w:val="24"/>
                <w:szCs w:val="24"/>
              </w:rPr>
              <w:t xml:space="preserve">3. Технологии искусственного интеллекта; </w:t>
            </w:r>
          </w:p>
          <w:p w:rsidR="00831FF8" w:rsidRPr="00716B73" w:rsidRDefault="005C03FD" w:rsidP="00716B73">
            <w:pPr>
              <w:ind w:firstLine="0"/>
              <w:rPr>
                <w:rFonts w:ascii="Times New Roman" w:hAnsi="Times New Roman"/>
                <w:sz w:val="24"/>
                <w:szCs w:val="24"/>
              </w:rPr>
            </w:pPr>
            <w:r w:rsidRPr="00716B73">
              <w:rPr>
                <w:rFonts w:ascii="Times New Roman" w:hAnsi="Times New Roman"/>
                <w:sz w:val="24"/>
                <w:szCs w:val="24"/>
              </w:rPr>
              <w:t>4. Системы распределенного реестра (</w:t>
            </w:r>
            <w:proofErr w:type="spellStart"/>
            <w:r w:rsidRPr="00716B73">
              <w:rPr>
                <w:rFonts w:ascii="Times New Roman" w:hAnsi="Times New Roman"/>
                <w:sz w:val="24"/>
                <w:szCs w:val="24"/>
              </w:rPr>
              <w:t>блокчейн</w:t>
            </w:r>
            <w:proofErr w:type="spellEnd"/>
            <w:r w:rsidRPr="00716B73">
              <w:rPr>
                <w:rFonts w:ascii="Times New Roman" w:hAnsi="Times New Roman"/>
                <w:sz w:val="24"/>
                <w:szCs w:val="24"/>
              </w:rPr>
              <w:t xml:space="preserve">); </w:t>
            </w:r>
          </w:p>
          <w:p w:rsidR="00831FF8" w:rsidRPr="00716B73" w:rsidRDefault="005C03FD" w:rsidP="00716B73">
            <w:pPr>
              <w:ind w:firstLine="0"/>
              <w:rPr>
                <w:rFonts w:ascii="Times New Roman" w:hAnsi="Times New Roman"/>
                <w:sz w:val="24"/>
                <w:szCs w:val="24"/>
              </w:rPr>
            </w:pPr>
            <w:r w:rsidRPr="00716B73">
              <w:rPr>
                <w:rFonts w:ascii="Times New Roman" w:hAnsi="Times New Roman"/>
                <w:sz w:val="24"/>
                <w:szCs w:val="24"/>
              </w:rPr>
              <w:t>5. Интернета вещей (</w:t>
            </w:r>
            <w:proofErr w:type="spellStart"/>
            <w:r w:rsidRPr="00716B73">
              <w:rPr>
                <w:rFonts w:ascii="Times New Roman" w:hAnsi="Times New Roman"/>
                <w:sz w:val="24"/>
                <w:szCs w:val="24"/>
              </w:rPr>
              <w:t>Internet</w:t>
            </w:r>
            <w:proofErr w:type="spellEnd"/>
            <w:r w:rsidRPr="00716B73">
              <w:rPr>
                <w:rFonts w:ascii="Times New Roman" w:hAnsi="Times New Roman"/>
                <w:sz w:val="24"/>
                <w:szCs w:val="24"/>
              </w:rPr>
              <w:t xml:space="preserve"> </w:t>
            </w:r>
            <w:proofErr w:type="spellStart"/>
            <w:r w:rsidRPr="00716B73">
              <w:rPr>
                <w:rFonts w:ascii="Times New Roman" w:hAnsi="Times New Roman"/>
                <w:sz w:val="24"/>
                <w:szCs w:val="24"/>
              </w:rPr>
              <w:t>of</w:t>
            </w:r>
            <w:proofErr w:type="spellEnd"/>
            <w:r w:rsidRPr="00716B73">
              <w:rPr>
                <w:rFonts w:ascii="Times New Roman" w:hAnsi="Times New Roman"/>
                <w:sz w:val="24"/>
                <w:szCs w:val="24"/>
              </w:rPr>
              <w:t xml:space="preserve"> </w:t>
            </w:r>
            <w:proofErr w:type="spellStart"/>
            <w:r w:rsidRPr="00716B73">
              <w:rPr>
                <w:rFonts w:ascii="Times New Roman" w:hAnsi="Times New Roman"/>
                <w:sz w:val="24"/>
                <w:szCs w:val="24"/>
              </w:rPr>
              <w:t>Things</w:t>
            </w:r>
            <w:proofErr w:type="spellEnd"/>
            <w:r w:rsidRPr="00716B73">
              <w:rPr>
                <w:rFonts w:ascii="Times New Roman" w:hAnsi="Times New Roman"/>
                <w:sz w:val="24"/>
                <w:szCs w:val="24"/>
              </w:rPr>
              <w:t xml:space="preserve">, </w:t>
            </w:r>
            <w:proofErr w:type="spellStart"/>
            <w:r w:rsidRPr="00716B73">
              <w:rPr>
                <w:rFonts w:ascii="Times New Roman" w:hAnsi="Times New Roman"/>
                <w:sz w:val="24"/>
                <w:szCs w:val="24"/>
              </w:rPr>
              <w:t>IoT</w:t>
            </w:r>
            <w:proofErr w:type="spellEnd"/>
            <w:r w:rsidRPr="00716B73">
              <w:rPr>
                <w:rFonts w:ascii="Times New Roman" w:hAnsi="Times New Roman"/>
                <w:sz w:val="24"/>
                <w:szCs w:val="24"/>
              </w:rPr>
              <w:t xml:space="preserve">) и цифровой </w:t>
            </w:r>
            <w:proofErr w:type="spellStart"/>
            <w:r w:rsidRPr="00716B73">
              <w:rPr>
                <w:rFonts w:ascii="Times New Roman" w:hAnsi="Times New Roman"/>
                <w:sz w:val="24"/>
                <w:szCs w:val="24"/>
              </w:rPr>
              <w:t>прослеживаемости</w:t>
            </w:r>
            <w:proofErr w:type="spellEnd"/>
            <w:r w:rsidRPr="00716B73">
              <w:rPr>
                <w:rFonts w:ascii="Times New Roman" w:hAnsi="Times New Roman"/>
                <w:sz w:val="24"/>
                <w:szCs w:val="24"/>
              </w:rPr>
              <w:t xml:space="preserve">; </w:t>
            </w:r>
          </w:p>
          <w:p w:rsidR="00831FF8" w:rsidRPr="00716B73" w:rsidRDefault="005C03FD" w:rsidP="00716B73">
            <w:pPr>
              <w:ind w:firstLine="0"/>
              <w:rPr>
                <w:rFonts w:ascii="Times New Roman" w:hAnsi="Times New Roman"/>
                <w:sz w:val="24"/>
                <w:szCs w:val="24"/>
              </w:rPr>
            </w:pPr>
            <w:r w:rsidRPr="00716B73">
              <w:rPr>
                <w:rFonts w:ascii="Times New Roman" w:hAnsi="Times New Roman"/>
                <w:sz w:val="24"/>
                <w:szCs w:val="24"/>
              </w:rPr>
              <w:t xml:space="preserve">6. Квантовые коммуникации (квантовые сети).  </w:t>
            </w:r>
          </w:p>
          <w:p w:rsidR="00831FF8" w:rsidRPr="00716B73" w:rsidRDefault="005C03FD" w:rsidP="00716B73">
            <w:pPr>
              <w:keepNext/>
              <w:ind w:firstLine="0"/>
              <w:jc w:val="left"/>
              <w:rPr>
                <w:rFonts w:ascii="Times New Roman" w:hAnsi="Times New Roman"/>
                <w:color w:val="000000"/>
                <w:sz w:val="24"/>
                <w:szCs w:val="24"/>
              </w:rPr>
            </w:pPr>
            <w:r w:rsidRPr="00716B73">
              <w:rPr>
                <w:rFonts w:ascii="Times New Roman" w:hAnsi="Times New Roman"/>
                <w:bCs/>
                <w:sz w:val="24"/>
                <w:szCs w:val="24"/>
              </w:rPr>
              <w:t>Источники: 8.1.1-8.1.8, 8.2.1-8.2.3, 8.3.4-8.3.5, Раздел 9</w:t>
            </w:r>
          </w:p>
        </w:tc>
        <w:tc>
          <w:tcPr>
            <w:tcW w:w="3249" w:type="dxa"/>
          </w:tcPr>
          <w:p w:rsidR="00831FF8" w:rsidRDefault="005C03FD">
            <w:pPr>
              <w:keepNext/>
              <w:ind w:firstLine="0"/>
              <w:rPr>
                <w:rFonts w:ascii="Times New Roman" w:eastAsiaTheme="minorHAnsi" w:hAnsi="Times New Roman"/>
                <w:bCs/>
                <w:color w:val="000000"/>
                <w:spacing w:val="1"/>
                <w:sz w:val="24"/>
                <w:szCs w:val="24"/>
              </w:rPr>
            </w:pPr>
            <w:r>
              <w:rPr>
                <w:rFonts w:ascii="Times New Roman" w:hAnsi="Times New Roman"/>
                <w:sz w:val="24"/>
                <w:szCs w:val="24"/>
              </w:rPr>
              <w:t>Мини-тестирование. Опрос. Обсуждение дискуссионных вопросов</w:t>
            </w:r>
          </w:p>
        </w:tc>
      </w:tr>
      <w:tr w:rsidR="00831FF8" w:rsidTr="009D4ABD">
        <w:tc>
          <w:tcPr>
            <w:tcW w:w="2977" w:type="dxa"/>
            <w:shd w:val="clear" w:color="auto" w:fill="auto"/>
            <w:vAlign w:val="center"/>
          </w:tcPr>
          <w:p w:rsidR="00831FF8" w:rsidRDefault="005C03FD">
            <w:pPr>
              <w:ind w:firstLine="0"/>
              <w:jc w:val="left"/>
              <w:rPr>
                <w:rFonts w:ascii="Times New Roman" w:eastAsiaTheme="minorHAnsi" w:hAnsi="Times New Roman"/>
                <w:sz w:val="24"/>
                <w:szCs w:val="24"/>
              </w:rPr>
            </w:pPr>
            <w:r>
              <w:rPr>
                <w:rFonts w:ascii="Times New Roman" w:hAnsi="Times New Roman"/>
              </w:rPr>
              <w:t>Тема 10. Цифровое стратегическое государственное управление</w:t>
            </w:r>
          </w:p>
        </w:tc>
        <w:tc>
          <w:tcPr>
            <w:tcW w:w="4689" w:type="dxa"/>
          </w:tcPr>
          <w:p w:rsidR="00831FF8" w:rsidRDefault="005C03FD">
            <w:pPr>
              <w:ind w:firstLine="0"/>
              <w:rPr>
                <w:rFonts w:ascii="Times New Roman" w:hAnsi="Times New Roman"/>
                <w:bCs/>
                <w:lang w:eastAsia="ru-RU"/>
              </w:rPr>
            </w:pPr>
            <w:proofErr w:type="gramStart"/>
            <w:r>
              <w:rPr>
                <w:rFonts w:ascii="Times New Roman" w:hAnsi="Times New Roman"/>
                <w:bCs/>
                <w:lang w:eastAsia="ru-RU"/>
              </w:rPr>
              <w:t>Оценка  реализации</w:t>
            </w:r>
            <w:proofErr w:type="gramEnd"/>
            <w:r>
              <w:rPr>
                <w:rFonts w:ascii="Times New Roman" w:hAnsi="Times New Roman"/>
                <w:bCs/>
                <w:lang w:eastAsia="ru-RU"/>
              </w:rPr>
              <w:t xml:space="preserve"> национального проекта «Цифровая экономика» и его федеральных проектов (каждого в отдельности):</w:t>
            </w:r>
          </w:p>
          <w:p w:rsidR="00831FF8" w:rsidRDefault="005C03FD">
            <w:pPr>
              <w:ind w:firstLine="0"/>
              <w:rPr>
                <w:rFonts w:ascii="Times New Roman" w:hAnsi="Times New Roman"/>
                <w:bCs/>
                <w:lang w:eastAsia="ru-RU"/>
              </w:rPr>
            </w:pPr>
            <w:r>
              <w:rPr>
                <w:rFonts w:ascii="Times New Roman" w:hAnsi="Times New Roman"/>
                <w:bCs/>
                <w:lang w:eastAsia="ru-RU"/>
              </w:rPr>
              <w:t>«Нормативное регулирование цифровой среды»</w:t>
            </w:r>
          </w:p>
          <w:p w:rsidR="00831FF8" w:rsidRDefault="005C03FD">
            <w:pPr>
              <w:ind w:firstLine="0"/>
              <w:rPr>
                <w:rFonts w:ascii="Times New Roman" w:hAnsi="Times New Roman"/>
                <w:bCs/>
                <w:lang w:eastAsia="ru-RU"/>
              </w:rPr>
            </w:pPr>
            <w:r>
              <w:rPr>
                <w:rFonts w:ascii="Times New Roman" w:hAnsi="Times New Roman"/>
                <w:bCs/>
                <w:lang w:eastAsia="ru-RU"/>
              </w:rPr>
              <w:t>«Кадры для цифровой экономики»</w:t>
            </w:r>
          </w:p>
          <w:p w:rsidR="00831FF8" w:rsidRDefault="005C03FD">
            <w:pPr>
              <w:ind w:firstLine="0"/>
              <w:rPr>
                <w:rFonts w:ascii="Times New Roman" w:hAnsi="Times New Roman"/>
                <w:bCs/>
                <w:lang w:eastAsia="ru-RU"/>
              </w:rPr>
            </w:pPr>
            <w:r>
              <w:rPr>
                <w:rFonts w:ascii="Times New Roman" w:hAnsi="Times New Roman"/>
                <w:bCs/>
                <w:lang w:eastAsia="ru-RU"/>
              </w:rPr>
              <w:t>«Информационная инфраструктура»</w:t>
            </w:r>
          </w:p>
          <w:p w:rsidR="00831FF8" w:rsidRDefault="005C03FD">
            <w:pPr>
              <w:ind w:firstLine="0"/>
              <w:rPr>
                <w:rFonts w:ascii="Times New Roman" w:hAnsi="Times New Roman"/>
                <w:bCs/>
                <w:lang w:eastAsia="ru-RU"/>
              </w:rPr>
            </w:pPr>
            <w:r>
              <w:rPr>
                <w:rFonts w:ascii="Times New Roman" w:hAnsi="Times New Roman"/>
                <w:bCs/>
                <w:lang w:eastAsia="ru-RU"/>
              </w:rPr>
              <w:t>«Информационная безопасность»</w:t>
            </w:r>
          </w:p>
          <w:p w:rsidR="00831FF8" w:rsidRDefault="005C03FD">
            <w:pPr>
              <w:ind w:firstLine="0"/>
              <w:rPr>
                <w:rFonts w:ascii="Times New Roman" w:hAnsi="Times New Roman"/>
                <w:bCs/>
                <w:lang w:eastAsia="ru-RU"/>
              </w:rPr>
            </w:pPr>
            <w:r>
              <w:rPr>
                <w:rFonts w:ascii="Times New Roman" w:hAnsi="Times New Roman"/>
                <w:bCs/>
                <w:lang w:eastAsia="ru-RU"/>
              </w:rPr>
              <w:t>«Цифровые технологии»</w:t>
            </w:r>
          </w:p>
          <w:p w:rsidR="00831FF8" w:rsidRDefault="005C03FD">
            <w:pPr>
              <w:ind w:firstLine="0"/>
              <w:rPr>
                <w:rFonts w:ascii="Times New Roman" w:hAnsi="Times New Roman"/>
                <w:bCs/>
                <w:lang w:eastAsia="ru-RU"/>
              </w:rPr>
            </w:pPr>
            <w:r>
              <w:rPr>
                <w:rFonts w:ascii="Times New Roman" w:hAnsi="Times New Roman"/>
                <w:bCs/>
                <w:lang w:eastAsia="ru-RU"/>
              </w:rPr>
              <w:t>«Цифровое государственное управление»</w:t>
            </w:r>
          </w:p>
          <w:p w:rsidR="00831FF8" w:rsidRDefault="005C03FD">
            <w:pPr>
              <w:ind w:firstLine="0"/>
              <w:rPr>
                <w:rFonts w:ascii="Times New Roman" w:hAnsi="Times New Roman"/>
                <w:bCs/>
                <w:lang w:eastAsia="ru-RU"/>
              </w:rPr>
            </w:pPr>
            <w:r>
              <w:rPr>
                <w:rFonts w:ascii="Times New Roman" w:hAnsi="Times New Roman"/>
                <w:bCs/>
                <w:lang w:eastAsia="ru-RU"/>
              </w:rPr>
              <w:t>«Искусственный интеллект»</w:t>
            </w:r>
          </w:p>
          <w:p w:rsidR="00831FF8" w:rsidRDefault="005C03FD">
            <w:pPr>
              <w:ind w:firstLine="0"/>
              <w:jc w:val="left"/>
              <w:rPr>
                <w:rFonts w:ascii="Times New Roman" w:hAnsi="Times New Roman"/>
                <w:color w:val="000000"/>
                <w:sz w:val="24"/>
                <w:szCs w:val="24"/>
              </w:rPr>
            </w:pPr>
            <w:r>
              <w:rPr>
                <w:rFonts w:ascii="Times New Roman" w:hAnsi="Times New Roman"/>
                <w:bCs/>
                <w:sz w:val="24"/>
                <w:szCs w:val="24"/>
              </w:rPr>
              <w:t>Источники: 8.1.1-8.1.8, 8.2.1-8.2.3, 8.3.4-8.3.5, Раздел 9</w:t>
            </w:r>
          </w:p>
        </w:tc>
        <w:tc>
          <w:tcPr>
            <w:tcW w:w="3249" w:type="dxa"/>
          </w:tcPr>
          <w:p w:rsidR="00831FF8" w:rsidRDefault="005C03FD">
            <w:pPr>
              <w:keepNext/>
              <w:ind w:firstLine="0"/>
              <w:rPr>
                <w:rFonts w:ascii="Times New Roman" w:eastAsiaTheme="minorHAnsi" w:hAnsi="Times New Roman"/>
                <w:bCs/>
                <w:color w:val="000000"/>
                <w:spacing w:val="1"/>
                <w:sz w:val="24"/>
                <w:szCs w:val="24"/>
              </w:rPr>
            </w:pPr>
            <w:r>
              <w:rPr>
                <w:rFonts w:ascii="Times New Roman" w:hAnsi="Times New Roman"/>
                <w:sz w:val="24"/>
                <w:szCs w:val="24"/>
              </w:rPr>
              <w:t>Презентации и доклады. Мини-тестирование. Опрос. Обсуждение дискуссионных вопросов</w:t>
            </w:r>
          </w:p>
        </w:tc>
      </w:tr>
    </w:tbl>
    <w:p w:rsidR="00831FF8" w:rsidRDefault="00831FF8">
      <w:pPr>
        <w:rPr>
          <w:rFonts w:ascii="Times New Roman" w:hAnsi="Times New Roman"/>
          <w:color w:val="000000"/>
          <w:sz w:val="28"/>
          <w:szCs w:val="28"/>
        </w:rPr>
      </w:pPr>
    </w:p>
    <w:p w:rsidR="00831FF8" w:rsidRDefault="005C03FD">
      <w:pPr>
        <w:tabs>
          <w:tab w:val="left" w:pos="0"/>
          <w:tab w:val="center" w:pos="4677"/>
          <w:tab w:val="right" w:pos="9355"/>
        </w:tabs>
        <w:outlineLvl w:val="0"/>
        <w:rPr>
          <w:rFonts w:ascii="Times New Roman" w:eastAsia="Arial Unicode MS" w:hAnsi="Times New Roman"/>
          <w:b/>
          <w:kern w:val="2"/>
          <w:sz w:val="28"/>
          <w:szCs w:val="28"/>
        </w:rPr>
      </w:pPr>
      <w:bookmarkStart w:id="19" w:name="_Toc121920580"/>
      <w:r>
        <w:rPr>
          <w:rFonts w:ascii="Times New Roman" w:eastAsia="Arial Unicode MS" w:hAnsi="Times New Roman"/>
          <w:b/>
          <w:kern w:val="2"/>
          <w:sz w:val="28"/>
          <w:szCs w:val="28"/>
        </w:rPr>
        <w:t>6.</w:t>
      </w:r>
      <w:bookmarkStart w:id="20" w:name="_Toc412129193"/>
      <w:r>
        <w:rPr>
          <w:rFonts w:ascii="Times New Roman" w:eastAsia="Arial Unicode MS" w:hAnsi="Times New Roman"/>
          <w:b/>
          <w:kern w:val="2"/>
          <w:sz w:val="28"/>
          <w:szCs w:val="28"/>
        </w:rPr>
        <w:t xml:space="preserve"> </w:t>
      </w:r>
      <w:bookmarkEnd w:id="20"/>
      <w:r>
        <w:rPr>
          <w:rFonts w:ascii="Times New Roman" w:eastAsia="Arial Unicode MS" w:hAnsi="Times New Roman"/>
          <w:b/>
          <w:kern w:val="2"/>
          <w:sz w:val="28"/>
          <w:szCs w:val="28"/>
        </w:rPr>
        <w:t>Перечень учебно-методического обеспечения для самостоятельной работы обучающихся по дисциплине</w:t>
      </w:r>
      <w:bookmarkEnd w:id="19"/>
    </w:p>
    <w:p w:rsidR="00831FF8" w:rsidRDefault="005C03FD">
      <w:pPr>
        <w:pStyle w:val="2"/>
        <w:rPr>
          <w:rFonts w:ascii="Times New Roman" w:hAnsi="Times New Roman" w:cs="Times New Roman"/>
          <w:b/>
          <w:color w:val="auto"/>
          <w:sz w:val="28"/>
          <w:szCs w:val="28"/>
        </w:rPr>
      </w:pPr>
      <w:bookmarkStart w:id="21" w:name="_Toc121920581"/>
      <w:r>
        <w:rPr>
          <w:rFonts w:ascii="Times New Roman" w:hAnsi="Times New Roman" w:cs="Times New Roman"/>
          <w:b/>
          <w:color w:val="auto"/>
          <w:sz w:val="28"/>
          <w:szCs w:val="28"/>
        </w:rPr>
        <w:lastRenderedPageBreak/>
        <w:t>6.1 Перечень вопросов, отводимых на самостоятельное освоение дисциплины, формы внеаудиторной самостоятельной работы</w:t>
      </w:r>
      <w:bookmarkEnd w:id="21"/>
    </w:p>
    <w:p w:rsidR="00831FF8" w:rsidRDefault="00831FF8">
      <w:pPr>
        <w:jc w:val="right"/>
        <w:rPr>
          <w:rFonts w:ascii="Times New Roman" w:hAnsi="Times New Roman"/>
          <w:sz w:val="24"/>
          <w:szCs w:val="24"/>
        </w:rPr>
      </w:pPr>
    </w:p>
    <w:tbl>
      <w:tblPr>
        <w:tblW w:w="5669" w:type="pct"/>
        <w:tblInd w:w="-714" w:type="dxa"/>
        <w:tblLayout w:type="fixed"/>
        <w:tblLook w:val="04A0" w:firstRow="1" w:lastRow="0" w:firstColumn="1" w:lastColumn="0" w:noHBand="0" w:noVBand="1"/>
      </w:tblPr>
      <w:tblGrid>
        <w:gridCol w:w="3151"/>
        <w:gridCol w:w="5213"/>
        <w:gridCol w:w="2552"/>
      </w:tblGrid>
      <w:tr w:rsidR="00831FF8" w:rsidTr="00716B73">
        <w:tc>
          <w:tcPr>
            <w:tcW w:w="3151"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rPr>
                <w:rFonts w:ascii="Times New Roman" w:hAnsi="Times New Roman"/>
                <w:sz w:val="24"/>
                <w:szCs w:val="24"/>
              </w:rPr>
            </w:pPr>
            <w:r>
              <w:rPr>
                <w:rFonts w:ascii="Times New Roman" w:hAnsi="Times New Roman"/>
                <w:b/>
                <w:sz w:val="24"/>
                <w:szCs w:val="24"/>
              </w:rPr>
              <w:t>Наименование тем (разделов) дисциплины</w:t>
            </w:r>
          </w:p>
        </w:tc>
        <w:tc>
          <w:tcPr>
            <w:tcW w:w="5213"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rPr>
                <w:rFonts w:ascii="Times New Roman" w:hAnsi="Times New Roman"/>
                <w:b/>
                <w:sz w:val="24"/>
                <w:szCs w:val="24"/>
              </w:rPr>
            </w:pPr>
            <w:r>
              <w:rPr>
                <w:rFonts w:ascii="Times New Roman" w:hAnsi="Times New Roman"/>
                <w:b/>
                <w:sz w:val="24"/>
                <w:szCs w:val="24"/>
              </w:rPr>
              <w:t xml:space="preserve">Перечень вопросов, отводимых на самостоятельное освоение </w:t>
            </w:r>
          </w:p>
        </w:tc>
        <w:tc>
          <w:tcPr>
            <w:tcW w:w="2552" w:type="dxa"/>
            <w:tcBorders>
              <w:top w:val="single" w:sz="4" w:space="0" w:color="000000"/>
              <w:left w:val="single" w:sz="4" w:space="0" w:color="000000"/>
              <w:bottom w:val="single" w:sz="4" w:space="0" w:color="000000"/>
              <w:right w:val="single" w:sz="4" w:space="0" w:color="000000"/>
            </w:tcBorders>
          </w:tcPr>
          <w:p w:rsidR="00831FF8" w:rsidRDefault="005C03FD">
            <w:pPr>
              <w:keepNext/>
              <w:widowControl w:val="0"/>
              <w:ind w:firstLine="0"/>
              <w:rPr>
                <w:rFonts w:ascii="Times New Roman" w:hAnsi="Times New Roman"/>
                <w:b/>
                <w:sz w:val="24"/>
                <w:szCs w:val="24"/>
              </w:rPr>
            </w:pPr>
            <w:r>
              <w:rPr>
                <w:rFonts w:ascii="Times New Roman" w:hAnsi="Times New Roman"/>
                <w:b/>
                <w:sz w:val="24"/>
                <w:szCs w:val="24"/>
              </w:rPr>
              <w:t>Формы внеаудиторной самостоятельной работы</w:t>
            </w:r>
          </w:p>
        </w:tc>
      </w:tr>
      <w:tr w:rsidR="00831FF8" w:rsidTr="00716B73">
        <w:tc>
          <w:tcPr>
            <w:tcW w:w="3151"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ind w:firstLine="0"/>
              <w:rPr>
                <w:rFonts w:ascii="Times New Roman" w:eastAsiaTheme="minorHAnsi" w:hAnsi="Times New Roman"/>
                <w:sz w:val="24"/>
                <w:szCs w:val="24"/>
              </w:rPr>
            </w:pPr>
            <w:r>
              <w:rPr>
                <w:rFonts w:ascii="Times New Roman" w:hAnsi="Times New Roman"/>
              </w:rPr>
              <w:t>Тема 1. Научные и нормативно-правовые основы стратегического государственного управления</w:t>
            </w:r>
          </w:p>
        </w:tc>
        <w:tc>
          <w:tcPr>
            <w:tcW w:w="5213"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ind w:firstLine="0"/>
              <w:rPr>
                <w:rFonts w:ascii="Times New Roman" w:eastAsiaTheme="minorHAnsi" w:hAnsi="Times New Roman"/>
                <w:sz w:val="24"/>
                <w:szCs w:val="24"/>
              </w:rPr>
            </w:pPr>
            <w:r>
              <w:rPr>
                <w:rFonts w:ascii="Times New Roman" w:hAnsi="Times New Roman"/>
                <w:bCs/>
              </w:rPr>
              <w:t xml:space="preserve">Государственный суверенитет. </w:t>
            </w:r>
            <w:proofErr w:type="spellStart"/>
            <w:r>
              <w:rPr>
                <w:rFonts w:ascii="Times New Roman" w:hAnsi="Times New Roman"/>
                <w:bCs/>
              </w:rPr>
              <w:t>Легитимизация</w:t>
            </w:r>
            <w:proofErr w:type="spellEnd"/>
            <w:r>
              <w:rPr>
                <w:rFonts w:ascii="Times New Roman" w:hAnsi="Times New Roman"/>
                <w:bCs/>
              </w:rPr>
              <w:t xml:space="preserve"> государственной власти. Принципы государственного управления.  Концепции и научные школы государственного управления, их использование в современной практике государственного управления.</w:t>
            </w:r>
          </w:p>
        </w:tc>
        <w:tc>
          <w:tcPr>
            <w:tcW w:w="2552" w:type="dxa"/>
            <w:tcBorders>
              <w:top w:val="single" w:sz="4" w:space="0" w:color="000000"/>
              <w:left w:val="single" w:sz="4" w:space="0" w:color="000000"/>
              <w:bottom w:val="single" w:sz="4" w:space="0" w:color="000000"/>
              <w:right w:val="single" w:sz="4" w:space="0" w:color="000000"/>
            </w:tcBorders>
          </w:tcPr>
          <w:p w:rsidR="00831FF8" w:rsidRDefault="005C03FD">
            <w:pPr>
              <w:widowControl w:val="0"/>
              <w:ind w:firstLine="0"/>
              <w:rPr>
                <w:rFonts w:ascii="Times New Roman" w:eastAsiaTheme="minorHAnsi" w:hAnsi="Times New Roman"/>
                <w:sz w:val="24"/>
                <w:szCs w:val="24"/>
              </w:rPr>
            </w:pPr>
            <w:r>
              <w:rPr>
                <w:rFonts w:ascii="Times New Roman" w:eastAsiaTheme="minorHAnsi" w:hAnsi="Times New Roman"/>
              </w:rPr>
              <w:t>Изучение литературы и нормативной базы. Подготовка к мини-тестированию</w:t>
            </w:r>
          </w:p>
        </w:tc>
      </w:tr>
      <w:tr w:rsidR="00831FF8" w:rsidTr="00716B73">
        <w:tc>
          <w:tcPr>
            <w:tcW w:w="3151"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ind w:firstLine="0"/>
              <w:rPr>
                <w:rFonts w:ascii="Times New Roman" w:hAnsi="Times New Roman"/>
              </w:rPr>
            </w:pPr>
            <w:r>
              <w:rPr>
                <w:rFonts w:ascii="Times New Roman" w:hAnsi="Times New Roman"/>
              </w:rPr>
              <w:t>Тема 2. Методы и инструменты стратегического государственного управления</w:t>
            </w:r>
          </w:p>
        </w:tc>
        <w:tc>
          <w:tcPr>
            <w:tcW w:w="5213"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ind w:firstLine="0"/>
              <w:rPr>
                <w:rFonts w:ascii="Times New Roman" w:hAnsi="Times New Roman"/>
                <w:bCs/>
              </w:rPr>
            </w:pPr>
            <w:r>
              <w:rPr>
                <w:rFonts w:ascii="Times New Roman" w:hAnsi="Times New Roman"/>
                <w:bCs/>
              </w:rPr>
              <w:t xml:space="preserve">Классификация методов государственного управления. Методики разработки программ и проектов. </w:t>
            </w:r>
          </w:p>
          <w:p w:rsidR="00831FF8" w:rsidRDefault="005C03FD">
            <w:pPr>
              <w:widowControl w:val="0"/>
              <w:ind w:firstLine="0"/>
              <w:rPr>
                <w:rFonts w:ascii="Times New Roman" w:hAnsi="Times New Roman"/>
                <w:bCs/>
              </w:rPr>
            </w:pPr>
            <w:r>
              <w:rPr>
                <w:rFonts w:ascii="Times New Roman" w:hAnsi="Times New Roman"/>
                <w:bCs/>
              </w:rPr>
              <w:t>Современные формы управления проектами</w:t>
            </w:r>
          </w:p>
        </w:tc>
        <w:tc>
          <w:tcPr>
            <w:tcW w:w="2552" w:type="dxa"/>
            <w:tcBorders>
              <w:top w:val="single" w:sz="4" w:space="0" w:color="000000"/>
              <w:left w:val="single" w:sz="4" w:space="0" w:color="000000"/>
              <w:bottom w:val="single" w:sz="4" w:space="0" w:color="000000"/>
              <w:right w:val="single" w:sz="4" w:space="0" w:color="000000"/>
            </w:tcBorders>
          </w:tcPr>
          <w:p w:rsidR="00831FF8" w:rsidRDefault="005C03FD">
            <w:pPr>
              <w:widowControl w:val="0"/>
              <w:ind w:firstLine="0"/>
              <w:rPr>
                <w:rFonts w:ascii="Times New Roman" w:eastAsiaTheme="minorHAnsi" w:hAnsi="Times New Roman"/>
              </w:rPr>
            </w:pPr>
            <w:r>
              <w:rPr>
                <w:rFonts w:ascii="Times New Roman" w:eastAsiaTheme="minorHAnsi" w:hAnsi="Times New Roman"/>
              </w:rPr>
              <w:t>Изучение литературы и нормативной базы. Подготовка к мини-тестированию</w:t>
            </w:r>
          </w:p>
        </w:tc>
      </w:tr>
      <w:tr w:rsidR="00831FF8" w:rsidTr="00716B73">
        <w:tc>
          <w:tcPr>
            <w:tcW w:w="3151"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ind w:firstLine="0"/>
              <w:rPr>
                <w:rFonts w:ascii="Times New Roman" w:eastAsiaTheme="minorHAnsi" w:hAnsi="Times New Roman"/>
                <w:sz w:val="24"/>
                <w:szCs w:val="24"/>
              </w:rPr>
            </w:pPr>
            <w:r>
              <w:rPr>
                <w:rFonts w:ascii="Times New Roman" w:hAnsi="Times New Roman"/>
              </w:rPr>
              <w:t>Тема 3 Система стратегического государственного управления в  зарубежных странах</w:t>
            </w:r>
          </w:p>
        </w:tc>
        <w:tc>
          <w:tcPr>
            <w:tcW w:w="5213"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ind w:firstLine="0"/>
              <w:rPr>
                <w:rFonts w:ascii="Times New Roman" w:eastAsiaTheme="minorHAnsi" w:hAnsi="Times New Roman"/>
                <w:sz w:val="24"/>
                <w:szCs w:val="24"/>
              </w:rPr>
            </w:pPr>
            <w:r>
              <w:rPr>
                <w:rFonts w:ascii="Times New Roman" w:hAnsi="Times New Roman"/>
              </w:rPr>
              <w:t xml:space="preserve">Федерализм как учение о форме государственного устройства.   Функционально-структурный анализ систем государственного управления зарубежных стран с федеративным устройством.  Особенности федеративного государственного устройства в многонациональных по своему составу странах. Проблемы симметрии и асимметрии в федеративном устройстве. Механизмы согласования общегосударственных, региональных и местных интересов. Современные тенденции развития российского федерализма. </w:t>
            </w:r>
          </w:p>
        </w:tc>
        <w:tc>
          <w:tcPr>
            <w:tcW w:w="2552" w:type="dxa"/>
            <w:tcBorders>
              <w:top w:val="single" w:sz="4" w:space="0" w:color="000000"/>
              <w:left w:val="single" w:sz="4" w:space="0" w:color="000000"/>
              <w:bottom w:val="single" w:sz="4" w:space="0" w:color="000000"/>
              <w:right w:val="single" w:sz="4" w:space="0" w:color="000000"/>
            </w:tcBorders>
          </w:tcPr>
          <w:p w:rsidR="00831FF8" w:rsidRDefault="005C03FD">
            <w:pPr>
              <w:widowControl w:val="0"/>
              <w:ind w:firstLine="0"/>
              <w:rPr>
                <w:rFonts w:ascii="Times New Roman" w:eastAsiaTheme="minorHAnsi" w:hAnsi="Times New Roman"/>
                <w:sz w:val="24"/>
                <w:szCs w:val="24"/>
              </w:rPr>
            </w:pPr>
            <w:r>
              <w:rPr>
                <w:rFonts w:ascii="Times New Roman" w:eastAsiaTheme="minorHAnsi" w:hAnsi="Times New Roman"/>
              </w:rPr>
              <w:t>Изучение литературы и нормативной базы. Подготовка к мини-</w:t>
            </w:r>
            <w:proofErr w:type="spellStart"/>
            <w:r>
              <w:rPr>
                <w:rFonts w:ascii="Times New Roman" w:eastAsiaTheme="minorHAnsi" w:hAnsi="Times New Roman"/>
              </w:rPr>
              <w:t>тестиро</w:t>
            </w:r>
            <w:proofErr w:type="spellEnd"/>
            <w:r>
              <w:rPr>
                <w:rFonts w:ascii="Times New Roman" w:eastAsiaTheme="minorHAnsi" w:hAnsi="Times New Roman"/>
              </w:rPr>
              <w:t xml:space="preserve"> Изучение литературы и нормативной базы. Подготовка к мини-тестированию </w:t>
            </w:r>
          </w:p>
        </w:tc>
      </w:tr>
      <w:tr w:rsidR="00831FF8" w:rsidTr="00716B73">
        <w:tc>
          <w:tcPr>
            <w:tcW w:w="3151"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ind w:firstLine="0"/>
              <w:rPr>
                <w:rFonts w:ascii="Times New Roman" w:eastAsiaTheme="minorHAnsi" w:hAnsi="Times New Roman"/>
                <w:sz w:val="24"/>
                <w:szCs w:val="24"/>
              </w:rPr>
            </w:pPr>
            <w:r>
              <w:rPr>
                <w:rFonts w:ascii="Times New Roman" w:hAnsi="Times New Roman"/>
              </w:rPr>
              <w:t>Тема 4. Организационные основы стратегического государственного управления</w:t>
            </w:r>
          </w:p>
        </w:tc>
        <w:tc>
          <w:tcPr>
            <w:tcW w:w="5213"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ind w:firstLine="0"/>
              <w:rPr>
                <w:rFonts w:ascii="Times New Roman" w:hAnsi="Times New Roman"/>
              </w:rPr>
            </w:pPr>
            <w:r>
              <w:rPr>
                <w:rFonts w:ascii="Times New Roman" w:hAnsi="Times New Roman"/>
              </w:rPr>
              <w:t>Судебная власть и прокуратура в России. Правовые основы функционирования судебной системы. Судебная система Российской Федерации: федеральные суды, конституционные (уставные) суды, мировые судьи субъектов РФ.  Федеральные суды и с</w:t>
            </w:r>
            <w:r>
              <w:rPr>
                <w:rFonts w:ascii="Times New Roman" w:hAnsi="Times New Roman"/>
                <w:color w:val="000000"/>
                <w:shd w:val="clear" w:color="auto" w:fill="FFFFFF"/>
              </w:rPr>
              <w:t xml:space="preserve">уды субъектов РФ. </w:t>
            </w:r>
            <w:r>
              <w:rPr>
                <w:rFonts w:ascii="Times New Roman" w:hAnsi="Times New Roman"/>
              </w:rPr>
              <w:t xml:space="preserve">Реформа судебной системы: основные направления и результаты. Проблемы судебной системы РФ и пути их решения. </w:t>
            </w:r>
          </w:p>
          <w:p w:rsidR="00831FF8" w:rsidRDefault="005C03FD">
            <w:pPr>
              <w:widowControl w:val="0"/>
              <w:ind w:firstLine="0"/>
              <w:rPr>
                <w:rFonts w:ascii="Times New Roman" w:eastAsiaTheme="minorHAnsi" w:hAnsi="Times New Roman"/>
                <w:sz w:val="24"/>
                <w:szCs w:val="24"/>
              </w:rPr>
            </w:pPr>
            <w:r>
              <w:rPr>
                <w:rFonts w:ascii="Times New Roman" w:hAnsi="Times New Roman"/>
              </w:rPr>
              <w:t xml:space="preserve">Система органов прокуратуры РФ. Полномочия и функции прокуратуры в РФ. Назначение на должность прокуроров. Структура прокуратуры РФ. Организационная структура Генеральной прокуратуры РФ. Проблемы осуществления прокурорского надзора и пути их решения. </w:t>
            </w:r>
          </w:p>
        </w:tc>
        <w:tc>
          <w:tcPr>
            <w:tcW w:w="2552" w:type="dxa"/>
            <w:tcBorders>
              <w:top w:val="single" w:sz="4" w:space="0" w:color="000000"/>
              <w:left w:val="single" w:sz="4" w:space="0" w:color="000000"/>
              <w:bottom w:val="single" w:sz="4" w:space="0" w:color="000000"/>
              <w:right w:val="single" w:sz="4" w:space="0" w:color="000000"/>
            </w:tcBorders>
          </w:tcPr>
          <w:p w:rsidR="00831FF8" w:rsidRDefault="005C03FD">
            <w:pPr>
              <w:widowControl w:val="0"/>
              <w:ind w:firstLine="0"/>
              <w:rPr>
                <w:rFonts w:ascii="Times New Roman" w:eastAsiaTheme="minorHAnsi" w:hAnsi="Times New Roman"/>
                <w:sz w:val="24"/>
                <w:szCs w:val="24"/>
              </w:rPr>
            </w:pPr>
            <w:r>
              <w:rPr>
                <w:rFonts w:ascii="Times New Roman" w:eastAsiaTheme="minorHAnsi" w:hAnsi="Times New Roman"/>
              </w:rPr>
              <w:t>Изучение литературы и нормативной базы. Подготовка к мини-тестированию</w:t>
            </w:r>
          </w:p>
        </w:tc>
      </w:tr>
      <w:tr w:rsidR="00831FF8" w:rsidTr="00716B73">
        <w:tc>
          <w:tcPr>
            <w:tcW w:w="3151"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ind w:firstLine="0"/>
              <w:rPr>
                <w:rFonts w:ascii="Times New Roman" w:eastAsiaTheme="minorHAnsi" w:hAnsi="Times New Roman"/>
                <w:sz w:val="24"/>
                <w:szCs w:val="24"/>
              </w:rPr>
            </w:pPr>
            <w:r>
              <w:rPr>
                <w:rFonts w:ascii="Times New Roman" w:eastAsiaTheme="minorHAnsi" w:hAnsi="Times New Roman"/>
              </w:rPr>
              <w:t>Тема 5. Государственная политика как система разработки и реализации документов стратегического планирования</w:t>
            </w:r>
          </w:p>
        </w:tc>
        <w:tc>
          <w:tcPr>
            <w:tcW w:w="5213"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rPr>
                <w:rFonts w:ascii="Times New Roman" w:hAnsi="Times New Roman"/>
                <w:bCs/>
              </w:rPr>
            </w:pPr>
            <w:r>
              <w:rPr>
                <w:rFonts w:ascii="Times New Roman" w:hAnsi="Times New Roman"/>
                <w:bCs/>
              </w:rPr>
              <w:t xml:space="preserve">Эволюция административно-территориального деления в Российской Федерации. Современное административно-территориальное устройство РФ. Классификация административно-территориальных единиц. </w:t>
            </w:r>
          </w:p>
          <w:p w:rsidR="00831FF8" w:rsidRDefault="005C03FD">
            <w:pPr>
              <w:widowControl w:val="0"/>
              <w:ind w:firstLine="0"/>
              <w:rPr>
                <w:rFonts w:ascii="Times New Roman" w:eastAsiaTheme="minorHAnsi" w:hAnsi="Times New Roman"/>
                <w:sz w:val="24"/>
                <w:szCs w:val="24"/>
              </w:rPr>
            </w:pPr>
            <w:r>
              <w:rPr>
                <w:rFonts w:ascii="Times New Roman" w:hAnsi="Times New Roman"/>
                <w:bCs/>
              </w:rPr>
              <w:t>государственного управления.</w:t>
            </w:r>
          </w:p>
        </w:tc>
        <w:tc>
          <w:tcPr>
            <w:tcW w:w="2552" w:type="dxa"/>
            <w:tcBorders>
              <w:top w:val="single" w:sz="4" w:space="0" w:color="000000"/>
              <w:left w:val="single" w:sz="4" w:space="0" w:color="000000"/>
              <w:bottom w:val="single" w:sz="4" w:space="0" w:color="000000"/>
              <w:right w:val="single" w:sz="4" w:space="0" w:color="000000"/>
            </w:tcBorders>
          </w:tcPr>
          <w:p w:rsidR="00831FF8" w:rsidRDefault="005C03FD">
            <w:pPr>
              <w:widowControl w:val="0"/>
              <w:ind w:firstLine="0"/>
              <w:rPr>
                <w:rFonts w:ascii="Times New Roman" w:eastAsiaTheme="minorHAnsi" w:hAnsi="Times New Roman"/>
                <w:sz w:val="24"/>
                <w:szCs w:val="24"/>
              </w:rPr>
            </w:pPr>
            <w:r>
              <w:rPr>
                <w:rFonts w:ascii="Times New Roman" w:eastAsiaTheme="minorHAnsi" w:hAnsi="Times New Roman"/>
              </w:rPr>
              <w:t>Изучение литературы и нормативной базы. Подготовка к мини-тестированию</w:t>
            </w:r>
          </w:p>
        </w:tc>
      </w:tr>
      <w:tr w:rsidR="00831FF8" w:rsidTr="00716B73">
        <w:tc>
          <w:tcPr>
            <w:tcW w:w="3151"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ind w:firstLine="0"/>
              <w:rPr>
                <w:rFonts w:ascii="Times New Roman" w:eastAsiaTheme="minorHAnsi" w:hAnsi="Times New Roman"/>
                <w:sz w:val="24"/>
                <w:szCs w:val="24"/>
              </w:rPr>
            </w:pPr>
            <w:r>
              <w:rPr>
                <w:rFonts w:ascii="Times New Roman" w:eastAsiaTheme="minorHAnsi" w:hAnsi="Times New Roman"/>
              </w:rPr>
              <w:t>Тема 6. Разработка государственной стратегии развития отрасли экономики</w:t>
            </w:r>
          </w:p>
        </w:tc>
        <w:tc>
          <w:tcPr>
            <w:tcW w:w="5213"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rPr>
                <w:rFonts w:ascii="Times New Roman" w:hAnsi="Times New Roman"/>
                <w:bCs/>
              </w:rPr>
            </w:pPr>
            <w:r>
              <w:rPr>
                <w:rFonts w:ascii="Times New Roman" w:hAnsi="Times New Roman"/>
                <w:bCs/>
              </w:rPr>
              <w:t xml:space="preserve">Формы взаимодействия государства и институтов гражданского общества в процессе разработки и реализации государственной политики. </w:t>
            </w:r>
          </w:p>
          <w:p w:rsidR="00831FF8" w:rsidRDefault="005C03FD">
            <w:pPr>
              <w:keepNext/>
              <w:widowControl w:val="0"/>
              <w:ind w:firstLine="0"/>
              <w:rPr>
                <w:rFonts w:ascii="Times New Roman" w:hAnsi="Times New Roman"/>
                <w:bCs/>
              </w:rPr>
            </w:pPr>
            <w:r>
              <w:rPr>
                <w:rFonts w:ascii="Times New Roman" w:hAnsi="Times New Roman"/>
                <w:bCs/>
              </w:rPr>
              <w:t xml:space="preserve">Оценка результатов реализации государственной политики. </w:t>
            </w:r>
          </w:p>
          <w:p w:rsidR="00831FF8" w:rsidRDefault="00831FF8">
            <w:pPr>
              <w:widowControl w:val="0"/>
              <w:ind w:firstLine="0"/>
              <w:rPr>
                <w:rFonts w:ascii="Times New Roman" w:eastAsiaTheme="minorHAnsi" w:hAnsi="Times New Roman"/>
                <w:sz w:val="24"/>
                <w:szCs w:val="24"/>
              </w:rPr>
            </w:pPr>
          </w:p>
        </w:tc>
        <w:tc>
          <w:tcPr>
            <w:tcW w:w="2552" w:type="dxa"/>
            <w:tcBorders>
              <w:top w:val="single" w:sz="4" w:space="0" w:color="000000"/>
              <w:left w:val="single" w:sz="4" w:space="0" w:color="000000"/>
              <w:bottom w:val="single" w:sz="4" w:space="0" w:color="000000"/>
              <w:right w:val="single" w:sz="4" w:space="0" w:color="000000"/>
            </w:tcBorders>
          </w:tcPr>
          <w:p w:rsidR="00831FF8" w:rsidRDefault="005C03FD">
            <w:pPr>
              <w:widowControl w:val="0"/>
              <w:ind w:firstLine="0"/>
              <w:rPr>
                <w:rFonts w:ascii="Times New Roman" w:eastAsiaTheme="minorHAnsi" w:hAnsi="Times New Roman"/>
                <w:sz w:val="24"/>
                <w:szCs w:val="24"/>
              </w:rPr>
            </w:pPr>
            <w:r>
              <w:rPr>
                <w:rFonts w:ascii="Times New Roman" w:eastAsiaTheme="minorHAnsi" w:hAnsi="Times New Roman"/>
              </w:rPr>
              <w:t>Изучение литературы и нормативной базы. Подготовка к мини-тестированию</w:t>
            </w:r>
          </w:p>
        </w:tc>
      </w:tr>
      <w:tr w:rsidR="00831FF8" w:rsidTr="00716B73">
        <w:tc>
          <w:tcPr>
            <w:tcW w:w="3151"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ind w:firstLine="0"/>
              <w:rPr>
                <w:rFonts w:ascii="Times New Roman" w:eastAsiaTheme="minorHAnsi" w:hAnsi="Times New Roman"/>
                <w:sz w:val="24"/>
                <w:szCs w:val="24"/>
              </w:rPr>
            </w:pPr>
            <w:r>
              <w:rPr>
                <w:rFonts w:ascii="Times New Roman" w:hAnsi="Times New Roman"/>
              </w:rPr>
              <w:t xml:space="preserve">Тема 7. Проектный подход в стратегическом </w:t>
            </w:r>
            <w:r>
              <w:rPr>
                <w:rFonts w:ascii="Times New Roman" w:hAnsi="Times New Roman"/>
              </w:rPr>
              <w:lastRenderedPageBreak/>
              <w:t xml:space="preserve">государственном управлении </w:t>
            </w:r>
          </w:p>
        </w:tc>
        <w:tc>
          <w:tcPr>
            <w:tcW w:w="5213"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ind w:firstLine="0"/>
              <w:rPr>
                <w:rFonts w:ascii="Times New Roman" w:eastAsiaTheme="minorHAnsi" w:hAnsi="Times New Roman"/>
                <w:sz w:val="24"/>
                <w:szCs w:val="24"/>
              </w:rPr>
            </w:pPr>
            <w:r>
              <w:rPr>
                <w:rFonts w:ascii="Times New Roman" w:hAnsi="Times New Roman"/>
              </w:rPr>
              <w:lastRenderedPageBreak/>
              <w:t xml:space="preserve">Системные проблемы государственного управления: понятие и критерии выделения. Особенности </w:t>
            </w:r>
            <w:r>
              <w:rPr>
                <w:rFonts w:ascii="Times New Roman" w:hAnsi="Times New Roman"/>
              </w:rPr>
              <w:lastRenderedPageBreak/>
              <w:t xml:space="preserve">современного этапа социально-экономического развития России: глобальные тенденции и вызовы в современной России. </w:t>
            </w:r>
          </w:p>
        </w:tc>
        <w:tc>
          <w:tcPr>
            <w:tcW w:w="2552" w:type="dxa"/>
            <w:tcBorders>
              <w:top w:val="single" w:sz="4" w:space="0" w:color="000000"/>
              <w:left w:val="single" w:sz="4" w:space="0" w:color="000000"/>
              <w:bottom w:val="single" w:sz="4" w:space="0" w:color="000000"/>
              <w:right w:val="single" w:sz="4" w:space="0" w:color="000000"/>
            </w:tcBorders>
          </w:tcPr>
          <w:p w:rsidR="00831FF8" w:rsidRDefault="005C03FD">
            <w:pPr>
              <w:widowControl w:val="0"/>
              <w:ind w:firstLine="0"/>
              <w:rPr>
                <w:rFonts w:ascii="Times New Roman" w:eastAsiaTheme="minorHAnsi" w:hAnsi="Times New Roman"/>
                <w:sz w:val="24"/>
                <w:szCs w:val="24"/>
              </w:rPr>
            </w:pPr>
            <w:r>
              <w:rPr>
                <w:rFonts w:ascii="Times New Roman" w:eastAsiaTheme="minorHAnsi" w:hAnsi="Times New Roman"/>
              </w:rPr>
              <w:lastRenderedPageBreak/>
              <w:t xml:space="preserve">Изучение литературы и нормативной базы. </w:t>
            </w:r>
            <w:r>
              <w:rPr>
                <w:rFonts w:ascii="Times New Roman" w:eastAsiaTheme="minorHAnsi" w:hAnsi="Times New Roman"/>
              </w:rPr>
              <w:lastRenderedPageBreak/>
              <w:t>Подготовка к мини-тестированию</w:t>
            </w:r>
          </w:p>
        </w:tc>
      </w:tr>
      <w:tr w:rsidR="00831FF8" w:rsidTr="00716B73">
        <w:tc>
          <w:tcPr>
            <w:tcW w:w="3151"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ind w:firstLine="0"/>
              <w:rPr>
                <w:rFonts w:ascii="Times New Roman" w:eastAsiaTheme="minorHAnsi" w:hAnsi="Times New Roman"/>
                <w:sz w:val="24"/>
                <w:szCs w:val="24"/>
              </w:rPr>
            </w:pPr>
            <w:r>
              <w:rPr>
                <w:rFonts w:ascii="Times New Roman" w:eastAsiaTheme="minorHAnsi" w:hAnsi="Times New Roman"/>
              </w:rPr>
              <w:lastRenderedPageBreak/>
              <w:t>Тема 8. Проблемы современного стратегического государственного управления в России и пути их решения</w:t>
            </w:r>
          </w:p>
        </w:tc>
        <w:tc>
          <w:tcPr>
            <w:tcW w:w="5213"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ind w:firstLine="0"/>
              <w:rPr>
                <w:rFonts w:ascii="Times New Roman" w:eastAsiaTheme="minorHAnsi" w:hAnsi="Times New Roman"/>
                <w:sz w:val="24"/>
                <w:szCs w:val="24"/>
              </w:rPr>
            </w:pPr>
            <w:r>
              <w:rPr>
                <w:rFonts w:ascii="Times New Roman" w:hAnsi="Times New Roman"/>
                <w:bCs/>
              </w:rPr>
              <w:t xml:space="preserve">Нормативная правовая база инновационной деятельности в России. Стратегия инновационного развития Российской Федерации до 2020 г.: структура, цели и задачи, проблемы реализации. Стратегия инновационного развития 2030: архитектура стратегии. </w:t>
            </w:r>
          </w:p>
        </w:tc>
        <w:tc>
          <w:tcPr>
            <w:tcW w:w="2552" w:type="dxa"/>
            <w:tcBorders>
              <w:top w:val="single" w:sz="4" w:space="0" w:color="000000"/>
              <w:left w:val="single" w:sz="4" w:space="0" w:color="000000"/>
              <w:bottom w:val="single" w:sz="4" w:space="0" w:color="000000"/>
              <w:right w:val="single" w:sz="4" w:space="0" w:color="000000"/>
            </w:tcBorders>
          </w:tcPr>
          <w:p w:rsidR="00831FF8" w:rsidRDefault="005C03FD">
            <w:pPr>
              <w:widowControl w:val="0"/>
              <w:ind w:firstLine="0"/>
              <w:rPr>
                <w:rFonts w:ascii="Times New Roman" w:eastAsiaTheme="minorHAnsi" w:hAnsi="Times New Roman"/>
                <w:sz w:val="24"/>
                <w:szCs w:val="24"/>
              </w:rPr>
            </w:pPr>
            <w:r>
              <w:rPr>
                <w:rFonts w:ascii="Times New Roman" w:eastAsiaTheme="minorHAnsi" w:hAnsi="Times New Roman"/>
              </w:rPr>
              <w:t>Изучение литературы и нормативной базы. Подготовка к мини-тестированию</w:t>
            </w:r>
          </w:p>
        </w:tc>
      </w:tr>
      <w:tr w:rsidR="00831FF8" w:rsidTr="00716B73">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31FF8" w:rsidRDefault="005C03FD">
            <w:pPr>
              <w:widowControl w:val="0"/>
              <w:ind w:firstLine="0"/>
              <w:rPr>
                <w:rFonts w:ascii="Times New Roman" w:eastAsiaTheme="minorHAnsi" w:hAnsi="Times New Roman"/>
                <w:sz w:val="24"/>
                <w:szCs w:val="24"/>
              </w:rPr>
            </w:pPr>
            <w:r>
              <w:rPr>
                <w:rFonts w:ascii="Times New Roman" w:hAnsi="Times New Roman"/>
              </w:rPr>
              <w:t xml:space="preserve">Тема 9. Стратегические инициативы как инновация в стратегическом государственном управлении в Российской Федерации. </w:t>
            </w:r>
          </w:p>
        </w:tc>
        <w:tc>
          <w:tcPr>
            <w:tcW w:w="5213"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ind w:firstLine="0"/>
              <w:rPr>
                <w:rFonts w:ascii="Times New Roman" w:eastAsiaTheme="minorHAnsi" w:hAnsi="Times New Roman"/>
                <w:sz w:val="24"/>
                <w:szCs w:val="24"/>
              </w:rPr>
            </w:pPr>
            <w:r>
              <w:rPr>
                <w:rFonts w:ascii="Times New Roman" w:hAnsi="Times New Roman"/>
                <w:bCs/>
              </w:rPr>
              <w:t>Концепция создания электронного правительства, цели его создания и перспективы развития. Предоставление государственных услуг в электронном виде: этапы и перспективы развития. Использование в государственном управлении технологий больших данных (</w:t>
            </w:r>
            <w:proofErr w:type="spellStart"/>
            <w:r>
              <w:rPr>
                <w:rFonts w:ascii="Times New Roman" w:hAnsi="Times New Roman"/>
                <w:bCs/>
              </w:rPr>
              <w:t>Big</w:t>
            </w:r>
            <w:proofErr w:type="spellEnd"/>
            <w:r>
              <w:rPr>
                <w:rFonts w:ascii="Times New Roman" w:hAnsi="Times New Roman"/>
                <w:bCs/>
              </w:rPr>
              <w:t xml:space="preserve"> </w:t>
            </w:r>
            <w:proofErr w:type="spellStart"/>
            <w:r>
              <w:rPr>
                <w:rFonts w:ascii="Times New Roman" w:hAnsi="Times New Roman"/>
                <w:bCs/>
              </w:rPr>
              <w:t>Data</w:t>
            </w:r>
            <w:proofErr w:type="spellEnd"/>
            <w:r>
              <w:rPr>
                <w:rFonts w:ascii="Times New Roman" w:hAnsi="Times New Roman"/>
                <w:bCs/>
              </w:rPr>
              <w:t>); искусственного интеллекта; системы распределенного реестра (</w:t>
            </w:r>
            <w:proofErr w:type="spellStart"/>
            <w:r>
              <w:rPr>
                <w:rFonts w:ascii="Times New Roman" w:hAnsi="Times New Roman"/>
                <w:bCs/>
              </w:rPr>
              <w:t>блокчейн</w:t>
            </w:r>
            <w:proofErr w:type="spellEnd"/>
            <w:r>
              <w:rPr>
                <w:rFonts w:ascii="Times New Roman" w:hAnsi="Times New Roman"/>
                <w:bCs/>
              </w:rPr>
              <w:t>); интернета вещей (</w:t>
            </w:r>
            <w:proofErr w:type="spellStart"/>
            <w:r>
              <w:rPr>
                <w:rFonts w:ascii="Times New Roman" w:hAnsi="Times New Roman"/>
                <w:bCs/>
              </w:rPr>
              <w:t>Internet</w:t>
            </w:r>
            <w:proofErr w:type="spellEnd"/>
            <w:r>
              <w:rPr>
                <w:rFonts w:ascii="Times New Roman" w:hAnsi="Times New Roman"/>
                <w:bCs/>
              </w:rPr>
              <w:t xml:space="preserve"> </w:t>
            </w:r>
            <w:proofErr w:type="spellStart"/>
            <w:r>
              <w:rPr>
                <w:rFonts w:ascii="Times New Roman" w:hAnsi="Times New Roman"/>
                <w:bCs/>
              </w:rPr>
              <w:t>of</w:t>
            </w:r>
            <w:proofErr w:type="spellEnd"/>
            <w:r>
              <w:rPr>
                <w:rFonts w:ascii="Times New Roman" w:hAnsi="Times New Roman"/>
                <w:bCs/>
              </w:rPr>
              <w:t xml:space="preserve"> </w:t>
            </w:r>
            <w:proofErr w:type="spellStart"/>
            <w:r>
              <w:rPr>
                <w:rFonts w:ascii="Times New Roman" w:hAnsi="Times New Roman"/>
                <w:bCs/>
              </w:rPr>
              <w:t>Things</w:t>
            </w:r>
            <w:proofErr w:type="spellEnd"/>
            <w:r>
              <w:rPr>
                <w:rFonts w:ascii="Times New Roman" w:hAnsi="Times New Roman"/>
                <w:bCs/>
              </w:rPr>
              <w:t xml:space="preserve">, </w:t>
            </w:r>
            <w:proofErr w:type="spellStart"/>
            <w:r>
              <w:rPr>
                <w:rFonts w:ascii="Times New Roman" w:hAnsi="Times New Roman"/>
                <w:bCs/>
              </w:rPr>
              <w:t>IoT</w:t>
            </w:r>
            <w:proofErr w:type="spellEnd"/>
            <w:r>
              <w:rPr>
                <w:rFonts w:ascii="Times New Roman" w:hAnsi="Times New Roman"/>
                <w:bCs/>
              </w:rPr>
              <w:t xml:space="preserve">) и цифровой </w:t>
            </w:r>
            <w:proofErr w:type="spellStart"/>
            <w:r>
              <w:rPr>
                <w:rFonts w:ascii="Times New Roman" w:hAnsi="Times New Roman"/>
                <w:bCs/>
              </w:rPr>
              <w:t>прослеживаемости</w:t>
            </w:r>
            <w:proofErr w:type="spellEnd"/>
            <w:r>
              <w:rPr>
                <w:rFonts w:ascii="Times New Roman" w:hAnsi="Times New Roman"/>
                <w:bCs/>
              </w:rPr>
              <w:t xml:space="preserve">; квантовых коммуникаций (квантовые сети).  </w:t>
            </w:r>
          </w:p>
        </w:tc>
        <w:tc>
          <w:tcPr>
            <w:tcW w:w="2552" w:type="dxa"/>
            <w:tcBorders>
              <w:top w:val="single" w:sz="4" w:space="0" w:color="000000"/>
              <w:left w:val="single" w:sz="4" w:space="0" w:color="000000"/>
              <w:bottom w:val="single" w:sz="4" w:space="0" w:color="000000"/>
              <w:right w:val="single" w:sz="4" w:space="0" w:color="000000"/>
            </w:tcBorders>
          </w:tcPr>
          <w:p w:rsidR="00831FF8" w:rsidRDefault="005C03FD">
            <w:pPr>
              <w:widowControl w:val="0"/>
              <w:ind w:firstLine="0"/>
              <w:rPr>
                <w:rFonts w:ascii="Times New Roman" w:eastAsiaTheme="minorHAnsi" w:hAnsi="Times New Roman"/>
                <w:sz w:val="24"/>
                <w:szCs w:val="24"/>
              </w:rPr>
            </w:pPr>
            <w:r>
              <w:rPr>
                <w:rFonts w:ascii="Times New Roman" w:eastAsiaTheme="minorHAnsi" w:hAnsi="Times New Roman"/>
              </w:rPr>
              <w:t>Изучение литературы и нормативной базы. Подготовка к мини-тестированию</w:t>
            </w:r>
          </w:p>
        </w:tc>
      </w:tr>
      <w:tr w:rsidR="00831FF8" w:rsidTr="00716B73">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31FF8" w:rsidRDefault="005C03FD">
            <w:pPr>
              <w:widowControl w:val="0"/>
              <w:ind w:firstLine="0"/>
              <w:rPr>
                <w:rFonts w:ascii="Times New Roman" w:eastAsiaTheme="minorHAnsi" w:hAnsi="Times New Roman"/>
                <w:sz w:val="24"/>
                <w:szCs w:val="24"/>
              </w:rPr>
            </w:pPr>
            <w:r>
              <w:rPr>
                <w:rFonts w:ascii="Times New Roman" w:hAnsi="Times New Roman"/>
              </w:rPr>
              <w:t>Тема 10. Цифровое стратегическое государственное управление</w:t>
            </w:r>
          </w:p>
        </w:tc>
        <w:tc>
          <w:tcPr>
            <w:tcW w:w="5213"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ind w:firstLine="0"/>
              <w:rPr>
                <w:rFonts w:ascii="Times New Roman" w:eastAsiaTheme="minorHAnsi" w:hAnsi="Times New Roman"/>
                <w:sz w:val="24"/>
                <w:szCs w:val="24"/>
              </w:rPr>
            </w:pPr>
            <w:r>
              <w:rPr>
                <w:rFonts w:ascii="Times New Roman" w:hAnsi="Times New Roman"/>
                <w:bCs/>
              </w:rPr>
              <w:t xml:space="preserve">Административные реформы в зарубежных странах. Правовые нормы, регламентирующие проведение административной реформы. </w:t>
            </w:r>
          </w:p>
        </w:tc>
        <w:tc>
          <w:tcPr>
            <w:tcW w:w="2552" w:type="dxa"/>
            <w:tcBorders>
              <w:top w:val="single" w:sz="4" w:space="0" w:color="000000"/>
              <w:left w:val="single" w:sz="4" w:space="0" w:color="000000"/>
              <w:bottom w:val="single" w:sz="4" w:space="0" w:color="000000"/>
              <w:right w:val="single" w:sz="4" w:space="0" w:color="000000"/>
            </w:tcBorders>
          </w:tcPr>
          <w:p w:rsidR="00831FF8" w:rsidRDefault="005C03FD">
            <w:pPr>
              <w:widowControl w:val="0"/>
              <w:ind w:firstLine="0"/>
              <w:rPr>
                <w:rFonts w:ascii="Times New Roman" w:eastAsiaTheme="minorHAnsi" w:hAnsi="Times New Roman"/>
                <w:sz w:val="24"/>
                <w:szCs w:val="24"/>
              </w:rPr>
            </w:pPr>
            <w:r>
              <w:rPr>
                <w:rFonts w:ascii="Times New Roman" w:eastAsiaTheme="minorHAnsi" w:hAnsi="Times New Roman"/>
              </w:rPr>
              <w:t>Изучение литературы и нормативной базы. Подготовка к мини-тестированию</w:t>
            </w:r>
          </w:p>
        </w:tc>
      </w:tr>
    </w:tbl>
    <w:p w:rsidR="00831FF8" w:rsidRDefault="00831FF8">
      <w:pPr>
        <w:rPr>
          <w:rFonts w:ascii="Times New Roman" w:eastAsia="SimSun" w:hAnsi="Times New Roman"/>
          <w:sz w:val="28"/>
          <w:szCs w:val="28"/>
          <w:lang w:eastAsia="ar-SA"/>
        </w:rPr>
      </w:pPr>
    </w:p>
    <w:p w:rsidR="00831FF8" w:rsidRDefault="005C03FD">
      <w:pPr>
        <w:pStyle w:val="2"/>
        <w:rPr>
          <w:rFonts w:ascii="Times New Roman" w:hAnsi="Times New Roman" w:cs="Times New Roman"/>
          <w:b/>
          <w:color w:val="auto"/>
          <w:sz w:val="28"/>
          <w:szCs w:val="28"/>
          <w:lang w:eastAsia="ru-RU"/>
        </w:rPr>
      </w:pPr>
      <w:bookmarkStart w:id="22" w:name="_Toc121920582"/>
      <w:r>
        <w:rPr>
          <w:rFonts w:ascii="Times New Roman" w:hAnsi="Times New Roman" w:cs="Times New Roman"/>
          <w:b/>
          <w:color w:val="auto"/>
          <w:sz w:val="28"/>
          <w:szCs w:val="28"/>
          <w:lang w:eastAsia="ru-RU"/>
        </w:rPr>
        <w:t>6.2. Перечень вопросов, заданий, тем для подготовки к текущему контролю (согласно таблице 2)</w:t>
      </w:r>
      <w:bookmarkEnd w:id="22"/>
    </w:p>
    <w:p w:rsidR="00831FF8" w:rsidRDefault="005C03FD">
      <w:pPr>
        <w:pStyle w:val="afd"/>
        <w:spacing w:before="240" w:beforeAutospacing="0" w:after="240" w:afterAutospacing="0"/>
        <w:ind w:firstLine="709"/>
        <w:jc w:val="both"/>
        <w:rPr>
          <w:b/>
          <w:bCs/>
          <w:i/>
          <w:color w:val="000000" w:themeColor="text1"/>
          <w:sz w:val="28"/>
          <w:szCs w:val="28"/>
        </w:rPr>
      </w:pPr>
      <w:r>
        <w:rPr>
          <w:b/>
          <w:bCs/>
          <w:i/>
          <w:color w:val="000000" w:themeColor="text1"/>
          <w:sz w:val="28"/>
          <w:szCs w:val="28"/>
        </w:rPr>
        <w:t xml:space="preserve">Примерный </w:t>
      </w:r>
      <w:proofErr w:type="gramStart"/>
      <w:r>
        <w:rPr>
          <w:b/>
          <w:bCs/>
          <w:i/>
          <w:color w:val="000000" w:themeColor="text1"/>
          <w:sz w:val="28"/>
          <w:szCs w:val="28"/>
        </w:rPr>
        <w:t>перечень  домашнего</w:t>
      </w:r>
      <w:proofErr w:type="gramEnd"/>
      <w:r>
        <w:rPr>
          <w:b/>
          <w:bCs/>
          <w:i/>
          <w:color w:val="000000" w:themeColor="text1"/>
          <w:sz w:val="28"/>
          <w:szCs w:val="28"/>
        </w:rPr>
        <w:t xml:space="preserve"> творческого задания</w:t>
      </w:r>
    </w:p>
    <w:p w:rsidR="00831FF8" w:rsidRDefault="005C03FD">
      <w:pPr>
        <w:spacing w:line="360" w:lineRule="auto"/>
        <w:ind w:left="357" w:firstLine="0"/>
        <w:rPr>
          <w:rFonts w:ascii="Times New Roman" w:hAnsi="Times New Roman"/>
          <w:sz w:val="28"/>
          <w:szCs w:val="28"/>
          <w:lang w:eastAsia="ru-RU"/>
        </w:rPr>
      </w:pPr>
      <w:r>
        <w:rPr>
          <w:rFonts w:ascii="Times New Roman" w:hAnsi="Times New Roman"/>
          <w:sz w:val="28"/>
          <w:szCs w:val="28"/>
          <w:lang w:eastAsia="ru-RU"/>
        </w:rPr>
        <w:t>Анализ и оценка эффективности разработки и реализации стратегий, государственных программ, национальных, федеральных и региональных проектов:</w:t>
      </w:r>
    </w:p>
    <w:p w:rsidR="00831FF8" w:rsidRDefault="005C03FD">
      <w:pPr>
        <w:pStyle w:val="af3"/>
        <w:numPr>
          <w:ilvl w:val="0"/>
          <w:numId w:val="10"/>
        </w:numPr>
        <w:jc w:val="both"/>
        <w:rPr>
          <w:rFonts w:ascii="Times New Roman" w:hAnsi="Times New Roman"/>
          <w:sz w:val="28"/>
          <w:szCs w:val="28"/>
          <w:lang w:eastAsia="ru-RU"/>
        </w:rPr>
      </w:pPr>
      <w:r>
        <w:rPr>
          <w:rFonts w:ascii="Times New Roman" w:hAnsi="Times New Roman"/>
          <w:sz w:val="28"/>
          <w:szCs w:val="28"/>
          <w:lang w:eastAsia="ru-RU"/>
        </w:rPr>
        <w:t>Стратегия пространственного развития РФ</w:t>
      </w:r>
    </w:p>
    <w:p w:rsidR="00831FF8" w:rsidRDefault="005C03FD">
      <w:pPr>
        <w:pStyle w:val="af3"/>
        <w:numPr>
          <w:ilvl w:val="0"/>
          <w:numId w:val="10"/>
        </w:numPr>
        <w:jc w:val="both"/>
        <w:rPr>
          <w:rFonts w:ascii="Times New Roman" w:hAnsi="Times New Roman"/>
          <w:sz w:val="28"/>
          <w:szCs w:val="28"/>
          <w:lang w:eastAsia="ru-RU"/>
        </w:rPr>
      </w:pPr>
      <w:r>
        <w:rPr>
          <w:rFonts w:ascii="Times New Roman" w:hAnsi="Times New Roman"/>
          <w:sz w:val="28"/>
          <w:szCs w:val="28"/>
          <w:lang w:eastAsia="ru-RU"/>
        </w:rPr>
        <w:t>Стратегия научно-технологического развития</w:t>
      </w:r>
    </w:p>
    <w:p w:rsidR="00831FF8" w:rsidRDefault="005C03FD">
      <w:pPr>
        <w:pStyle w:val="af3"/>
        <w:numPr>
          <w:ilvl w:val="0"/>
          <w:numId w:val="10"/>
        </w:numPr>
        <w:jc w:val="both"/>
        <w:rPr>
          <w:rFonts w:ascii="Times New Roman" w:hAnsi="Times New Roman"/>
          <w:sz w:val="28"/>
          <w:szCs w:val="28"/>
          <w:lang w:eastAsia="ru-RU"/>
        </w:rPr>
      </w:pPr>
      <w:r>
        <w:rPr>
          <w:rFonts w:ascii="Times New Roman" w:hAnsi="Times New Roman"/>
          <w:sz w:val="28"/>
          <w:szCs w:val="28"/>
          <w:lang w:eastAsia="ru-RU"/>
        </w:rPr>
        <w:t>Национальный проект «Международная кооперация и экспорт»</w:t>
      </w:r>
    </w:p>
    <w:p w:rsidR="00831FF8" w:rsidRDefault="005C03FD">
      <w:pPr>
        <w:pStyle w:val="af3"/>
        <w:numPr>
          <w:ilvl w:val="0"/>
          <w:numId w:val="10"/>
        </w:numPr>
        <w:jc w:val="both"/>
        <w:rPr>
          <w:rFonts w:ascii="Times New Roman" w:hAnsi="Times New Roman"/>
          <w:sz w:val="28"/>
          <w:szCs w:val="28"/>
          <w:lang w:eastAsia="ru-RU"/>
        </w:rPr>
      </w:pPr>
      <w:r>
        <w:rPr>
          <w:rFonts w:ascii="Times New Roman" w:hAnsi="Times New Roman"/>
          <w:sz w:val="28"/>
          <w:szCs w:val="28"/>
          <w:lang w:eastAsia="ru-RU"/>
        </w:rPr>
        <w:t>Национальный проект «Туризм и индустрия гостеприимства».</w:t>
      </w:r>
    </w:p>
    <w:p w:rsidR="00831FF8" w:rsidRDefault="005C03FD">
      <w:pPr>
        <w:pStyle w:val="af3"/>
        <w:numPr>
          <w:ilvl w:val="0"/>
          <w:numId w:val="10"/>
        </w:numPr>
        <w:jc w:val="both"/>
        <w:rPr>
          <w:rFonts w:ascii="Times New Roman" w:hAnsi="Times New Roman"/>
          <w:sz w:val="28"/>
          <w:szCs w:val="28"/>
          <w:lang w:eastAsia="ru-RU"/>
        </w:rPr>
      </w:pPr>
      <w:r>
        <w:rPr>
          <w:rFonts w:ascii="Times New Roman" w:hAnsi="Times New Roman"/>
          <w:sz w:val="28"/>
          <w:szCs w:val="28"/>
          <w:lang w:eastAsia="ru-RU"/>
        </w:rPr>
        <w:t>Федеральный проект «Развитие системы оказания первичной медико-санитарной помощи»;</w:t>
      </w:r>
    </w:p>
    <w:p w:rsidR="00831FF8" w:rsidRDefault="005C03FD">
      <w:pPr>
        <w:pStyle w:val="af3"/>
        <w:numPr>
          <w:ilvl w:val="0"/>
          <w:numId w:val="10"/>
        </w:numPr>
        <w:jc w:val="both"/>
        <w:rPr>
          <w:rFonts w:ascii="Times New Roman" w:hAnsi="Times New Roman"/>
          <w:sz w:val="28"/>
          <w:szCs w:val="28"/>
          <w:lang w:eastAsia="ru-RU"/>
        </w:rPr>
      </w:pPr>
      <w:r>
        <w:rPr>
          <w:rFonts w:ascii="Times New Roman" w:hAnsi="Times New Roman"/>
          <w:sz w:val="28"/>
          <w:szCs w:val="28"/>
          <w:lang w:eastAsia="ru-RU"/>
        </w:rPr>
        <w:t>Федеральный проект «Борьба с сердечно-сосудистыми заболеваниями»;</w:t>
      </w:r>
    </w:p>
    <w:p w:rsidR="00831FF8" w:rsidRDefault="005C03FD">
      <w:pPr>
        <w:pStyle w:val="af3"/>
        <w:numPr>
          <w:ilvl w:val="0"/>
          <w:numId w:val="10"/>
        </w:numPr>
        <w:jc w:val="both"/>
        <w:rPr>
          <w:rFonts w:ascii="Times New Roman" w:hAnsi="Times New Roman"/>
          <w:sz w:val="28"/>
          <w:szCs w:val="28"/>
          <w:lang w:eastAsia="ru-RU"/>
        </w:rPr>
      </w:pPr>
      <w:r>
        <w:rPr>
          <w:rFonts w:ascii="Times New Roman" w:hAnsi="Times New Roman"/>
          <w:sz w:val="28"/>
          <w:szCs w:val="28"/>
          <w:lang w:eastAsia="ru-RU"/>
        </w:rPr>
        <w:t>Федеральный проект «Борьба с онкологическими заболеваниями»;</w:t>
      </w:r>
    </w:p>
    <w:p w:rsidR="00831FF8" w:rsidRDefault="005C03FD">
      <w:pPr>
        <w:pStyle w:val="af3"/>
        <w:numPr>
          <w:ilvl w:val="0"/>
          <w:numId w:val="10"/>
        </w:numPr>
        <w:jc w:val="both"/>
        <w:rPr>
          <w:rFonts w:ascii="Times New Roman" w:hAnsi="Times New Roman"/>
          <w:sz w:val="28"/>
          <w:szCs w:val="28"/>
          <w:lang w:eastAsia="ru-RU"/>
        </w:rPr>
      </w:pPr>
      <w:r>
        <w:rPr>
          <w:rFonts w:ascii="Times New Roman" w:hAnsi="Times New Roman"/>
          <w:sz w:val="28"/>
          <w:szCs w:val="28"/>
          <w:lang w:eastAsia="ru-RU"/>
        </w:rPr>
        <w:t>Федеральный проект «Развитие детского здравоохранения, включая создание современной инфраструктуры оказания медицинской помощи детям»;</w:t>
      </w:r>
    </w:p>
    <w:p w:rsidR="00831FF8" w:rsidRDefault="005C03FD">
      <w:pPr>
        <w:pStyle w:val="af3"/>
        <w:numPr>
          <w:ilvl w:val="0"/>
          <w:numId w:val="10"/>
        </w:numPr>
        <w:jc w:val="both"/>
        <w:rPr>
          <w:rFonts w:ascii="Times New Roman" w:hAnsi="Times New Roman"/>
          <w:sz w:val="28"/>
          <w:szCs w:val="28"/>
          <w:lang w:eastAsia="ru-RU"/>
        </w:rPr>
      </w:pPr>
      <w:r>
        <w:rPr>
          <w:rFonts w:ascii="Times New Roman" w:hAnsi="Times New Roman"/>
          <w:sz w:val="28"/>
          <w:szCs w:val="28"/>
          <w:lang w:eastAsia="ru-RU"/>
        </w:rPr>
        <w:t>Федеральный проект «Обеспечение медицинских учреждений системы здравоохранения квалифицированными кадрами»;</w:t>
      </w:r>
    </w:p>
    <w:p w:rsidR="00831FF8" w:rsidRDefault="005C03FD">
      <w:pPr>
        <w:pStyle w:val="af3"/>
        <w:numPr>
          <w:ilvl w:val="0"/>
          <w:numId w:val="10"/>
        </w:numPr>
        <w:jc w:val="both"/>
        <w:rPr>
          <w:rFonts w:ascii="Times New Roman" w:hAnsi="Times New Roman"/>
          <w:sz w:val="28"/>
          <w:szCs w:val="28"/>
          <w:lang w:eastAsia="ru-RU"/>
        </w:rPr>
      </w:pPr>
      <w:r>
        <w:rPr>
          <w:rFonts w:ascii="Times New Roman" w:hAnsi="Times New Roman"/>
          <w:sz w:val="28"/>
          <w:szCs w:val="28"/>
          <w:lang w:eastAsia="ru-RU"/>
        </w:rPr>
        <w:lastRenderedPageBreak/>
        <w:t>Федеральный проект «Развитие сети национальных медицинских исследовательских центров и внедрение инновационных медицинских технологий»;</w:t>
      </w:r>
    </w:p>
    <w:p w:rsidR="00831FF8" w:rsidRDefault="005C03FD">
      <w:pPr>
        <w:pStyle w:val="af3"/>
        <w:numPr>
          <w:ilvl w:val="0"/>
          <w:numId w:val="10"/>
        </w:numPr>
        <w:jc w:val="both"/>
        <w:rPr>
          <w:rFonts w:ascii="Times New Roman" w:hAnsi="Times New Roman"/>
          <w:sz w:val="28"/>
          <w:szCs w:val="28"/>
          <w:lang w:eastAsia="ru-RU"/>
        </w:rPr>
      </w:pPr>
      <w:r>
        <w:rPr>
          <w:rFonts w:ascii="Times New Roman" w:hAnsi="Times New Roman"/>
          <w:sz w:val="28"/>
          <w:szCs w:val="28"/>
          <w:lang w:eastAsia="ru-RU"/>
        </w:rPr>
        <w:t>Федеральный проект «Создание единого цифрового контура в здравоохранении на основе единой государственной информационной системы здравоохранения (ЕГИСЗ)»;</w:t>
      </w:r>
    </w:p>
    <w:p w:rsidR="00831FF8" w:rsidRDefault="005C03FD">
      <w:pPr>
        <w:pStyle w:val="af3"/>
        <w:numPr>
          <w:ilvl w:val="0"/>
          <w:numId w:val="10"/>
        </w:numPr>
        <w:jc w:val="both"/>
        <w:rPr>
          <w:rFonts w:ascii="Times New Roman" w:hAnsi="Times New Roman"/>
          <w:sz w:val="28"/>
          <w:szCs w:val="28"/>
          <w:lang w:eastAsia="ru-RU"/>
        </w:rPr>
      </w:pPr>
      <w:r>
        <w:rPr>
          <w:rFonts w:ascii="Times New Roman" w:hAnsi="Times New Roman"/>
          <w:sz w:val="28"/>
          <w:szCs w:val="28"/>
          <w:lang w:eastAsia="ru-RU"/>
        </w:rPr>
        <w:t>Федеральный проект «Развитие экспорта медицинских услуг».</w:t>
      </w:r>
    </w:p>
    <w:p w:rsidR="00831FF8" w:rsidRDefault="005C03FD">
      <w:pPr>
        <w:pStyle w:val="af3"/>
        <w:numPr>
          <w:ilvl w:val="0"/>
          <w:numId w:val="10"/>
        </w:numPr>
        <w:jc w:val="both"/>
        <w:rPr>
          <w:rFonts w:ascii="Times New Roman" w:hAnsi="Times New Roman"/>
          <w:sz w:val="28"/>
          <w:szCs w:val="28"/>
          <w:lang w:eastAsia="ru-RU"/>
        </w:rPr>
      </w:pPr>
      <w:r>
        <w:rPr>
          <w:rFonts w:ascii="Times New Roman" w:hAnsi="Times New Roman"/>
          <w:sz w:val="28"/>
          <w:szCs w:val="28"/>
          <w:lang w:eastAsia="ru-RU"/>
        </w:rPr>
        <w:t>Развитие кадрового потенциала в сфере исследований и разработок.</w:t>
      </w:r>
    </w:p>
    <w:p w:rsidR="00831FF8" w:rsidRDefault="005C03FD">
      <w:pPr>
        <w:pStyle w:val="af3"/>
        <w:numPr>
          <w:ilvl w:val="0"/>
          <w:numId w:val="10"/>
        </w:numPr>
        <w:jc w:val="both"/>
        <w:rPr>
          <w:rFonts w:ascii="Times New Roman" w:hAnsi="Times New Roman"/>
          <w:sz w:val="28"/>
          <w:szCs w:val="28"/>
          <w:lang w:eastAsia="ru-RU"/>
        </w:rPr>
      </w:pPr>
      <w:r>
        <w:rPr>
          <w:rFonts w:ascii="Times New Roman" w:hAnsi="Times New Roman"/>
          <w:sz w:val="28"/>
          <w:szCs w:val="28"/>
          <w:lang w:eastAsia="ru-RU"/>
        </w:rPr>
        <w:t>Развитие передовой инфраструктуры для проведения исследований и разработок в Российской Федерации.</w:t>
      </w:r>
    </w:p>
    <w:p w:rsidR="00831FF8" w:rsidRDefault="005C03FD">
      <w:pPr>
        <w:pStyle w:val="af3"/>
        <w:numPr>
          <w:ilvl w:val="0"/>
          <w:numId w:val="10"/>
        </w:numPr>
        <w:jc w:val="both"/>
        <w:rPr>
          <w:rFonts w:ascii="Times New Roman" w:hAnsi="Times New Roman"/>
          <w:sz w:val="28"/>
          <w:szCs w:val="28"/>
          <w:lang w:eastAsia="ru-RU"/>
        </w:rPr>
      </w:pPr>
      <w:r>
        <w:rPr>
          <w:rFonts w:ascii="Times New Roman" w:hAnsi="Times New Roman"/>
          <w:sz w:val="28"/>
          <w:szCs w:val="28"/>
          <w:lang w:eastAsia="ru-RU"/>
        </w:rPr>
        <w:t xml:space="preserve">Развитие научной и научно-производственной кооперации. </w:t>
      </w:r>
    </w:p>
    <w:p w:rsidR="00831FF8" w:rsidRDefault="005C03FD">
      <w:pPr>
        <w:pStyle w:val="af3"/>
        <w:numPr>
          <w:ilvl w:val="0"/>
          <w:numId w:val="10"/>
        </w:numPr>
        <w:jc w:val="both"/>
        <w:rPr>
          <w:rFonts w:ascii="Times New Roman" w:hAnsi="Times New Roman"/>
          <w:sz w:val="28"/>
          <w:szCs w:val="28"/>
          <w:lang w:eastAsia="ru-RU"/>
        </w:rPr>
      </w:pPr>
      <w:r>
        <w:rPr>
          <w:rFonts w:ascii="Times New Roman" w:hAnsi="Times New Roman"/>
          <w:sz w:val="28"/>
          <w:szCs w:val="28"/>
          <w:lang w:eastAsia="ru-RU"/>
        </w:rPr>
        <w:t>Федеральный проект «Финансовая поддержка семей при рождении детей»</w:t>
      </w:r>
    </w:p>
    <w:p w:rsidR="00831FF8" w:rsidRDefault="005C03FD">
      <w:pPr>
        <w:pStyle w:val="af3"/>
        <w:numPr>
          <w:ilvl w:val="0"/>
          <w:numId w:val="10"/>
        </w:numPr>
        <w:jc w:val="both"/>
        <w:rPr>
          <w:rFonts w:ascii="Times New Roman" w:hAnsi="Times New Roman"/>
          <w:sz w:val="28"/>
          <w:szCs w:val="28"/>
          <w:lang w:eastAsia="ru-RU"/>
        </w:rPr>
      </w:pPr>
      <w:r>
        <w:rPr>
          <w:rFonts w:ascii="Times New Roman" w:hAnsi="Times New Roman"/>
          <w:sz w:val="28"/>
          <w:szCs w:val="28"/>
          <w:lang w:eastAsia="ru-RU"/>
        </w:rPr>
        <w:t>Федеральный проект «Содействие занятости женщин -  создание условий дошкольного образования для детей в возрасте до трех лет»</w:t>
      </w:r>
    </w:p>
    <w:p w:rsidR="00831FF8" w:rsidRDefault="005C03FD">
      <w:pPr>
        <w:pStyle w:val="af3"/>
        <w:numPr>
          <w:ilvl w:val="0"/>
          <w:numId w:val="10"/>
        </w:numPr>
        <w:jc w:val="both"/>
        <w:rPr>
          <w:rFonts w:ascii="Times New Roman" w:hAnsi="Times New Roman"/>
          <w:sz w:val="28"/>
          <w:szCs w:val="28"/>
          <w:lang w:eastAsia="ru-RU"/>
        </w:rPr>
      </w:pPr>
      <w:r>
        <w:rPr>
          <w:rFonts w:ascii="Times New Roman" w:hAnsi="Times New Roman"/>
          <w:sz w:val="28"/>
          <w:szCs w:val="28"/>
          <w:lang w:eastAsia="ru-RU"/>
        </w:rPr>
        <w:t>Федеральный проект «Старшее поколение»</w:t>
      </w:r>
    </w:p>
    <w:p w:rsidR="00831FF8" w:rsidRDefault="005C03FD">
      <w:pPr>
        <w:pStyle w:val="af3"/>
        <w:numPr>
          <w:ilvl w:val="0"/>
          <w:numId w:val="10"/>
        </w:numPr>
        <w:jc w:val="both"/>
        <w:rPr>
          <w:rFonts w:ascii="Times New Roman" w:hAnsi="Times New Roman"/>
          <w:sz w:val="28"/>
          <w:szCs w:val="28"/>
          <w:lang w:eastAsia="ru-RU"/>
        </w:rPr>
      </w:pPr>
      <w:r>
        <w:rPr>
          <w:rFonts w:ascii="Times New Roman" w:hAnsi="Times New Roman"/>
          <w:sz w:val="28"/>
          <w:szCs w:val="28"/>
          <w:lang w:eastAsia="ru-RU"/>
        </w:rPr>
        <w:t>Федеральный проект «Укрепление общественного здоровья»</w:t>
      </w:r>
    </w:p>
    <w:p w:rsidR="00831FF8" w:rsidRDefault="005C03FD">
      <w:pPr>
        <w:pStyle w:val="af3"/>
        <w:numPr>
          <w:ilvl w:val="0"/>
          <w:numId w:val="10"/>
        </w:numPr>
        <w:jc w:val="both"/>
        <w:rPr>
          <w:rFonts w:ascii="Times New Roman" w:hAnsi="Times New Roman"/>
          <w:sz w:val="28"/>
          <w:szCs w:val="28"/>
          <w:lang w:eastAsia="ru-RU"/>
        </w:rPr>
      </w:pPr>
      <w:r>
        <w:rPr>
          <w:rFonts w:ascii="Times New Roman" w:hAnsi="Times New Roman"/>
          <w:sz w:val="28"/>
          <w:szCs w:val="28"/>
          <w:lang w:eastAsia="ru-RU"/>
        </w:rPr>
        <w:t>Федеральный проект «Спорт - норма жизни»</w:t>
      </w:r>
    </w:p>
    <w:p w:rsidR="00831FF8" w:rsidRDefault="005C03FD">
      <w:pPr>
        <w:pStyle w:val="af3"/>
        <w:numPr>
          <w:ilvl w:val="0"/>
          <w:numId w:val="10"/>
        </w:numPr>
        <w:jc w:val="both"/>
        <w:rPr>
          <w:rFonts w:ascii="Times New Roman" w:hAnsi="Times New Roman"/>
          <w:sz w:val="28"/>
          <w:szCs w:val="28"/>
          <w:lang w:eastAsia="ru-RU"/>
        </w:rPr>
      </w:pPr>
      <w:r>
        <w:rPr>
          <w:rFonts w:ascii="Times New Roman" w:hAnsi="Times New Roman"/>
          <w:sz w:val="28"/>
          <w:szCs w:val="28"/>
          <w:lang w:eastAsia="ru-RU"/>
        </w:rPr>
        <w:t>Системные меры по повышению производительности труда.</w:t>
      </w:r>
    </w:p>
    <w:p w:rsidR="00831FF8" w:rsidRDefault="005C03FD">
      <w:pPr>
        <w:pStyle w:val="af3"/>
        <w:numPr>
          <w:ilvl w:val="0"/>
          <w:numId w:val="10"/>
        </w:numPr>
        <w:jc w:val="both"/>
        <w:rPr>
          <w:rFonts w:ascii="Times New Roman" w:hAnsi="Times New Roman"/>
          <w:sz w:val="28"/>
          <w:szCs w:val="28"/>
          <w:lang w:eastAsia="ru-RU"/>
        </w:rPr>
      </w:pPr>
      <w:r>
        <w:rPr>
          <w:rFonts w:ascii="Times New Roman" w:hAnsi="Times New Roman"/>
          <w:sz w:val="28"/>
          <w:szCs w:val="28"/>
          <w:lang w:eastAsia="ru-RU"/>
        </w:rPr>
        <w:t>Адресная поддержка повышения производительности труда на предприятиях</w:t>
      </w:r>
    </w:p>
    <w:p w:rsidR="00831FF8" w:rsidRDefault="005C03FD">
      <w:pPr>
        <w:pStyle w:val="af3"/>
        <w:numPr>
          <w:ilvl w:val="0"/>
          <w:numId w:val="10"/>
        </w:numPr>
        <w:jc w:val="both"/>
        <w:rPr>
          <w:rFonts w:ascii="Times New Roman" w:hAnsi="Times New Roman"/>
          <w:sz w:val="28"/>
          <w:szCs w:val="28"/>
          <w:lang w:eastAsia="ru-RU"/>
        </w:rPr>
      </w:pPr>
      <w:r>
        <w:rPr>
          <w:rFonts w:ascii="Times New Roman" w:hAnsi="Times New Roman"/>
          <w:sz w:val="28"/>
          <w:szCs w:val="28"/>
          <w:lang w:eastAsia="ru-RU"/>
        </w:rPr>
        <w:t>Поддержка занятости и повышение эффективности рынка труда для обеспечения роста производительности.</w:t>
      </w:r>
    </w:p>
    <w:p w:rsidR="00831FF8" w:rsidRDefault="005C03FD">
      <w:pPr>
        <w:pStyle w:val="af3"/>
        <w:numPr>
          <w:ilvl w:val="0"/>
          <w:numId w:val="10"/>
        </w:numPr>
        <w:jc w:val="both"/>
        <w:rPr>
          <w:rFonts w:ascii="Times New Roman" w:hAnsi="Times New Roman"/>
          <w:sz w:val="28"/>
          <w:szCs w:val="28"/>
          <w:lang w:eastAsia="ru-RU"/>
        </w:rPr>
      </w:pPr>
      <w:r>
        <w:rPr>
          <w:rFonts w:ascii="Times New Roman" w:hAnsi="Times New Roman"/>
          <w:sz w:val="28"/>
          <w:szCs w:val="28"/>
          <w:lang w:eastAsia="ru-RU"/>
        </w:rPr>
        <w:t>Дорожная сеть.</w:t>
      </w:r>
    </w:p>
    <w:p w:rsidR="00831FF8" w:rsidRDefault="005C03FD">
      <w:pPr>
        <w:pStyle w:val="af3"/>
        <w:numPr>
          <w:ilvl w:val="0"/>
          <w:numId w:val="10"/>
        </w:numPr>
        <w:jc w:val="both"/>
        <w:rPr>
          <w:rFonts w:ascii="Times New Roman" w:hAnsi="Times New Roman"/>
          <w:sz w:val="28"/>
          <w:szCs w:val="28"/>
          <w:lang w:eastAsia="ru-RU"/>
        </w:rPr>
      </w:pPr>
      <w:r>
        <w:rPr>
          <w:rFonts w:ascii="Times New Roman" w:hAnsi="Times New Roman"/>
          <w:sz w:val="28"/>
          <w:szCs w:val="28"/>
          <w:lang w:eastAsia="ru-RU"/>
        </w:rPr>
        <w:t>Общесистемные меры развития дорожного хозяйства.</w:t>
      </w:r>
    </w:p>
    <w:p w:rsidR="00831FF8" w:rsidRDefault="005C03FD">
      <w:pPr>
        <w:pStyle w:val="af3"/>
        <w:numPr>
          <w:ilvl w:val="0"/>
          <w:numId w:val="10"/>
        </w:numPr>
        <w:jc w:val="both"/>
        <w:rPr>
          <w:rFonts w:ascii="Times New Roman" w:hAnsi="Times New Roman"/>
          <w:sz w:val="28"/>
          <w:szCs w:val="28"/>
          <w:lang w:eastAsia="ru-RU"/>
        </w:rPr>
      </w:pPr>
      <w:r>
        <w:rPr>
          <w:rFonts w:ascii="Times New Roman" w:hAnsi="Times New Roman"/>
          <w:sz w:val="28"/>
          <w:szCs w:val="28"/>
          <w:lang w:eastAsia="ru-RU"/>
        </w:rPr>
        <w:t>Безопасность дорожного движения.</w:t>
      </w:r>
    </w:p>
    <w:p w:rsidR="00831FF8" w:rsidRDefault="005C03FD">
      <w:pPr>
        <w:pStyle w:val="af3"/>
        <w:numPr>
          <w:ilvl w:val="0"/>
          <w:numId w:val="10"/>
        </w:numPr>
        <w:jc w:val="both"/>
        <w:rPr>
          <w:rFonts w:ascii="Times New Roman" w:hAnsi="Times New Roman"/>
          <w:sz w:val="28"/>
          <w:szCs w:val="28"/>
          <w:lang w:eastAsia="ru-RU"/>
        </w:rPr>
      </w:pPr>
      <w:r>
        <w:rPr>
          <w:rFonts w:ascii="Times New Roman" w:hAnsi="Times New Roman"/>
          <w:sz w:val="28"/>
          <w:szCs w:val="28"/>
          <w:lang w:eastAsia="ru-RU"/>
        </w:rPr>
        <w:t>Государственная программа «Развитие культуры и туризма»</w:t>
      </w:r>
    </w:p>
    <w:p w:rsidR="00831FF8" w:rsidRDefault="005C03FD">
      <w:pPr>
        <w:pStyle w:val="af3"/>
        <w:numPr>
          <w:ilvl w:val="0"/>
          <w:numId w:val="10"/>
        </w:numPr>
        <w:jc w:val="both"/>
        <w:rPr>
          <w:rFonts w:ascii="Times New Roman" w:hAnsi="Times New Roman"/>
          <w:sz w:val="28"/>
          <w:szCs w:val="28"/>
          <w:lang w:eastAsia="ru-RU"/>
        </w:rPr>
      </w:pPr>
      <w:r>
        <w:rPr>
          <w:rFonts w:ascii="Times New Roman" w:hAnsi="Times New Roman"/>
          <w:sz w:val="28"/>
          <w:szCs w:val="28"/>
          <w:lang w:eastAsia="ru-RU"/>
        </w:rPr>
        <w:t>Творческие люди.</w:t>
      </w:r>
    </w:p>
    <w:p w:rsidR="00831FF8" w:rsidRDefault="005C03FD">
      <w:pPr>
        <w:pStyle w:val="af3"/>
        <w:numPr>
          <w:ilvl w:val="0"/>
          <w:numId w:val="10"/>
        </w:numPr>
        <w:jc w:val="both"/>
        <w:rPr>
          <w:rFonts w:ascii="Times New Roman" w:hAnsi="Times New Roman"/>
          <w:sz w:val="28"/>
          <w:szCs w:val="28"/>
          <w:lang w:eastAsia="ru-RU"/>
        </w:rPr>
      </w:pPr>
      <w:r>
        <w:rPr>
          <w:rFonts w:ascii="Times New Roman" w:hAnsi="Times New Roman"/>
          <w:sz w:val="28"/>
          <w:szCs w:val="28"/>
          <w:lang w:eastAsia="ru-RU"/>
        </w:rPr>
        <w:t>Цифровая культура.</w:t>
      </w:r>
    </w:p>
    <w:p w:rsidR="00831FF8" w:rsidRDefault="005C03FD">
      <w:pPr>
        <w:pStyle w:val="af3"/>
        <w:numPr>
          <w:ilvl w:val="0"/>
          <w:numId w:val="10"/>
        </w:numPr>
        <w:jc w:val="both"/>
        <w:rPr>
          <w:rFonts w:ascii="Times New Roman" w:hAnsi="Times New Roman"/>
          <w:sz w:val="28"/>
          <w:szCs w:val="28"/>
          <w:lang w:eastAsia="ru-RU"/>
        </w:rPr>
      </w:pPr>
      <w:r>
        <w:rPr>
          <w:rFonts w:ascii="Times New Roman" w:hAnsi="Times New Roman"/>
          <w:sz w:val="28"/>
          <w:szCs w:val="28"/>
          <w:lang w:eastAsia="ru-RU"/>
        </w:rPr>
        <w:t>Культурная среда.</w:t>
      </w:r>
    </w:p>
    <w:p w:rsidR="00831FF8" w:rsidRDefault="005C03FD">
      <w:pPr>
        <w:jc w:val="center"/>
        <w:rPr>
          <w:rFonts w:ascii="Times New Roman" w:hAnsi="Times New Roman"/>
          <w:b/>
          <w:bCs/>
          <w:sz w:val="28"/>
          <w:szCs w:val="28"/>
          <w:lang w:eastAsia="ru-RU"/>
        </w:rPr>
      </w:pPr>
      <w:r>
        <w:rPr>
          <w:rFonts w:ascii="Times New Roman" w:hAnsi="Times New Roman"/>
          <w:b/>
          <w:bCs/>
          <w:sz w:val="28"/>
          <w:szCs w:val="28"/>
          <w:lang w:eastAsia="ru-RU"/>
        </w:rPr>
        <w:t>Примерный перечень тем курсового проекта:</w:t>
      </w:r>
    </w:p>
    <w:p w:rsidR="00831FF8" w:rsidRDefault="00831FF8">
      <w:pPr>
        <w:rPr>
          <w:rFonts w:ascii="Times New Roman" w:hAnsi="Times New Roman"/>
          <w:b/>
          <w:bCs/>
          <w:sz w:val="28"/>
          <w:szCs w:val="28"/>
          <w:lang w:eastAsia="ru-RU"/>
        </w:rPr>
      </w:pPr>
    </w:p>
    <w:p w:rsidR="00831FF8" w:rsidRDefault="005C03FD" w:rsidP="009D4ABD">
      <w:pPr>
        <w:pStyle w:val="af3"/>
        <w:numPr>
          <w:ilvl w:val="0"/>
          <w:numId w:val="14"/>
        </w:numPr>
        <w:ind w:left="426"/>
        <w:jc w:val="both"/>
        <w:rPr>
          <w:rFonts w:ascii="Times New Roman" w:hAnsi="Times New Roman"/>
          <w:sz w:val="28"/>
          <w:szCs w:val="28"/>
          <w:lang w:eastAsia="ru-RU"/>
        </w:rPr>
      </w:pPr>
      <w:bookmarkStart w:id="23" w:name="_Hlk122085214"/>
      <w:r>
        <w:rPr>
          <w:rFonts w:ascii="Times New Roman" w:hAnsi="Times New Roman"/>
          <w:sz w:val="28"/>
          <w:szCs w:val="28"/>
          <w:lang w:eastAsia="ru-RU"/>
        </w:rPr>
        <w:t>Разработка проектных мероприятий по стратегическому развитию судостроения.</w:t>
      </w:r>
      <w:bookmarkEnd w:id="23"/>
    </w:p>
    <w:p w:rsidR="00831FF8" w:rsidRDefault="005C03FD" w:rsidP="009D4ABD">
      <w:pPr>
        <w:pStyle w:val="af3"/>
        <w:numPr>
          <w:ilvl w:val="0"/>
          <w:numId w:val="14"/>
        </w:numPr>
        <w:ind w:left="426"/>
        <w:jc w:val="both"/>
        <w:rPr>
          <w:rFonts w:ascii="Times New Roman" w:hAnsi="Times New Roman"/>
          <w:sz w:val="28"/>
          <w:szCs w:val="28"/>
          <w:lang w:eastAsia="ru-RU"/>
        </w:rPr>
      </w:pPr>
      <w:r>
        <w:rPr>
          <w:rFonts w:ascii="Times New Roman" w:hAnsi="Times New Roman"/>
          <w:sz w:val="28"/>
          <w:szCs w:val="28"/>
          <w:lang w:eastAsia="ru-RU"/>
        </w:rPr>
        <w:t>Разработка проектных мероприятий по стратегическому развитию автомобилестроения.</w:t>
      </w:r>
    </w:p>
    <w:p w:rsidR="00831FF8" w:rsidRDefault="005C03FD" w:rsidP="009D4ABD">
      <w:pPr>
        <w:pStyle w:val="af3"/>
        <w:numPr>
          <w:ilvl w:val="0"/>
          <w:numId w:val="14"/>
        </w:numPr>
        <w:ind w:left="426"/>
        <w:jc w:val="both"/>
        <w:rPr>
          <w:rFonts w:ascii="Times New Roman" w:hAnsi="Times New Roman"/>
          <w:sz w:val="28"/>
          <w:szCs w:val="28"/>
          <w:lang w:eastAsia="ru-RU"/>
        </w:rPr>
      </w:pPr>
      <w:r>
        <w:rPr>
          <w:rFonts w:ascii="Times New Roman" w:hAnsi="Times New Roman"/>
          <w:sz w:val="28"/>
          <w:szCs w:val="28"/>
          <w:lang w:eastAsia="ru-RU"/>
        </w:rPr>
        <w:t>Разработка проектных мероприятий по стратегическому развитию черной металлургии.</w:t>
      </w:r>
    </w:p>
    <w:p w:rsidR="00831FF8" w:rsidRDefault="005C03FD" w:rsidP="009D4ABD">
      <w:pPr>
        <w:pStyle w:val="af3"/>
        <w:numPr>
          <w:ilvl w:val="0"/>
          <w:numId w:val="14"/>
        </w:numPr>
        <w:ind w:left="426"/>
        <w:jc w:val="both"/>
        <w:rPr>
          <w:rFonts w:ascii="Times New Roman" w:hAnsi="Times New Roman"/>
          <w:sz w:val="28"/>
          <w:szCs w:val="28"/>
          <w:lang w:eastAsia="ru-RU"/>
        </w:rPr>
      </w:pPr>
      <w:r>
        <w:rPr>
          <w:rFonts w:ascii="Times New Roman" w:hAnsi="Times New Roman"/>
          <w:sz w:val="28"/>
          <w:szCs w:val="28"/>
          <w:lang w:eastAsia="ru-RU"/>
        </w:rPr>
        <w:t>Разработка проектных мероприятий по стратегическому развитию зернового хозяйства.</w:t>
      </w:r>
    </w:p>
    <w:p w:rsidR="00831FF8" w:rsidRDefault="005C03FD" w:rsidP="009D4ABD">
      <w:pPr>
        <w:pStyle w:val="af3"/>
        <w:numPr>
          <w:ilvl w:val="0"/>
          <w:numId w:val="14"/>
        </w:numPr>
        <w:ind w:left="426"/>
        <w:jc w:val="both"/>
        <w:rPr>
          <w:rFonts w:ascii="Times New Roman" w:hAnsi="Times New Roman"/>
          <w:sz w:val="28"/>
          <w:szCs w:val="28"/>
          <w:lang w:eastAsia="ru-RU"/>
        </w:rPr>
      </w:pPr>
      <w:bookmarkStart w:id="24" w:name="_Hlk122085826"/>
      <w:r>
        <w:rPr>
          <w:rFonts w:ascii="Times New Roman" w:hAnsi="Times New Roman"/>
          <w:sz w:val="28"/>
          <w:szCs w:val="28"/>
          <w:lang w:eastAsia="ru-RU"/>
        </w:rPr>
        <w:lastRenderedPageBreak/>
        <w:t>Разработка проектных мероприятий по стратегическому развитию жилищного строительства.</w:t>
      </w:r>
      <w:bookmarkEnd w:id="24"/>
    </w:p>
    <w:p w:rsidR="00831FF8" w:rsidRDefault="005C03FD" w:rsidP="009D4ABD">
      <w:pPr>
        <w:pStyle w:val="af3"/>
        <w:numPr>
          <w:ilvl w:val="0"/>
          <w:numId w:val="14"/>
        </w:numPr>
        <w:ind w:left="426"/>
        <w:jc w:val="both"/>
        <w:rPr>
          <w:rFonts w:ascii="Times New Roman" w:hAnsi="Times New Roman"/>
          <w:sz w:val="28"/>
          <w:szCs w:val="28"/>
          <w:lang w:eastAsia="ru-RU"/>
        </w:rPr>
      </w:pPr>
      <w:r>
        <w:rPr>
          <w:rFonts w:ascii="Times New Roman" w:hAnsi="Times New Roman"/>
          <w:sz w:val="28"/>
          <w:szCs w:val="28"/>
          <w:lang w:eastAsia="ru-RU"/>
        </w:rPr>
        <w:t xml:space="preserve">Разработка проектных мероприятий по стратегическому развитию газовой </w:t>
      </w:r>
      <w:proofErr w:type="gramStart"/>
      <w:r>
        <w:rPr>
          <w:rFonts w:ascii="Times New Roman" w:hAnsi="Times New Roman"/>
          <w:sz w:val="28"/>
          <w:szCs w:val="28"/>
          <w:lang w:eastAsia="ru-RU"/>
        </w:rPr>
        <w:t>промышленности .</w:t>
      </w:r>
      <w:proofErr w:type="gramEnd"/>
    </w:p>
    <w:p w:rsidR="00831FF8" w:rsidRDefault="005C03FD" w:rsidP="009D4ABD">
      <w:pPr>
        <w:pStyle w:val="af3"/>
        <w:numPr>
          <w:ilvl w:val="0"/>
          <w:numId w:val="14"/>
        </w:numPr>
        <w:ind w:left="426"/>
        <w:jc w:val="both"/>
        <w:rPr>
          <w:rFonts w:ascii="Times New Roman" w:hAnsi="Times New Roman"/>
          <w:sz w:val="28"/>
          <w:szCs w:val="28"/>
          <w:lang w:eastAsia="ru-RU"/>
        </w:rPr>
      </w:pPr>
      <w:r>
        <w:rPr>
          <w:rFonts w:ascii="Times New Roman" w:hAnsi="Times New Roman"/>
          <w:sz w:val="28"/>
          <w:szCs w:val="28"/>
          <w:lang w:eastAsia="ru-RU"/>
        </w:rPr>
        <w:t>Разработка проектных мероприятий по развитию угольной промышленности.</w:t>
      </w:r>
    </w:p>
    <w:p w:rsidR="00831FF8" w:rsidRDefault="005C03FD" w:rsidP="009D4ABD">
      <w:pPr>
        <w:pStyle w:val="af3"/>
        <w:numPr>
          <w:ilvl w:val="0"/>
          <w:numId w:val="14"/>
        </w:numPr>
        <w:ind w:left="426"/>
        <w:jc w:val="both"/>
        <w:rPr>
          <w:rFonts w:ascii="Times New Roman" w:hAnsi="Times New Roman"/>
          <w:sz w:val="28"/>
          <w:szCs w:val="28"/>
          <w:lang w:eastAsia="ru-RU"/>
        </w:rPr>
      </w:pPr>
      <w:r>
        <w:rPr>
          <w:rFonts w:ascii="Times New Roman" w:hAnsi="Times New Roman"/>
          <w:sz w:val="28"/>
          <w:szCs w:val="28"/>
          <w:lang w:eastAsia="ru-RU"/>
        </w:rPr>
        <w:t>Разработка проектных мероприятий по стратегическому развитию авиастроения</w:t>
      </w:r>
    </w:p>
    <w:p w:rsidR="00831FF8" w:rsidRDefault="005C03FD" w:rsidP="009D4ABD">
      <w:pPr>
        <w:pStyle w:val="af3"/>
        <w:numPr>
          <w:ilvl w:val="0"/>
          <w:numId w:val="14"/>
        </w:numPr>
        <w:ind w:left="426"/>
        <w:jc w:val="both"/>
        <w:rPr>
          <w:rFonts w:ascii="Times New Roman" w:hAnsi="Times New Roman"/>
          <w:sz w:val="28"/>
          <w:szCs w:val="28"/>
          <w:lang w:eastAsia="ru-RU"/>
        </w:rPr>
      </w:pPr>
      <w:r>
        <w:rPr>
          <w:rFonts w:ascii="Times New Roman" w:hAnsi="Times New Roman"/>
          <w:sz w:val="28"/>
          <w:szCs w:val="28"/>
          <w:lang w:eastAsia="ru-RU"/>
        </w:rPr>
        <w:t>Разработка проектных мероприятий по стратегическому развитию нефтяной промышленности.</w:t>
      </w:r>
    </w:p>
    <w:p w:rsidR="00831FF8" w:rsidRDefault="005C03FD" w:rsidP="009D4ABD">
      <w:pPr>
        <w:pStyle w:val="af3"/>
        <w:numPr>
          <w:ilvl w:val="0"/>
          <w:numId w:val="14"/>
        </w:numPr>
        <w:ind w:left="426"/>
        <w:jc w:val="both"/>
        <w:rPr>
          <w:rFonts w:ascii="Times New Roman" w:hAnsi="Times New Roman"/>
          <w:sz w:val="28"/>
          <w:szCs w:val="28"/>
          <w:lang w:eastAsia="ru-RU"/>
        </w:rPr>
      </w:pPr>
      <w:r>
        <w:rPr>
          <w:rFonts w:ascii="Times New Roman" w:hAnsi="Times New Roman"/>
          <w:sz w:val="28"/>
          <w:szCs w:val="28"/>
          <w:lang w:eastAsia="ru-RU"/>
        </w:rPr>
        <w:t xml:space="preserve">Разработка проектных мероприятий по стратегическому развитию </w:t>
      </w:r>
      <w:proofErr w:type="spellStart"/>
      <w:r>
        <w:rPr>
          <w:rFonts w:ascii="Times New Roman" w:hAnsi="Times New Roman"/>
          <w:sz w:val="28"/>
          <w:szCs w:val="28"/>
          <w:lang w:eastAsia="ru-RU"/>
        </w:rPr>
        <w:t>гидроэлектроэнергетики</w:t>
      </w:r>
      <w:proofErr w:type="spellEnd"/>
      <w:r>
        <w:rPr>
          <w:rFonts w:ascii="Times New Roman" w:hAnsi="Times New Roman"/>
          <w:sz w:val="28"/>
          <w:szCs w:val="28"/>
          <w:lang w:eastAsia="ru-RU"/>
        </w:rPr>
        <w:t>.</w:t>
      </w:r>
    </w:p>
    <w:p w:rsidR="00831FF8" w:rsidRDefault="005C03FD" w:rsidP="009D4ABD">
      <w:pPr>
        <w:pStyle w:val="af3"/>
        <w:numPr>
          <w:ilvl w:val="0"/>
          <w:numId w:val="14"/>
        </w:numPr>
        <w:ind w:left="426"/>
        <w:jc w:val="both"/>
        <w:rPr>
          <w:rFonts w:ascii="Times New Roman" w:hAnsi="Times New Roman"/>
          <w:sz w:val="28"/>
          <w:szCs w:val="28"/>
          <w:lang w:eastAsia="ru-RU"/>
        </w:rPr>
      </w:pPr>
      <w:r>
        <w:rPr>
          <w:rFonts w:ascii="Times New Roman" w:hAnsi="Times New Roman"/>
          <w:sz w:val="28"/>
          <w:szCs w:val="28"/>
          <w:lang w:eastAsia="ru-RU"/>
        </w:rPr>
        <w:t>Разработка проектных мероприятий по стратегическому развитию тепловой электроэнергетики.</w:t>
      </w:r>
    </w:p>
    <w:p w:rsidR="00831FF8" w:rsidRDefault="005C03FD" w:rsidP="009D4ABD">
      <w:pPr>
        <w:pStyle w:val="af3"/>
        <w:numPr>
          <w:ilvl w:val="0"/>
          <w:numId w:val="14"/>
        </w:numPr>
        <w:ind w:left="426"/>
        <w:jc w:val="both"/>
        <w:rPr>
          <w:rFonts w:ascii="Times New Roman" w:hAnsi="Times New Roman"/>
          <w:sz w:val="28"/>
          <w:szCs w:val="28"/>
          <w:lang w:eastAsia="ru-RU"/>
        </w:rPr>
      </w:pPr>
      <w:r>
        <w:rPr>
          <w:rFonts w:ascii="Times New Roman" w:hAnsi="Times New Roman"/>
          <w:sz w:val="28"/>
          <w:szCs w:val="28"/>
          <w:lang w:eastAsia="ru-RU"/>
        </w:rPr>
        <w:t>Разработка проектных мероприятий по стратегическому развитию атомной электроэнергетики.</w:t>
      </w:r>
    </w:p>
    <w:p w:rsidR="00831FF8" w:rsidRDefault="005C03FD" w:rsidP="009D4ABD">
      <w:pPr>
        <w:pStyle w:val="af3"/>
        <w:numPr>
          <w:ilvl w:val="0"/>
          <w:numId w:val="14"/>
        </w:numPr>
        <w:ind w:left="426"/>
        <w:jc w:val="both"/>
        <w:rPr>
          <w:rFonts w:ascii="Times New Roman" w:hAnsi="Times New Roman"/>
          <w:sz w:val="28"/>
          <w:szCs w:val="28"/>
          <w:lang w:eastAsia="ru-RU"/>
        </w:rPr>
      </w:pPr>
      <w:bookmarkStart w:id="25" w:name="_Hlk122086317"/>
      <w:r>
        <w:rPr>
          <w:rFonts w:ascii="Times New Roman" w:hAnsi="Times New Roman"/>
          <w:sz w:val="28"/>
          <w:szCs w:val="28"/>
          <w:lang w:eastAsia="ru-RU"/>
        </w:rPr>
        <w:t>Разработка проектных мероприятий по стратегическому развитию железнодорожного транспорта.</w:t>
      </w:r>
      <w:bookmarkEnd w:id="25"/>
    </w:p>
    <w:p w:rsidR="00831FF8" w:rsidRDefault="005C03FD" w:rsidP="009D4ABD">
      <w:pPr>
        <w:pStyle w:val="af3"/>
        <w:numPr>
          <w:ilvl w:val="0"/>
          <w:numId w:val="14"/>
        </w:numPr>
        <w:ind w:left="426"/>
        <w:jc w:val="both"/>
        <w:rPr>
          <w:rFonts w:ascii="Times New Roman" w:hAnsi="Times New Roman"/>
          <w:sz w:val="28"/>
          <w:szCs w:val="28"/>
          <w:lang w:eastAsia="ru-RU"/>
        </w:rPr>
      </w:pPr>
      <w:r>
        <w:rPr>
          <w:rFonts w:ascii="Times New Roman" w:hAnsi="Times New Roman"/>
          <w:sz w:val="28"/>
          <w:szCs w:val="28"/>
          <w:lang w:eastAsia="ru-RU"/>
        </w:rPr>
        <w:t>Разработка проектных мероприятий по стратегическому развитию трубопроводного транспорта.</w:t>
      </w:r>
    </w:p>
    <w:p w:rsidR="00831FF8" w:rsidRDefault="005C03FD" w:rsidP="009D4ABD">
      <w:pPr>
        <w:pStyle w:val="af3"/>
        <w:numPr>
          <w:ilvl w:val="0"/>
          <w:numId w:val="14"/>
        </w:numPr>
        <w:ind w:left="426"/>
        <w:jc w:val="both"/>
        <w:rPr>
          <w:rFonts w:ascii="Times New Roman" w:hAnsi="Times New Roman"/>
          <w:sz w:val="28"/>
          <w:szCs w:val="28"/>
          <w:lang w:eastAsia="ru-RU"/>
        </w:rPr>
      </w:pPr>
      <w:r>
        <w:rPr>
          <w:rFonts w:ascii="Times New Roman" w:hAnsi="Times New Roman"/>
          <w:sz w:val="28"/>
          <w:szCs w:val="28"/>
          <w:lang w:eastAsia="ru-RU"/>
        </w:rPr>
        <w:t>Разработка проектных мероприятий по стратегическому развитию речного транспорта.</w:t>
      </w:r>
    </w:p>
    <w:p w:rsidR="00831FF8" w:rsidRDefault="005C03FD" w:rsidP="009D4ABD">
      <w:pPr>
        <w:pStyle w:val="af3"/>
        <w:numPr>
          <w:ilvl w:val="0"/>
          <w:numId w:val="14"/>
        </w:numPr>
        <w:ind w:left="426"/>
        <w:jc w:val="both"/>
        <w:rPr>
          <w:rFonts w:ascii="Times New Roman" w:hAnsi="Times New Roman"/>
          <w:sz w:val="28"/>
          <w:szCs w:val="28"/>
          <w:lang w:eastAsia="ru-RU"/>
        </w:rPr>
      </w:pPr>
      <w:r>
        <w:rPr>
          <w:rFonts w:ascii="Times New Roman" w:hAnsi="Times New Roman"/>
          <w:sz w:val="28"/>
          <w:szCs w:val="28"/>
          <w:lang w:eastAsia="ru-RU"/>
        </w:rPr>
        <w:t>Разработка проектных мероприятий по стратегическому развитию морского транспорта.</w:t>
      </w:r>
    </w:p>
    <w:p w:rsidR="00831FF8" w:rsidRDefault="005C03FD" w:rsidP="009D4ABD">
      <w:pPr>
        <w:pStyle w:val="af3"/>
        <w:numPr>
          <w:ilvl w:val="0"/>
          <w:numId w:val="14"/>
        </w:numPr>
        <w:ind w:left="426"/>
        <w:jc w:val="both"/>
        <w:rPr>
          <w:rFonts w:ascii="Times New Roman" w:hAnsi="Times New Roman"/>
          <w:sz w:val="28"/>
          <w:szCs w:val="28"/>
          <w:lang w:eastAsia="ru-RU"/>
        </w:rPr>
      </w:pPr>
      <w:r>
        <w:rPr>
          <w:rFonts w:ascii="Times New Roman" w:hAnsi="Times New Roman"/>
          <w:sz w:val="28"/>
          <w:szCs w:val="28"/>
          <w:lang w:eastAsia="ru-RU"/>
        </w:rPr>
        <w:t>Разработка проектных мероприятий по стратегическому развитию здравоохранения.</w:t>
      </w:r>
    </w:p>
    <w:p w:rsidR="00831FF8" w:rsidRDefault="005C03FD" w:rsidP="009D4ABD">
      <w:pPr>
        <w:pStyle w:val="af3"/>
        <w:numPr>
          <w:ilvl w:val="0"/>
          <w:numId w:val="14"/>
        </w:numPr>
        <w:ind w:left="426"/>
        <w:jc w:val="both"/>
        <w:rPr>
          <w:rFonts w:ascii="Times New Roman" w:hAnsi="Times New Roman"/>
          <w:sz w:val="28"/>
          <w:szCs w:val="28"/>
          <w:lang w:eastAsia="ru-RU"/>
        </w:rPr>
      </w:pPr>
      <w:r>
        <w:rPr>
          <w:rFonts w:ascii="Times New Roman" w:hAnsi="Times New Roman"/>
          <w:sz w:val="28"/>
          <w:szCs w:val="28"/>
          <w:lang w:eastAsia="ru-RU"/>
        </w:rPr>
        <w:t>Разработка проектных мероприятий по стратегическому развитию науки и научного обеспечения.</w:t>
      </w:r>
    </w:p>
    <w:p w:rsidR="00831FF8" w:rsidRDefault="005C03FD" w:rsidP="009D4ABD">
      <w:pPr>
        <w:pStyle w:val="af3"/>
        <w:numPr>
          <w:ilvl w:val="0"/>
          <w:numId w:val="14"/>
        </w:numPr>
        <w:ind w:left="426"/>
        <w:jc w:val="both"/>
        <w:rPr>
          <w:rFonts w:ascii="Times New Roman" w:hAnsi="Times New Roman"/>
          <w:sz w:val="28"/>
          <w:szCs w:val="28"/>
          <w:lang w:eastAsia="ru-RU"/>
        </w:rPr>
      </w:pPr>
      <w:r>
        <w:rPr>
          <w:rFonts w:ascii="Times New Roman" w:hAnsi="Times New Roman"/>
          <w:sz w:val="28"/>
          <w:szCs w:val="28"/>
          <w:lang w:eastAsia="ru-RU"/>
        </w:rPr>
        <w:t>Разработка проектных мероприятий по стратегическому развитию высшего образования.</w:t>
      </w:r>
    </w:p>
    <w:p w:rsidR="00831FF8" w:rsidRDefault="005C03FD" w:rsidP="009D4ABD">
      <w:pPr>
        <w:pStyle w:val="af3"/>
        <w:numPr>
          <w:ilvl w:val="0"/>
          <w:numId w:val="14"/>
        </w:numPr>
        <w:ind w:left="426"/>
        <w:jc w:val="both"/>
        <w:rPr>
          <w:rFonts w:ascii="Times New Roman" w:hAnsi="Times New Roman"/>
          <w:sz w:val="28"/>
          <w:szCs w:val="28"/>
          <w:lang w:eastAsia="ru-RU"/>
        </w:rPr>
      </w:pPr>
      <w:r>
        <w:rPr>
          <w:rFonts w:ascii="Times New Roman" w:hAnsi="Times New Roman"/>
          <w:sz w:val="28"/>
          <w:szCs w:val="28"/>
          <w:lang w:eastAsia="ru-RU"/>
        </w:rPr>
        <w:t>Разработка проектных мероприятий по стратегическому развитию жилищного фонда в регионе (субъект федерации по выбору студента).</w:t>
      </w:r>
    </w:p>
    <w:p w:rsidR="00831FF8" w:rsidRDefault="005C03FD" w:rsidP="009D4ABD">
      <w:pPr>
        <w:pStyle w:val="af3"/>
        <w:numPr>
          <w:ilvl w:val="0"/>
          <w:numId w:val="14"/>
        </w:numPr>
        <w:ind w:left="426"/>
        <w:jc w:val="both"/>
        <w:rPr>
          <w:rFonts w:ascii="Times New Roman" w:hAnsi="Times New Roman"/>
          <w:sz w:val="28"/>
          <w:szCs w:val="28"/>
          <w:lang w:eastAsia="ru-RU"/>
        </w:rPr>
      </w:pPr>
      <w:r>
        <w:rPr>
          <w:rFonts w:ascii="Times New Roman" w:hAnsi="Times New Roman"/>
          <w:sz w:val="28"/>
          <w:szCs w:val="28"/>
          <w:lang w:eastAsia="ru-RU"/>
        </w:rPr>
        <w:t>Разработка проектных мероприятий по стратегическому развитию жилищного строительства в регионе (субъект федерации по выбору студента).</w:t>
      </w:r>
    </w:p>
    <w:p w:rsidR="00831FF8" w:rsidRDefault="005C03FD" w:rsidP="009D4ABD">
      <w:pPr>
        <w:pStyle w:val="af3"/>
        <w:numPr>
          <w:ilvl w:val="0"/>
          <w:numId w:val="14"/>
        </w:numPr>
        <w:ind w:left="426"/>
        <w:jc w:val="both"/>
        <w:rPr>
          <w:rFonts w:ascii="Times New Roman" w:hAnsi="Times New Roman"/>
          <w:sz w:val="28"/>
          <w:szCs w:val="28"/>
          <w:lang w:eastAsia="ru-RU"/>
        </w:rPr>
      </w:pPr>
      <w:r>
        <w:rPr>
          <w:rFonts w:ascii="Times New Roman" w:hAnsi="Times New Roman"/>
          <w:sz w:val="28"/>
          <w:szCs w:val="28"/>
          <w:lang w:eastAsia="ru-RU"/>
        </w:rPr>
        <w:t xml:space="preserve">Разработка проектных мероприятий по совершенствованию организации стратегического управления занятостью населения.  </w:t>
      </w:r>
    </w:p>
    <w:p w:rsidR="00831FF8" w:rsidRDefault="005C03FD" w:rsidP="009D4ABD">
      <w:pPr>
        <w:pStyle w:val="af3"/>
        <w:numPr>
          <w:ilvl w:val="0"/>
          <w:numId w:val="14"/>
        </w:numPr>
        <w:ind w:left="426"/>
        <w:jc w:val="both"/>
        <w:rPr>
          <w:rFonts w:ascii="Times New Roman" w:hAnsi="Times New Roman"/>
          <w:sz w:val="28"/>
          <w:szCs w:val="28"/>
          <w:lang w:eastAsia="ru-RU"/>
        </w:rPr>
      </w:pPr>
      <w:r>
        <w:rPr>
          <w:rFonts w:ascii="Times New Roman" w:hAnsi="Times New Roman"/>
          <w:sz w:val="28"/>
          <w:szCs w:val="28"/>
          <w:lang w:eastAsia="ru-RU"/>
        </w:rPr>
        <w:t xml:space="preserve">Разработка проектных мероприятий по привлечению внебюджетных источников финансирования для реализации государственных программ (государственная </w:t>
      </w:r>
      <w:proofErr w:type="gramStart"/>
      <w:r>
        <w:rPr>
          <w:rFonts w:ascii="Times New Roman" w:hAnsi="Times New Roman"/>
          <w:sz w:val="28"/>
          <w:szCs w:val="28"/>
          <w:lang w:eastAsia="ru-RU"/>
        </w:rPr>
        <w:t>программа  по</w:t>
      </w:r>
      <w:proofErr w:type="gramEnd"/>
      <w:r>
        <w:rPr>
          <w:rFonts w:ascii="Times New Roman" w:hAnsi="Times New Roman"/>
          <w:sz w:val="28"/>
          <w:szCs w:val="28"/>
          <w:lang w:eastAsia="ru-RU"/>
        </w:rPr>
        <w:t xml:space="preserve"> выбору студента)</w:t>
      </w:r>
    </w:p>
    <w:p w:rsidR="00831FF8" w:rsidRDefault="005C03FD">
      <w:pPr>
        <w:pStyle w:val="afd"/>
        <w:spacing w:before="240" w:beforeAutospacing="0" w:afterAutospacing="0"/>
        <w:ind w:firstLine="709"/>
        <w:jc w:val="center"/>
        <w:rPr>
          <w:i/>
          <w:iCs/>
          <w:sz w:val="28"/>
          <w:szCs w:val="28"/>
        </w:rPr>
      </w:pPr>
      <w:r>
        <w:rPr>
          <w:b/>
          <w:bCs/>
          <w:i/>
          <w:color w:val="000000" w:themeColor="text1"/>
          <w:sz w:val="28"/>
          <w:szCs w:val="28"/>
        </w:rPr>
        <w:lastRenderedPageBreak/>
        <w:t>Примеры практико-ориентированного задания, кейса</w:t>
      </w:r>
    </w:p>
    <w:p w:rsidR="00831FF8" w:rsidRDefault="005C03FD">
      <w:pPr>
        <w:ind w:firstLine="709"/>
        <w:rPr>
          <w:rFonts w:ascii="Times New Roman" w:hAnsi="Times New Roman"/>
          <w:b/>
          <w:bCs/>
          <w:sz w:val="28"/>
          <w:szCs w:val="28"/>
        </w:rPr>
      </w:pPr>
      <w:r>
        <w:rPr>
          <w:rFonts w:ascii="Times New Roman" w:hAnsi="Times New Roman"/>
          <w:sz w:val="28"/>
          <w:szCs w:val="28"/>
        </w:rPr>
        <w:t>Множество проектов по созданию авиационной техники гражданского назначения в предыдущий стратегический период не были завершены или были закрыты. Не удалось достичь поставленных целевых показателей поставок гражданской продукции на внутренний и международный рынки. Не произведен переход к современным моделям производства авиационной техники на основе разделения функций интеграторов и поставщиков 1-4 уровней. Сохранилась необходимость дотационной поддержки предприятий авиационной промышленности». «На глобальном рынке финальной продукции Россия занимает сильные позиции в сегменте авиационной техники военного и специального назначения, тогда как в отношении гражданской продукции наблюдается заметный дисбаланс… На начало 2017 г. российский парк пассажирских самолетов насчитывает 981 борт. При этом большая часть самолетов российских авиакомпаний – зарубежного производства. Подтверждается фактическая потеря внутреннего рынка гражданской авиационной техники. Оценка уровня конкурентоспособности гражданской авиационной техники российского производства и предложения по его повышению не представлены. «С учетом непростой геополитической обстановки и введенных против различных секторов экономики России санкций, зависимость отечественной гражданской авиационной промышленности от импорта создает потенциальные риски».</w:t>
      </w:r>
    </w:p>
    <w:p w:rsidR="00831FF8" w:rsidRDefault="005C03FD">
      <w:pPr>
        <w:ind w:firstLine="709"/>
        <w:rPr>
          <w:rFonts w:ascii="Times New Roman" w:hAnsi="Times New Roman"/>
          <w:b/>
          <w:bCs/>
          <w:i/>
          <w:iCs/>
          <w:sz w:val="28"/>
          <w:szCs w:val="28"/>
        </w:rPr>
      </w:pPr>
      <w:r>
        <w:rPr>
          <w:rFonts w:ascii="Times New Roman" w:hAnsi="Times New Roman"/>
          <w:i/>
          <w:iCs/>
          <w:sz w:val="28"/>
          <w:szCs w:val="28"/>
        </w:rPr>
        <w:t>Задание 1. Стратегия развития авиастроения. Сформулируйте ЦЕЛЬ и ПОДЦЕЛИ стратегии отрасли на период до 2030 г. исходя из оценки современного состояния отрасли. Аргументируйте выбор.</w:t>
      </w:r>
    </w:p>
    <w:p w:rsidR="00831FF8" w:rsidRDefault="005C03FD">
      <w:pPr>
        <w:ind w:firstLine="709"/>
        <w:rPr>
          <w:rFonts w:ascii="Times New Roman" w:hAnsi="Times New Roman"/>
          <w:i/>
          <w:iCs/>
          <w:sz w:val="28"/>
          <w:szCs w:val="28"/>
        </w:rPr>
      </w:pPr>
      <w:r>
        <w:rPr>
          <w:rFonts w:ascii="Times New Roman" w:hAnsi="Times New Roman"/>
          <w:i/>
          <w:iCs/>
          <w:sz w:val="28"/>
          <w:szCs w:val="28"/>
        </w:rPr>
        <w:t xml:space="preserve">Задание 2. Стратегия развития авиастроения. Сформулируйте СИСТЕМНЫЕ </w:t>
      </w:r>
      <w:proofErr w:type="gramStart"/>
      <w:r>
        <w:rPr>
          <w:rFonts w:ascii="Times New Roman" w:hAnsi="Times New Roman"/>
          <w:i/>
          <w:iCs/>
          <w:sz w:val="28"/>
          <w:szCs w:val="28"/>
        </w:rPr>
        <w:t>ПРОБЛЕМЫ,  ранжируйте</w:t>
      </w:r>
      <w:proofErr w:type="gramEnd"/>
      <w:r>
        <w:rPr>
          <w:rFonts w:ascii="Times New Roman" w:hAnsi="Times New Roman"/>
          <w:i/>
          <w:iCs/>
          <w:sz w:val="28"/>
          <w:szCs w:val="28"/>
        </w:rPr>
        <w:t xml:space="preserve"> их. Определите ЦЕЛЬ стратегии отрасли на период до 2030 г., исходя из оценки современного состояния отрасли. Аргументируйте выбор.</w:t>
      </w:r>
    </w:p>
    <w:p w:rsidR="00831FF8" w:rsidRDefault="005C03FD">
      <w:pPr>
        <w:ind w:firstLine="709"/>
        <w:rPr>
          <w:rFonts w:ascii="Times New Roman" w:hAnsi="Times New Roman"/>
          <w:i/>
          <w:iCs/>
          <w:sz w:val="28"/>
          <w:szCs w:val="28"/>
        </w:rPr>
      </w:pPr>
      <w:r>
        <w:rPr>
          <w:rFonts w:ascii="Times New Roman" w:hAnsi="Times New Roman"/>
          <w:i/>
          <w:iCs/>
          <w:sz w:val="28"/>
          <w:szCs w:val="28"/>
        </w:rPr>
        <w:t xml:space="preserve">Задание 3. Стратегия авиастроения. Сформулируйте ЗАДАЧУ И </w:t>
      </w:r>
      <w:proofErr w:type="gramStart"/>
      <w:r>
        <w:rPr>
          <w:rFonts w:ascii="Times New Roman" w:hAnsi="Times New Roman"/>
          <w:i/>
          <w:iCs/>
          <w:sz w:val="28"/>
          <w:szCs w:val="28"/>
        </w:rPr>
        <w:t>МЕРОПРИЯТИЯ  стратегии</w:t>
      </w:r>
      <w:proofErr w:type="gramEnd"/>
      <w:r>
        <w:rPr>
          <w:rFonts w:ascii="Times New Roman" w:hAnsi="Times New Roman"/>
          <w:i/>
          <w:iCs/>
          <w:sz w:val="28"/>
          <w:szCs w:val="28"/>
        </w:rPr>
        <w:t xml:space="preserve"> отрасли на период до 2030 г. Исходя из оценки современного состояния отрасли:</w:t>
      </w:r>
    </w:p>
    <w:p w:rsidR="00831FF8" w:rsidRDefault="005C03FD">
      <w:pPr>
        <w:ind w:firstLine="709"/>
        <w:rPr>
          <w:rFonts w:ascii="Times New Roman" w:hAnsi="Times New Roman"/>
          <w:i/>
          <w:iCs/>
          <w:sz w:val="28"/>
          <w:szCs w:val="28"/>
        </w:rPr>
      </w:pPr>
      <w:r>
        <w:rPr>
          <w:rFonts w:ascii="Times New Roman" w:hAnsi="Times New Roman"/>
          <w:i/>
          <w:iCs/>
          <w:sz w:val="28"/>
          <w:szCs w:val="28"/>
        </w:rPr>
        <w:t xml:space="preserve">Задание 4. Стратегия развития авиастроения. Предложите МЕРОПРИЯТИЕ/ПРОЕКТ для стратегии отрасли на период до 2030 г. исходя из оценки современного состояния отрасли и оцените его социальную эффективность. </w:t>
      </w:r>
    </w:p>
    <w:p w:rsidR="00831FF8" w:rsidRDefault="005C03FD">
      <w:pPr>
        <w:ind w:firstLine="709"/>
        <w:rPr>
          <w:rFonts w:ascii="Times New Roman" w:hAnsi="Times New Roman"/>
          <w:i/>
          <w:iCs/>
          <w:sz w:val="28"/>
          <w:szCs w:val="28"/>
        </w:rPr>
      </w:pPr>
      <w:r>
        <w:rPr>
          <w:rFonts w:ascii="Times New Roman" w:hAnsi="Times New Roman"/>
          <w:i/>
          <w:iCs/>
          <w:sz w:val="28"/>
          <w:szCs w:val="28"/>
        </w:rPr>
        <w:t xml:space="preserve">Задание 5. Оцените </w:t>
      </w:r>
      <w:proofErr w:type="gramStart"/>
      <w:r>
        <w:rPr>
          <w:rFonts w:ascii="Times New Roman" w:hAnsi="Times New Roman"/>
          <w:i/>
          <w:iCs/>
          <w:sz w:val="28"/>
          <w:szCs w:val="28"/>
        </w:rPr>
        <w:t>РИСКИ  для</w:t>
      </w:r>
      <w:proofErr w:type="gramEnd"/>
      <w:r>
        <w:rPr>
          <w:rFonts w:ascii="Times New Roman" w:hAnsi="Times New Roman"/>
          <w:i/>
          <w:iCs/>
          <w:sz w:val="28"/>
          <w:szCs w:val="28"/>
        </w:rPr>
        <w:t xml:space="preserve"> стратегии отрасли на период до 2030 г. исходя из оценки внешних и внутренних факторов современного состояния отрасли. </w:t>
      </w:r>
    </w:p>
    <w:p w:rsidR="009D4ABD" w:rsidRDefault="009D4ABD">
      <w:pPr>
        <w:rPr>
          <w:rFonts w:ascii="Times New Roman" w:hAnsi="Times New Roman"/>
          <w:i/>
          <w:iCs/>
          <w:sz w:val="28"/>
          <w:szCs w:val="28"/>
        </w:rPr>
      </w:pPr>
    </w:p>
    <w:p w:rsidR="00831FF8" w:rsidRPr="009D4ABD" w:rsidRDefault="005C03FD">
      <w:pPr>
        <w:rPr>
          <w:rFonts w:ascii="Times New Roman" w:hAnsi="Times New Roman"/>
          <w:i/>
          <w:iCs/>
          <w:sz w:val="28"/>
          <w:szCs w:val="28"/>
        </w:rPr>
      </w:pPr>
      <w:r w:rsidRPr="009D4ABD">
        <w:rPr>
          <w:rFonts w:ascii="Times New Roman" w:hAnsi="Times New Roman"/>
          <w:i/>
          <w:iCs/>
          <w:sz w:val="28"/>
          <w:szCs w:val="28"/>
        </w:rPr>
        <w:t xml:space="preserve"> </w:t>
      </w:r>
      <w:r w:rsidR="009D4ABD" w:rsidRPr="009D4ABD">
        <w:rPr>
          <w:rFonts w:ascii="Times New Roman" w:hAnsi="Times New Roman"/>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w:t>
      </w:r>
      <w:r w:rsidR="009D4ABD">
        <w:rPr>
          <w:rFonts w:ascii="Times New Roman" w:hAnsi="Times New Roman"/>
          <w:sz w:val="28"/>
          <w:szCs w:val="28"/>
        </w:rPr>
        <w:t>.</w:t>
      </w:r>
    </w:p>
    <w:p w:rsidR="00831FF8" w:rsidRDefault="005C03FD">
      <w:pPr>
        <w:pStyle w:val="1"/>
        <w:rPr>
          <w:rFonts w:ascii="Times New Roman" w:hAnsi="Times New Roman"/>
          <w:color w:val="auto"/>
          <w:lang w:eastAsia="ru-RU"/>
        </w:rPr>
      </w:pPr>
      <w:bookmarkStart w:id="26" w:name="_Toc121920583"/>
      <w:r>
        <w:rPr>
          <w:rFonts w:ascii="Times New Roman" w:hAnsi="Times New Roman"/>
          <w:color w:val="auto"/>
          <w:lang w:eastAsia="ru-RU"/>
        </w:rPr>
        <w:lastRenderedPageBreak/>
        <w:t>7. Фонд оценочных средств для проведения промежуточной аттестации обучающихся по дисциплине</w:t>
      </w:r>
      <w:bookmarkEnd w:id="26"/>
    </w:p>
    <w:p w:rsidR="00831FF8" w:rsidRDefault="00831FF8">
      <w:pPr>
        <w:rPr>
          <w:lang w:eastAsia="ru-RU"/>
        </w:rPr>
      </w:pPr>
    </w:p>
    <w:p w:rsidR="00831FF8" w:rsidRPr="009D4ABD" w:rsidRDefault="005C03FD">
      <w:pPr>
        <w:jc w:val="center"/>
        <w:rPr>
          <w:rFonts w:ascii="Times New Roman" w:eastAsiaTheme="minorEastAsia" w:hAnsi="Times New Roman"/>
          <w:b/>
          <w:sz w:val="28"/>
          <w:szCs w:val="28"/>
        </w:rPr>
      </w:pPr>
      <w:r w:rsidRPr="009D4ABD">
        <w:rPr>
          <w:rFonts w:ascii="Times New Roman" w:eastAsiaTheme="minorEastAsia" w:hAnsi="Times New Roman"/>
          <w:b/>
          <w:sz w:val="28"/>
          <w:szCs w:val="28"/>
        </w:rPr>
        <w:t>Примерный перечень вопросов для подготовки к зачету</w:t>
      </w:r>
    </w:p>
    <w:p w:rsidR="00831FF8" w:rsidRDefault="005C03FD">
      <w:pPr>
        <w:numPr>
          <w:ilvl w:val="0"/>
          <w:numId w:val="7"/>
        </w:numPr>
        <w:ind w:left="0" w:firstLine="709"/>
        <w:contextualSpacing/>
        <w:rPr>
          <w:rFonts w:ascii="Times New Roman" w:hAnsi="Times New Roman"/>
          <w:color w:val="000000"/>
          <w:sz w:val="28"/>
          <w:szCs w:val="28"/>
        </w:rPr>
      </w:pPr>
      <w:bookmarkStart w:id="27" w:name="_Hlk91110278"/>
      <w:r>
        <w:rPr>
          <w:rFonts w:ascii="Times New Roman" w:hAnsi="Times New Roman"/>
          <w:color w:val="000000"/>
          <w:sz w:val="28"/>
          <w:szCs w:val="28"/>
        </w:rPr>
        <w:t>Нормативно-правовые основы стратегического государственного управления.</w:t>
      </w:r>
    </w:p>
    <w:p w:rsidR="00831FF8" w:rsidRDefault="005C03FD">
      <w:pPr>
        <w:numPr>
          <w:ilvl w:val="0"/>
          <w:numId w:val="7"/>
        </w:numPr>
        <w:ind w:left="0" w:firstLine="709"/>
        <w:contextualSpacing/>
        <w:rPr>
          <w:rFonts w:ascii="Times New Roman" w:hAnsi="Times New Roman"/>
          <w:color w:val="000000"/>
          <w:sz w:val="28"/>
          <w:szCs w:val="28"/>
        </w:rPr>
      </w:pPr>
      <w:r>
        <w:rPr>
          <w:rFonts w:ascii="Times New Roman" w:hAnsi="Times New Roman"/>
          <w:color w:val="000000"/>
          <w:sz w:val="28"/>
          <w:szCs w:val="28"/>
        </w:rPr>
        <w:t>Нормативно-правовая база разработки и реализации национальных проектов в РФ.</w:t>
      </w:r>
    </w:p>
    <w:p w:rsidR="00831FF8" w:rsidRDefault="005C03FD">
      <w:pPr>
        <w:numPr>
          <w:ilvl w:val="0"/>
          <w:numId w:val="7"/>
        </w:numPr>
        <w:ind w:left="0" w:firstLine="709"/>
        <w:contextualSpacing/>
        <w:rPr>
          <w:rFonts w:ascii="Times New Roman" w:hAnsi="Times New Roman"/>
          <w:color w:val="000000"/>
          <w:sz w:val="28"/>
          <w:szCs w:val="28"/>
        </w:rPr>
      </w:pPr>
      <w:r>
        <w:rPr>
          <w:rFonts w:ascii="Times New Roman" w:hAnsi="Times New Roman"/>
          <w:color w:val="000000"/>
          <w:sz w:val="28"/>
          <w:szCs w:val="28"/>
        </w:rPr>
        <w:t>Нормативно-правовое регулирование проектного управления в органах власти (на конкретном примере)</w:t>
      </w:r>
    </w:p>
    <w:p w:rsidR="00831FF8" w:rsidRDefault="005C03FD">
      <w:pPr>
        <w:numPr>
          <w:ilvl w:val="0"/>
          <w:numId w:val="7"/>
        </w:numPr>
        <w:ind w:left="0" w:firstLine="709"/>
        <w:contextualSpacing/>
        <w:rPr>
          <w:rFonts w:ascii="Times New Roman" w:hAnsi="Times New Roman"/>
          <w:color w:val="000000"/>
          <w:sz w:val="28"/>
          <w:szCs w:val="28"/>
        </w:rPr>
      </w:pPr>
      <w:r>
        <w:rPr>
          <w:rFonts w:ascii="Times New Roman" w:hAnsi="Times New Roman"/>
          <w:color w:val="000000"/>
          <w:sz w:val="28"/>
          <w:szCs w:val="28"/>
        </w:rPr>
        <w:t xml:space="preserve">Нормативно-правовое регулирование стратегического </w:t>
      </w:r>
      <w:proofErr w:type="spellStart"/>
      <w:r>
        <w:rPr>
          <w:rFonts w:ascii="Times New Roman" w:hAnsi="Times New Roman"/>
          <w:color w:val="000000"/>
          <w:sz w:val="28"/>
          <w:szCs w:val="28"/>
        </w:rPr>
        <w:t>госуправления</w:t>
      </w:r>
      <w:proofErr w:type="spellEnd"/>
      <w:r>
        <w:rPr>
          <w:rFonts w:ascii="Times New Roman" w:hAnsi="Times New Roman"/>
          <w:color w:val="000000"/>
          <w:sz w:val="28"/>
          <w:szCs w:val="28"/>
        </w:rPr>
        <w:t>: ФЗ «О стратегическом планировании в Российской Федерации».</w:t>
      </w:r>
    </w:p>
    <w:p w:rsidR="00831FF8" w:rsidRDefault="005C03FD">
      <w:pPr>
        <w:numPr>
          <w:ilvl w:val="0"/>
          <w:numId w:val="7"/>
        </w:numPr>
        <w:ind w:left="0" w:firstLine="709"/>
        <w:contextualSpacing/>
        <w:rPr>
          <w:rFonts w:ascii="Times New Roman" w:hAnsi="Times New Roman"/>
          <w:color w:val="000000"/>
          <w:sz w:val="28"/>
          <w:szCs w:val="28"/>
        </w:rPr>
      </w:pPr>
      <w:r>
        <w:rPr>
          <w:rFonts w:ascii="Times New Roman" w:hAnsi="Times New Roman"/>
          <w:color w:val="000000"/>
          <w:sz w:val="28"/>
          <w:szCs w:val="28"/>
        </w:rPr>
        <w:t xml:space="preserve">Вклад Питера </w:t>
      </w:r>
      <w:proofErr w:type="spellStart"/>
      <w:r>
        <w:rPr>
          <w:rFonts w:ascii="Times New Roman" w:hAnsi="Times New Roman"/>
          <w:color w:val="000000"/>
          <w:sz w:val="28"/>
          <w:szCs w:val="28"/>
        </w:rPr>
        <w:t>Друкера</w:t>
      </w:r>
      <w:proofErr w:type="spellEnd"/>
      <w:r>
        <w:rPr>
          <w:rFonts w:ascii="Times New Roman" w:hAnsi="Times New Roman"/>
          <w:color w:val="000000"/>
          <w:sz w:val="28"/>
          <w:szCs w:val="28"/>
        </w:rPr>
        <w:t xml:space="preserve"> в современную систему стратегического государственного управления. </w:t>
      </w:r>
    </w:p>
    <w:p w:rsidR="00831FF8" w:rsidRDefault="005C03FD">
      <w:pPr>
        <w:numPr>
          <w:ilvl w:val="0"/>
          <w:numId w:val="7"/>
        </w:numPr>
        <w:ind w:left="0" w:firstLine="709"/>
        <w:contextualSpacing/>
        <w:rPr>
          <w:rFonts w:ascii="Times New Roman" w:hAnsi="Times New Roman"/>
          <w:color w:val="000000"/>
          <w:sz w:val="28"/>
          <w:szCs w:val="28"/>
        </w:rPr>
      </w:pPr>
      <w:r>
        <w:rPr>
          <w:rFonts w:ascii="Times New Roman" w:hAnsi="Times New Roman"/>
          <w:color w:val="000000"/>
          <w:sz w:val="28"/>
          <w:szCs w:val="28"/>
        </w:rPr>
        <w:t xml:space="preserve">Вклад Игоря </w:t>
      </w:r>
      <w:proofErr w:type="spellStart"/>
      <w:r>
        <w:rPr>
          <w:rFonts w:ascii="Times New Roman" w:hAnsi="Times New Roman"/>
          <w:color w:val="000000"/>
          <w:sz w:val="28"/>
          <w:szCs w:val="28"/>
        </w:rPr>
        <w:t>Ансоффа</w:t>
      </w:r>
      <w:proofErr w:type="spellEnd"/>
      <w:r>
        <w:rPr>
          <w:rFonts w:ascii="Times New Roman" w:hAnsi="Times New Roman"/>
          <w:color w:val="000000"/>
          <w:sz w:val="28"/>
          <w:szCs w:val="28"/>
        </w:rPr>
        <w:t xml:space="preserve"> в современную систему стратегического государственного управления. </w:t>
      </w:r>
    </w:p>
    <w:p w:rsidR="00831FF8" w:rsidRDefault="005C03FD">
      <w:pPr>
        <w:numPr>
          <w:ilvl w:val="0"/>
          <w:numId w:val="7"/>
        </w:numPr>
        <w:ind w:left="0" w:firstLine="709"/>
        <w:contextualSpacing/>
        <w:rPr>
          <w:rFonts w:ascii="Times New Roman" w:hAnsi="Times New Roman"/>
          <w:color w:val="000000"/>
          <w:sz w:val="28"/>
          <w:szCs w:val="28"/>
        </w:rPr>
      </w:pPr>
      <w:r>
        <w:rPr>
          <w:rFonts w:ascii="Times New Roman" w:hAnsi="Times New Roman"/>
          <w:color w:val="000000"/>
          <w:sz w:val="28"/>
          <w:szCs w:val="28"/>
        </w:rPr>
        <w:t xml:space="preserve">Вклад Майкла Портера в современную систему стратегического государственного управления. </w:t>
      </w:r>
    </w:p>
    <w:p w:rsidR="00831FF8" w:rsidRDefault="005C03FD">
      <w:pPr>
        <w:numPr>
          <w:ilvl w:val="0"/>
          <w:numId w:val="7"/>
        </w:numPr>
        <w:ind w:left="0" w:firstLine="709"/>
        <w:contextualSpacing/>
        <w:rPr>
          <w:rFonts w:ascii="Times New Roman" w:hAnsi="Times New Roman"/>
          <w:color w:val="000000"/>
          <w:sz w:val="28"/>
          <w:szCs w:val="28"/>
        </w:rPr>
      </w:pPr>
      <w:r>
        <w:rPr>
          <w:rFonts w:ascii="Times New Roman" w:hAnsi="Times New Roman"/>
          <w:color w:val="000000"/>
          <w:sz w:val="28"/>
          <w:szCs w:val="28"/>
        </w:rPr>
        <w:t xml:space="preserve">Вклад российских ученых в развитие системы стратегического государственного управления. </w:t>
      </w:r>
    </w:p>
    <w:p w:rsidR="00831FF8" w:rsidRDefault="005C03FD">
      <w:pPr>
        <w:numPr>
          <w:ilvl w:val="0"/>
          <w:numId w:val="7"/>
        </w:numPr>
        <w:ind w:left="0" w:firstLine="709"/>
        <w:contextualSpacing/>
        <w:rPr>
          <w:rFonts w:ascii="Times New Roman" w:hAnsi="Times New Roman"/>
          <w:color w:val="000000"/>
          <w:sz w:val="28"/>
          <w:szCs w:val="28"/>
        </w:rPr>
      </w:pPr>
      <w:r>
        <w:rPr>
          <w:rFonts w:ascii="Times New Roman" w:hAnsi="Times New Roman"/>
          <w:color w:val="000000"/>
          <w:sz w:val="28"/>
          <w:szCs w:val="28"/>
        </w:rPr>
        <w:t>Научные основы стратегического государственного управления- школы дизайна и планирования. Их вклад в современную систему государственного стратегического управления.</w:t>
      </w:r>
    </w:p>
    <w:p w:rsidR="00831FF8" w:rsidRDefault="005C03FD">
      <w:pPr>
        <w:numPr>
          <w:ilvl w:val="0"/>
          <w:numId w:val="7"/>
        </w:numPr>
        <w:ind w:left="0" w:firstLine="709"/>
        <w:contextualSpacing/>
        <w:rPr>
          <w:rFonts w:ascii="Times New Roman" w:hAnsi="Times New Roman"/>
          <w:color w:val="000000"/>
          <w:sz w:val="28"/>
          <w:szCs w:val="28"/>
        </w:rPr>
      </w:pPr>
      <w:r>
        <w:rPr>
          <w:rFonts w:ascii="Times New Roman" w:hAnsi="Times New Roman"/>
          <w:color w:val="000000"/>
          <w:sz w:val="28"/>
          <w:szCs w:val="28"/>
        </w:rPr>
        <w:t>Научные основы стратегического государственного управления - школа позиционирования, школа предпринимательства и школа планирования. Их вклад в современную систему государственного стратегического управления.</w:t>
      </w:r>
    </w:p>
    <w:p w:rsidR="00831FF8" w:rsidRDefault="005C03FD">
      <w:pPr>
        <w:numPr>
          <w:ilvl w:val="0"/>
          <w:numId w:val="7"/>
        </w:numPr>
        <w:ind w:left="0" w:firstLine="709"/>
        <w:contextualSpacing/>
        <w:rPr>
          <w:rFonts w:ascii="Times New Roman" w:hAnsi="Times New Roman"/>
          <w:color w:val="000000"/>
          <w:sz w:val="28"/>
          <w:szCs w:val="28"/>
        </w:rPr>
      </w:pPr>
      <w:r>
        <w:rPr>
          <w:rFonts w:ascii="Times New Roman" w:hAnsi="Times New Roman"/>
          <w:color w:val="000000"/>
          <w:sz w:val="28"/>
          <w:szCs w:val="28"/>
        </w:rPr>
        <w:t>Научные основы стратегического государственного управления - школа когнитивная и школа обучения. Их вклад в современную систему государственного стратегического управления.</w:t>
      </w:r>
    </w:p>
    <w:p w:rsidR="00831FF8" w:rsidRDefault="005C03FD">
      <w:pPr>
        <w:numPr>
          <w:ilvl w:val="0"/>
          <w:numId w:val="7"/>
        </w:numPr>
        <w:ind w:left="0" w:firstLine="709"/>
        <w:contextualSpacing/>
        <w:rPr>
          <w:rFonts w:ascii="Times New Roman" w:hAnsi="Times New Roman"/>
          <w:color w:val="000000"/>
          <w:sz w:val="28"/>
          <w:szCs w:val="28"/>
        </w:rPr>
      </w:pPr>
      <w:r>
        <w:rPr>
          <w:rFonts w:ascii="Times New Roman" w:hAnsi="Times New Roman"/>
          <w:color w:val="000000"/>
          <w:sz w:val="28"/>
          <w:szCs w:val="28"/>
        </w:rPr>
        <w:t>Научные основы стратегического государственного управления - школы власти и школа культуры. Их вклад в современную систему государственного стратегического управления.</w:t>
      </w:r>
    </w:p>
    <w:p w:rsidR="00831FF8" w:rsidRDefault="005C03FD">
      <w:pPr>
        <w:numPr>
          <w:ilvl w:val="0"/>
          <w:numId w:val="7"/>
        </w:numPr>
        <w:ind w:left="0" w:firstLine="709"/>
        <w:contextualSpacing/>
        <w:rPr>
          <w:rFonts w:ascii="Times New Roman" w:hAnsi="Times New Roman"/>
          <w:color w:val="000000"/>
          <w:sz w:val="28"/>
          <w:szCs w:val="28"/>
        </w:rPr>
      </w:pPr>
      <w:r>
        <w:rPr>
          <w:rFonts w:ascii="Times New Roman" w:hAnsi="Times New Roman"/>
          <w:color w:val="000000"/>
          <w:sz w:val="28"/>
          <w:szCs w:val="28"/>
        </w:rPr>
        <w:t xml:space="preserve">Научные основы стратегического государственного управления - школа </w:t>
      </w:r>
      <w:proofErr w:type="gramStart"/>
      <w:r>
        <w:rPr>
          <w:rFonts w:ascii="Times New Roman" w:hAnsi="Times New Roman"/>
          <w:color w:val="000000"/>
          <w:sz w:val="28"/>
          <w:szCs w:val="28"/>
        </w:rPr>
        <w:t>конфигурации  и</w:t>
      </w:r>
      <w:proofErr w:type="gramEnd"/>
      <w:r>
        <w:rPr>
          <w:rFonts w:ascii="Times New Roman" w:hAnsi="Times New Roman"/>
          <w:color w:val="000000"/>
          <w:sz w:val="28"/>
          <w:szCs w:val="28"/>
        </w:rPr>
        <w:t xml:space="preserve"> школа внешней среды. Их вклад в современную систему государственного стратегического управления.</w:t>
      </w:r>
    </w:p>
    <w:p w:rsidR="00831FF8" w:rsidRDefault="005C03FD">
      <w:pPr>
        <w:numPr>
          <w:ilvl w:val="0"/>
          <w:numId w:val="7"/>
        </w:numPr>
        <w:ind w:left="0" w:firstLine="709"/>
        <w:contextualSpacing/>
        <w:rPr>
          <w:rFonts w:ascii="Times New Roman" w:hAnsi="Times New Roman"/>
          <w:color w:val="000000"/>
          <w:sz w:val="28"/>
          <w:szCs w:val="28"/>
        </w:rPr>
      </w:pPr>
      <w:r>
        <w:rPr>
          <w:rFonts w:ascii="Times New Roman" w:hAnsi="Times New Roman"/>
          <w:color w:val="000000"/>
          <w:sz w:val="28"/>
          <w:szCs w:val="28"/>
        </w:rPr>
        <w:t xml:space="preserve">Управление по </w:t>
      </w:r>
      <w:proofErr w:type="gramStart"/>
      <w:r>
        <w:rPr>
          <w:rFonts w:ascii="Times New Roman" w:hAnsi="Times New Roman"/>
          <w:color w:val="000000"/>
          <w:sz w:val="28"/>
          <w:szCs w:val="28"/>
        </w:rPr>
        <w:t>результатам  как</w:t>
      </w:r>
      <w:proofErr w:type="gramEnd"/>
      <w:r>
        <w:rPr>
          <w:rFonts w:ascii="Times New Roman" w:hAnsi="Times New Roman"/>
          <w:color w:val="000000"/>
          <w:sz w:val="28"/>
          <w:szCs w:val="28"/>
        </w:rPr>
        <w:t xml:space="preserve"> инструмент стратегического государственного управления.</w:t>
      </w:r>
    </w:p>
    <w:p w:rsidR="00831FF8" w:rsidRDefault="005C03FD">
      <w:pPr>
        <w:numPr>
          <w:ilvl w:val="0"/>
          <w:numId w:val="7"/>
        </w:numPr>
        <w:ind w:left="0" w:firstLine="709"/>
        <w:contextualSpacing/>
        <w:rPr>
          <w:rFonts w:ascii="Times New Roman" w:hAnsi="Times New Roman"/>
          <w:color w:val="000000"/>
          <w:sz w:val="28"/>
          <w:szCs w:val="28"/>
        </w:rPr>
      </w:pPr>
      <w:r>
        <w:rPr>
          <w:rFonts w:ascii="Times New Roman" w:hAnsi="Times New Roman"/>
          <w:color w:val="000000"/>
          <w:sz w:val="28"/>
          <w:szCs w:val="28"/>
        </w:rPr>
        <w:t>Планы и прогнозы: понятия, основные характеристики и отличия.</w:t>
      </w:r>
    </w:p>
    <w:p w:rsidR="00831FF8" w:rsidRDefault="005C03FD">
      <w:pPr>
        <w:numPr>
          <w:ilvl w:val="0"/>
          <w:numId w:val="7"/>
        </w:numPr>
        <w:ind w:left="0" w:firstLine="709"/>
        <w:contextualSpacing/>
        <w:rPr>
          <w:rFonts w:ascii="Times New Roman" w:hAnsi="Times New Roman"/>
          <w:color w:val="000000"/>
          <w:sz w:val="28"/>
          <w:szCs w:val="28"/>
        </w:rPr>
      </w:pPr>
      <w:r>
        <w:rPr>
          <w:rFonts w:ascii="Times New Roman" w:hAnsi="Times New Roman"/>
          <w:color w:val="000000"/>
          <w:sz w:val="28"/>
          <w:szCs w:val="28"/>
        </w:rPr>
        <w:t>Классификации планов и прогнозов в зависимости от критериев.</w:t>
      </w:r>
    </w:p>
    <w:p w:rsidR="00831FF8" w:rsidRDefault="005C03FD">
      <w:pPr>
        <w:numPr>
          <w:ilvl w:val="0"/>
          <w:numId w:val="7"/>
        </w:numPr>
        <w:ind w:left="0" w:firstLine="709"/>
        <w:contextualSpacing/>
        <w:rPr>
          <w:rFonts w:ascii="Times New Roman" w:hAnsi="Times New Roman"/>
          <w:color w:val="000000"/>
          <w:sz w:val="28"/>
          <w:szCs w:val="28"/>
        </w:rPr>
      </w:pPr>
      <w:r>
        <w:rPr>
          <w:rFonts w:ascii="Times New Roman" w:hAnsi="Times New Roman"/>
          <w:color w:val="000000"/>
          <w:sz w:val="28"/>
          <w:szCs w:val="28"/>
        </w:rPr>
        <w:t>Индикативное и директивное планирование в государственном стратегическом управлении.</w:t>
      </w:r>
    </w:p>
    <w:p w:rsidR="00831FF8" w:rsidRDefault="005C03FD">
      <w:pPr>
        <w:numPr>
          <w:ilvl w:val="0"/>
          <w:numId w:val="7"/>
        </w:numPr>
        <w:ind w:left="0" w:firstLine="709"/>
        <w:contextualSpacing/>
        <w:rPr>
          <w:rFonts w:ascii="Times New Roman" w:hAnsi="Times New Roman"/>
          <w:color w:val="000000"/>
          <w:sz w:val="28"/>
          <w:szCs w:val="28"/>
        </w:rPr>
      </w:pPr>
      <w:r>
        <w:rPr>
          <w:rFonts w:ascii="Times New Roman" w:hAnsi="Times New Roman"/>
          <w:color w:val="000000"/>
          <w:sz w:val="28"/>
          <w:szCs w:val="28"/>
        </w:rPr>
        <w:t xml:space="preserve">Нормативные и поисковые прогнозы, их применение в стратегическом государственном управлении. </w:t>
      </w:r>
    </w:p>
    <w:p w:rsidR="00831FF8" w:rsidRDefault="005C03FD">
      <w:pPr>
        <w:numPr>
          <w:ilvl w:val="0"/>
          <w:numId w:val="7"/>
        </w:numPr>
        <w:ind w:left="0" w:firstLine="709"/>
        <w:contextualSpacing/>
        <w:rPr>
          <w:rFonts w:ascii="Times New Roman" w:hAnsi="Times New Roman"/>
          <w:color w:val="000000"/>
          <w:sz w:val="28"/>
          <w:szCs w:val="28"/>
        </w:rPr>
      </w:pPr>
      <w:r>
        <w:rPr>
          <w:rFonts w:ascii="Times New Roman" w:hAnsi="Times New Roman"/>
          <w:color w:val="000000"/>
          <w:sz w:val="28"/>
          <w:szCs w:val="28"/>
        </w:rPr>
        <w:lastRenderedPageBreak/>
        <w:t xml:space="preserve">  Интуитивные методы (методы экспертных оценок), их использование при разработке стратегических государственных документов (привести конкретные примеры)</w:t>
      </w:r>
    </w:p>
    <w:p w:rsidR="00831FF8" w:rsidRDefault="005C03FD">
      <w:pPr>
        <w:numPr>
          <w:ilvl w:val="0"/>
          <w:numId w:val="7"/>
        </w:numPr>
        <w:ind w:left="0" w:firstLine="709"/>
        <w:contextualSpacing/>
        <w:rPr>
          <w:rFonts w:ascii="Times New Roman" w:hAnsi="Times New Roman"/>
          <w:color w:val="000000"/>
          <w:sz w:val="28"/>
          <w:szCs w:val="28"/>
        </w:rPr>
      </w:pPr>
      <w:r>
        <w:rPr>
          <w:rFonts w:ascii="Times New Roman" w:hAnsi="Times New Roman"/>
          <w:color w:val="000000"/>
          <w:sz w:val="28"/>
          <w:szCs w:val="28"/>
        </w:rPr>
        <w:t>Формализованные методы планирования и прогнозирования в стратегическом государственном управлении (привести конкретные примеры)</w:t>
      </w:r>
    </w:p>
    <w:p w:rsidR="00831FF8" w:rsidRDefault="005C03FD">
      <w:pPr>
        <w:numPr>
          <w:ilvl w:val="0"/>
          <w:numId w:val="7"/>
        </w:numPr>
        <w:ind w:left="0" w:firstLine="709"/>
        <w:contextualSpacing/>
        <w:rPr>
          <w:rFonts w:ascii="Times New Roman" w:hAnsi="Times New Roman"/>
          <w:color w:val="000000"/>
          <w:sz w:val="28"/>
          <w:szCs w:val="28"/>
        </w:rPr>
      </w:pPr>
      <w:r>
        <w:rPr>
          <w:rFonts w:ascii="Times New Roman" w:hAnsi="Times New Roman"/>
          <w:color w:val="000000"/>
          <w:sz w:val="28"/>
          <w:szCs w:val="28"/>
        </w:rPr>
        <w:t>Нормативный метод: сущность, содержание, применение в стратегическом государственном управлении (на конкретных примерах)</w:t>
      </w:r>
    </w:p>
    <w:p w:rsidR="00831FF8" w:rsidRDefault="005C03FD">
      <w:pPr>
        <w:numPr>
          <w:ilvl w:val="0"/>
          <w:numId w:val="7"/>
        </w:numPr>
        <w:ind w:left="0" w:firstLine="709"/>
        <w:contextualSpacing/>
        <w:rPr>
          <w:rFonts w:ascii="Times New Roman" w:hAnsi="Times New Roman"/>
          <w:color w:val="000000"/>
          <w:sz w:val="28"/>
          <w:szCs w:val="28"/>
        </w:rPr>
      </w:pPr>
      <w:r>
        <w:rPr>
          <w:rFonts w:ascii="Times New Roman" w:hAnsi="Times New Roman"/>
          <w:color w:val="000000"/>
          <w:sz w:val="28"/>
          <w:szCs w:val="28"/>
        </w:rPr>
        <w:t>Балансовый метод: сущность, содержание, применение в стратегическом государственном управлении (на конкретных примерах)</w:t>
      </w:r>
    </w:p>
    <w:p w:rsidR="00831FF8" w:rsidRDefault="005C03FD">
      <w:pPr>
        <w:numPr>
          <w:ilvl w:val="0"/>
          <w:numId w:val="7"/>
        </w:numPr>
        <w:ind w:left="0" w:firstLine="709"/>
        <w:contextualSpacing/>
        <w:rPr>
          <w:rFonts w:ascii="Times New Roman" w:hAnsi="Times New Roman"/>
          <w:color w:val="000000"/>
          <w:sz w:val="28"/>
          <w:szCs w:val="28"/>
        </w:rPr>
      </w:pPr>
      <w:r>
        <w:rPr>
          <w:rFonts w:ascii="Times New Roman" w:hAnsi="Times New Roman"/>
          <w:color w:val="000000"/>
          <w:sz w:val="28"/>
          <w:szCs w:val="28"/>
        </w:rPr>
        <w:t xml:space="preserve">  Методы прямого государственного регулирования, их использование в реализации государственных стратегий и программ (на конкретных примерах).</w:t>
      </w:r>
    </w:p>
    <w:p w:rsidR="00831FF8" w:rsidRDefault="005C03FD">
      <w:pPr>
        <w:numPr>
          <w:ilvl w:val="0"/>
          <w:numId w:val="7"/>
        </w:numPr>
        <w:ind w:left="0" w:firstLine="709"/>
        <w:contextualSpacing/>
        <w:rPr>
          <w:rFonts w:ascii="Times New Roman" w:hAnsi="Times New Roman"/>
          <w:color w:val="000000"/>
          <w:sz w:val="28"/>
          <w:szCs w:val="28"/>
        </w:rPr>
      </w:pPr>
      <w:r>
        <w:rPr>
          <w:rFonts w:ascii="Times New Roman" w:hAnsi="Times New Roman"/>
          <w:color w:val="000000"/>
          <w:sz w:val="28"/>
          <w:szCs w:val="28"/>
        </w:rPr>
        <w:t>Методы косвенного государственного регулирования, их использование в реализации государственных стратегий и программ. (на конкретных примерах)</w:t>
      </w:r>
    </w:p>
    <w:p w:rsidR="00831FF8" w:rsidRDefault="005C03FD">
      <w:pPr>
        <w:numPr>
          <w:ilvl w:val="0"/>
          <w:numId w:val="7"/>
        </w:numPr>
        <w:ind w:left="0" w:firstLine="709"/>
        <w:contextualSpacing/>
        <w:rPr>
          <w:rFonts w:ascii="Times New Roman" w:hAnsi="Times New Roman"/>
          <w:color w:val="000000"/>
          <w:sz w:val="28"/>
          <w:szCs w:val="28"/>
        </w:rPr>
      </w:pPr>
      <w:r>
        <w:rPr>
          <w:rFonts w:ascii="Times New Roman" w:hAnsi="Times New Roman"/>
          <w:color w:val="000000"/>
          <w:sz w:val="28"/>
          <w:szCs w:val="28"/>
        </w:rPr>
        <w:t xml:space="preserve"> Стратегическое государственное управление: понятие, цели и задачи.</w:t>
      </w:r>
    </w:p>
    <w:p w:rsidR="00831FF8" w:rsidRDefault="005C03FD">
      <w:pPr>
        <w:numPr>
          <w:ilvl w:val="0"/>
          <w:numId w:val="7"/>
        </w:numPr>
        <w:ind w:left="0" w:firstLine="709"/>
        <w:contextualSpacing/>
        <w:rPr>
          <w:rFonts w:ascii="Times New Roman" w:hAnsi="Times New Roman"/>
          <w:color w:val="000000"/>
          <w:sz w:val="28"/>
          <w:szCs w:val="28"/>
        </w:rPr>
      </w:pPr>
      <w:r>
        <w:rPr>
          <w:rFonts w:ascii="Times New Roman" w:hAnsi="Times New Roman"/>
          <w:color w:val="000000"/>
          <w:sz w:val="28"/>
          <w:szCs w:val="28"/>
        </w:rPr>
        <w:t>Основные функции стратегического государственного управления.</w:t>
      </w:r>
    </w:p>
    <w:p w:rsidR="00831FF8" w:rsidRDefault="005C03FD">
      <w:pPr>
        <w:numPr>
          <w:ilvl w:val="0"/>
          <w:numId w:val="7"/>
        </w:numPr>
        <w:ind w:left="0" w:firstLine="709"/>
        <w:contextualSpacing/>
        <w:rPr>
          <w:rFonts w:ascii="Times New Roman" w:hAnsi="Times New Roman"/>
          <w:color w:val="000000"/>
          <w:sz w:val="28"/>
          <w:szCs w:val="28"/>
        </w:rPr>
      </w:pPr>
      <w:r>
        <w:rPr>
          <w:rFonts w:ascii="Times New Roman" w:hAnsi="Times New Roman"/>
          <w:color w:val="000000"/>
          <w:sz w:val="28"/>
          <w:szCs w:val="28"/>
        </w:rPr>
        <w:t>Основные элементы системы стратегического государственного управления, их характеристика.</w:t>
      </w:r>
    </w:p>
    <w:p w:rsidR="00831FF8" w:rsidRDefault="005C03FD">
      <w:pPr>
        <w:numPr>
          <w:ilvl w:val="0"/>
          <w:numId w:val="7"/>
        </w:numPr>
        <w:ind w:left="0" w:firstLine="709"/>
        <w:contextualSpacing/>
        <w:rPr>
          <w:rFonts w:ascii="Times New Roman" w:hAnsi="Times New Roman"/>
          <w:color w:val="000000"/>
          <w:sz w:val="28"/>
          <w:szCs w:val="28"/>
        </w:rPr>
      </w:pPr>
      <w:r>
        <w:rPr>
          <w:rFonts w:ascii="Times New Roman" w:hAnsi="Times New Roman"/>
          <w:color w:val="000000"/>
          <w:sz w:val="28"/>
          <w:szCs w:val="28"/>
        </w:rPr>
        <w:t xml:space="preserve"> Система документов стратегического планирования.</w:t>
      </w:r>
    </w:p>
    <w:p w:rsidR="00831FF8" w:rsidRDefault="005C03FD">
      <w:pPr>
        <w:numPr>
          <w:ilvl w:val="0"/>
          <w:numId w:val="7"/>
        </w:numPr>
        <w:ind w:left="0" w:firstLine="709"/>
        <w:contextualSpacing/>
        <w:rPr>
          <w:rFonts w:ascii="Times New Roman" w:hAnsi="Times New Roman"/>
          <w:color w:val="000000"/>
          <w:sz w:val="28"/>
          <w:szCs w:val="28"/>
        </w:rPr>
      </w:pPr>
      <w:r>
        <w:rPr>
          <w:rFonts w:ascii="Times New Roman" w:hAnsi="Times New Roman"/>
          <w:color w:val="000000"/>
          <w:sz w:val="28"/>
          <w:szCs w:val="28"/>
        </w:rPr>
        <w:t>Зарубежный опыт стратегического государственного управления (на примере конкретной страны по выбору студента)</w:t>
      </w:r>
    </w:p>
    <w:p w:rsidR="00831FF8" w:rsidRDefault="005C03FD">
      <w:pPr>
        <w:numPr>
          <w:ilvl w:val="0"/>
          <w:numId w:val="7"/>
        </w:numPr>
        <w:ind w:left="0" w:firstLine="709"/>
        <w:contextualSpacing/>
        <w:rPr>
          <w:rFonts w:ascii="Times New Roman" w:hAnsi="Times New Roman"/>
          <w:color w:val="000000"/>
          <w:sz w:val="28"/>
          <w:szCs w:val="28"/>
        </w:rPr>
      </w:pPr>
      <w:r>
        <w:rPr>
          <w:rFonts w:ascii="Times New Roman" w:hAnsi="Times New Roman"/>
          <w:color w:val="000000"/>
          <w:sz w:val="28"/>
          <w:szCs w:val="28"/>
        </w:rPr>
        <w:t>Организация стратегического государственного управления за рубежом (на примере конкретной страны по выбору студента)</w:t>
      </w:r>
    </w:p>
    <w:p w:rsidR="00831FF8" w:rsidRDefault="00831FF8">
      <w:pPr>
        <w:ind w:firstLine="709"/>
        <w:contextualSpacing/>
        <w:jc w:val="center"/>
        <w:rPr>
          <w:rFonts w:ascii="Times New Roman" w:hAnsi="Times New Roman"/>
          <w:b/>
          <w:bCs/>
          <w:color w:val="000000"/>
          <w:sz w:val="28"/>
          <w:szCs w:val="28"/>
        </w:rPr>
      </w:pPr>
    </w:p>
    <w:p w:rsidR="00831FF8" w:rsidRPr="009D4ABD" w:rsidRDefault="009D4ABD">
      <w:pPr>
        <w:ind w:firstLine="0"/>
        <w:contextualSpacing/>
        <w:jc w:val="center"/>
        <w:rPr>
          <w:rFonts w:ascii="Times New Roman" w:hAnsi="Times New Roman"/>
          <w:b/>
          <w:bCs/>
          <w:color w:val="000000"/>
          <w:sz w:val="28"/>
          <w:szCs w:val="28"/>
        </w:rPr>
      </w:pPr>
      <w:r w:rsidRPr="009D4ABD">
        <w:rPr>
          <w:rFonts w:ascii="Times New Roman" w:eastAsiaTheme="minorEastAsia" w:hAnsi="Times New Roman"/>
          <w:b/>
          <w:sz w:val="28"/>
          <w:szCs w:val="28"/>
        </w:rPr>
        <w:t xml:space="preserve">Примерный перечень вопросов для подготовки к </w:t>
      </w:r>
      <w:r>
        <w:rPr>
          <w:rFonts w:ascii="Times New Roman" w:hAnsi="Times New Roman"/>
          <w:b/>
          <w:bCs/>
          <w:color w:val="000000"/>
          <w:sz w:val="28"/>
          <w:szCs w:val="28"/>
        </w:rPr>
        <w:t>экзамену</w:t>
      </w:r>
    </w:p>
    <w:p w:rsidR="00831FF8" w:rsidRDefault="005C03FD">
      <w:pPr>
        <w:ind w:firstLine="709"/>
        <w:contextualSpacing/>
        <w:rPr>
          <w:rFonts w:ascii="Times New Roman" w:hAnsi="Times New Roman"/>
          <w:color w:val="000000"/>
          <w:sz w:val="28"/>
          <w:szCs w:val="28"/>
        </w:rPr>
      </w:pPr>
      <w:r>
        <w:t xml:space="preserve"> </w:t>
      </w:r>
      <w:r>
        <w:rPr>
          <w:rFonts w:ascii="Times New Roman" w:hAnsi="Times New Roman"/>
          <w:color w:val="000000"/>
          <w:sz w:val="28"/>
          <w:szCs w:val="28"/>
        </w:rPr>
        <w:t>1.</w:t>
      </w:r>
      <w:r>
        <w:rPr>
          <w:rFonts w:ascii="Times New Roman" w:hAnsi="Times New Roman"/>
          <w:color w:val="000000"/>
          <w:sz w:val="28"/>
          <w:szCs w:val="28"/>
        </w:rPr>
        <w:tab/>
        <w:t>Нормативно-правовые основы стратегического государственного управления.</w:t>
      </w:r>
    </w:p>
    <w:p w:rsidR="00831FF8" w:rsidRDefault="005C03FD">
      <w:pPr>
        <w:ind w:firstLine="709"/>
        <w:contextualSpacing/>
        <w:rPr>
          <w:rFonts w:ascii="Times New Roman" w:hAnsi="Times New Roman"/>
          <w:color w:val="000000"/>
          <w:sz w:val="28"/>
          <w:szCs w:val="28"/>
        </w:rPr>
      </w:pPr>
      <w:r>
        <w:rPr>
          <w:rFonts w:ascii="Times New Roman" w:hAnsi="Times New Roman"/>
          <w:color w:val="000000"/>
          <w:sz w:val="28"/>
          <w:szCs w:val="28"/>
        </w:rPr>
        <w:t>2.</w:t>
      </w:r>
      <w:r>
        <w:rPr>
          <w:rFonts w:ascii="Times New Roman" w:hAnsi="Times New Roman"/>
          <w:color w:val="000000"/>
          <w:sz w:val="28"/>
          <w:szCs w:val="28"/>
        </w:rPr>
        <w:tab/>
        <w:t>Нормативно-правовая база разработки и реализации национальных проектов в РФ.</w:t>
      </w:r>
    </w:p>
    <w:p w:rsidR="00831FF8" w:rsidRDefault="005C03FD">
      <w:pPr>
        <w:ind w:firstLine="709"/>
        <w:contextualSpacing/>
        <w:rPr>
          <w:rFonts w:ascii="Times New Roman" w:hAnsi="Times New Roman"/>
          <w:color w:val="000000"/>
          <w:sz w:val="28"/>
          <w:szCs w:val="28"/>
        </w:rPr>
      </w:pPr>
      <w:r>
        <w:rPr>
          <w:rFonts w:ascii="Times New Roman" w:hAnsi="Times New Roman"/>
          <w:color w:val="000000"/>
          <w:sz w:val="28"/>
          <w:szCs w:val="28"/>
        </w:rPr>
        <w:t>3.</w:t>
      </w:r>
      <w:r>
        <w:rPr>
          <w:rFonts w:ascii="Times New Roman" w:hAnsi="Times New Roman"/>
          <w:color w:val="000000"/>
          <w:sz w:val="28"/>
          <w:szCs w:val="28"/>
        </w:rPr>
        <w:tab/>
        <w:t>Нормативно-правовое регулирование проектного управления в органах власти (на конкретном примере)</w:t>
      </w:r>
    </w:p>
    <w:p w:rsidR="00831FF8" w:rsidRDefault="005C03FD">
      <w:pPr>
        <w:ind w:firstLine="709"/>
        <w:contextualSpacing/>
        <w:rPr>
          <w:rFonts w:ascii="Times New Roman" w:hAnsi="Times New Roman"/>
          <w:color w:val="000000"/>
          <w:sz w:val="28"/>
          <w:szCs w:val="28"/>
        </w:rPr>
      </w:pPr>
      <w:r>
        <w:rPr>
          <w:rFonts w:ascii="Times New Roman" w:hAnsi="Times New Roman"/>
          <w:color w:val="000000"/>
          <w:sz w:val="28"/>
          <w:szCs w:val="28"/>
        </w:rPr>
        <w:t>4.</w:t>
      </w:r>
      <w:r>
        <w:rPr>
          <w:rFonts w:ascii="Times New Roman" w:hAnsi="Times New Roman"/>
          <w:color w:val="000000"/>
          <w:sz w:val="28"/>
          <w:szCs w:val="28"/>
        </w:rPr>
        <w:tab/>
        <w:t xml:space="preserve">Нормативно-правовое регулирование стратегического </w:t>
      </w:r>
      <w:proofErr w:type="spellStart"/>
      <w:r>
        <w:rPr>
          <w:rFonts w:ascii="Times New Roman" w:hAnsi="Times New Roman"/>
          <w:color w:val="000000"/>
          <w:sz w:val="28"/>
          <w:szCs w:val="28"/>
        </w:rPr>
        <w:t>госуправления</w:t>
      </w:r>
      <w:proofErr w:type="spellEnd"/>
      <w:r>
        <w:rPr>
          <w:rFonts w:ascii="Times New Roman" w:hAnsi="Times New Roman"/>
          <w:color w:val="000000"/>
          <w:sz w:val="28"/>
          <w:szCs w:val="28"/>
        </w:rPr>
        <w:t>: ФЗ «О стратегическом планировании в Российской Федерации».</w:t>
      </w:r>
    </w:p>
    <w:p w:rsidR="00831FF8" w:rsidRDefault="005C03FD">
      <w:pPr>
        <w:ind w:firstLine="709"/>
        <w:contextualSpacing/>
        <w:rPr>
          <w:rFonts w:ascii="Times New Roman" w:hAnsi="Times New Roman"/>
          <w:color w:val="000000"/>
          <w:sz w:val="28"/>
          <w:szCs w:val="28"/>
        </w:rPr>
      </w:pPr>
      <w:r>
        <w:rPr>
          <w:rFonts w:ascii="Times New Roman" w:hAnsi="Times New Roman"/>
          <w:color w:val="000000"/>
          <w:sz w:val="28"/>
          <w:szCs w:val="28"/>
        </w:rPr>
        <w:t>5.</w:t>
      </w:r>
      <w:r>
        <w:rPr>
          <w:rFonts w:ascii="Times New Roman" w:hAnsi="Times New Roman"/>
          <w:color w:val="000000"/>
          <w:sz w:val="28"/>
          <w:szCs w:val="28"/>
        </w:rPr>
        <w:tab/>
        <w:t xml:space="preserve">Вклад Питера </w:t>
      </w:r>
      <w:proofErr w:type="spellStart"/>
      <w:r>
        <w:rPr>
          <w:rFonts w:ascii="Times New Roman" w:hAnsi="Times New Roman"/>
          <w:color w:val="000000"/>
          <w:sz w:val="28"/>
          <w:szCs w:val="28"/>
        </w:rPr>
        <w:t>Друкера</w:t>
      </w:r>
      <w:proofErr w:type="spellEnd"/>
      <w:r>
        <w:rPr>
          <w:rFonts w:ascii="Times New Roman" w:hAnsi="Times New Roman"/>
          <w:color w:val="000000"/>
          <w:sz w:val="28"/>
          <w:szCs w:val="28"/>
        </w:rPr>
        <w:t xml:space="preserve"> в современную систему стратегического государственного управления. </w:t>
      </w:r>
    </w:p>
    <w:p w:rsidR="00831FF8" w:rsidRDefault="005C03FD">
      <w:pPr>
        <w:ind w:firstLine="709"/>
        <w:contextualSpacing/>
        <w:rPr>
          <w:rFonts w:ascii="Times New Roman" w:hAnsi="Times New Roman"/>
          <w:color w:val="000000"/>
          <w:sz w:val="28"/>
          <w:szCs w:val="28"/>
        </w:rPr>
      </w:pPr>
      <w:r>
        <w:rPr>
          <w:rFonts w:ascii="Times New Roman" w:hAnsi="Times New Roman"/>
          <w:color w:val="000000"/>
          <w:sz w:val="28"/>
          <w:szCs w:val="28"/>
        </w:rPr>
        <w:t>6.</w:t>
      </w:r>
      <w:r>
        <w:rPr>
          <w:rFonts w:ascii="Times New Roman" w:hAnsi="Times New Roman"/>
          <w:color w:val="000000"/>
          <w:sz w:val="28"/>
          <w:szCs w:val="28"/>
        </w:rPr>
        <w:tab/>
        <w:t xml:space="preserve">Вклад Игоря </w:t>
      </w:r>
      <w:proofErr w:type="spellStart"/>
      <w:r>
        <w:rPr>
          <w:rFonts w:ascii="Times New Roman" w:hAnsi="Times New Roman"/>
          <w:color w:val="000000"/>
          <w:sz w:val="28"/>
          <w:szCs w:val="28"/>
        </w:rPr>
        <w:t>Ансоффа</w:t>
      </w:r>
      <w:proofErr w:type="spellEnd"/>
      <w:r>
        <w:rPr>
          <w:rFonts w:ascii="Times New Roman" w:hAnsi="Times New Roman"/>
          <w:color w:val="000000"/>
          <w:sz w:val="28"/>
          <w:szCs w:val="28"/>
        </w:rPr>
        <w:t xml:space="preserve"> в современную систему стратегического государственного управления. </w:t>
      </w:r>
    </w:p>
    <w:p w:rsidR="00831FF8" w:rsidRDefault="005C03FD">
      <w:pPr>
        <w:ind w:firstLine="709"/>
        <w:contextualSpacing/>
        <w:rPr>
          <w:rFonts w:ascii="Times New Roman" w:hAnsi="Times New Roman"/>
          <w:color w:val="000000"/>
          <w:sz w:val="28"/>
          <w:szCs w:val="28"/>
        </w:rPr>
      </w:pPr>
      <w:r>
        <w:rPr>
          <w:rFonts w:ascii="Times New Roman" w:hAnsi="Times New Roman"/>
          <w:color w:val="000000"/>
          <w:sz w:val="28"/>
          <w:szCs w:val="28"/>
        </w:rPr>
        <w:t>7.</w:t>
      </w:r>
      <w:r>
        <w:rPr>
          <w:rFonts w:ascii="Times New Roman" w:hAnsi="Times New Roman"/>
          <w:color w:val="000000"/>
          <w:sz w:val="28"/>
          <w:szCs w:val="28"/>
        </w:rPr>
        <w:tab/>
        <w:t xml:space="preserve">Вклад Майкла Портера в современную систему стратегического государственного управления. </w:t>
      </w:r>
    </w:p>
    <w:p w:rsidR="00831FF8" w:rsidRDefault="005C03FD">
      <w:pPr>
        <w:ind w:firstLine="709"/>
        <w:contextualSpacing/>
        <w:rPr>
          <w:rFonts w:ascii="Times New Roman" w:hAnsi="Times New Roman"/>
          <w:color w:val="000000"/>
          <w:sz w:val="28"/>
          <w:szCs w:val="28"/>
        </w:rPr>
      </w:pPr>
      <w:r>
        <w:rPr>
          <w:rFonts w:ascii="Times New Roman" w:hAnsi="Times New Roman"/>
          <w:color w:val="000000"/>
          <w:sz w:val="28"/>
          <w:szCs w:val="28"/>
        </w:rPr>
        <w:t>8.</w:t>
      </w:r>
      <w:r>
        <w:rPr>
          <w:rFonts w:ascii="Times New Roman" w:hAnsi="Times New Roman"/>
          <w:color w:val="000000"/>
          <w:sz w:val="28"/>
          <w:szCs w:val="28"/>
        </w:rPr>
        <w:tab/>
        <w:t xml:space="preserve">Вклад российских ученых в развитие системы стратегического государственного управления. </w:t>
      </w:r>
    </w:p>
    <w:p w:rsidR="00831FF8" w:rsidRDefault="005C03FD">
      <w:pPr>
        <w:ind w:firstLine="709"/>
        <w:contextualSpacing/>
        <w:rPr>
          <w:rFonts w:ascii="Times New Roman" w:hAnsi="Times New Roman"/>
          <w:color w:val="000000"/>
          <w:sz w:val="28"/>
          <w:szCs w:val="28"/>
        </w:rPr>
      </w:pPr>
      <w:r>
        <w:rPr>
          <w:rFonts w:ascii="Times New Roman" w:hAnsi="Times New Roman"/>
          <w:color w:val="000000"/>
          <w:sz w:val="28"/>
          <w:szCs w:val="28"/>
        </w:rPr>
        <w:lastRenderedPageBreak/>
        <w:t>9.</w:t>
      </w:r>
      <w:r>
        <w:rPr>
          <w:rFonts w:ascii="Times New Roman" w:hAnsi="Times New Roman"/>
          <w:color w:val="000000"/>
          <w:sz w:val="28"/>
          <w:szCs w:val="28"/>
        </w:rPr>
        <w:tab/>
        <w:t>Научные основы стратегического государственного управления- школы дизайна и планирования. Их вклад в современную систему государственного стратегического управления.</w:t>
      </w:r>
    </w:p>
    <w:p w:rsidR="00831FF8" w:rsidRDefault="005C03FD">
      <w:pPr>
        <w:ind w:firstLine="709"/>
        <w:contextualSpacing/>
        <w:rPr>
          <w:rFonts w:ascii="Times New Roman" w:hAnsi="Times New Roman"/>
          <w:color w:val="000000"/>
          <w:sz w:val="28"/>
          <w:szCs w:val="28"/>
        </w:rPr>
      </w:pPr>
      <w:r>
        <w:rPr>
          <w:rFonts w:ascii="Times New Roman" w:hAnsi="Times New Roman"/>
          <w:color w:val="000000"/>
          <w:sz w:val="28"/>
          <w:szCs w:val="28"/>
        </w:rPr>
        <w:t>10.</w:t>
      </w:r>
      <w:r>
        <w:rPr>
          <w:rFonts w:ascii="Times New Roman" w:hAnsi="Times New Roman"/>
          <w:color w:val="000000"/>
          <w:sz w:val="28"/>
          <w:szCs w:val="28"/>
        </w:rPr>
        <w:tab/>
        <w:t>Научные основы стратегического государственного управления - школа позиционирования, школа предпринимательства и школа планирования. Их вклад в современную систему государственного стратегического управления.</w:t>
      </w:r>
    </w:p>
    <w:p w:rsidR="00831FF8" w:rsidRDefault="005C03FD">
      <w:pPr>
        <w:ind w:firstLine="709"/>
        <w:contextualSpacing/>
        <w:rPr>
          <w:rFonts w:ascii="Times New Roman" w:hAnsi="Times New Roman"/>
          <w:color w:val="000000"/>
          <w:sz w:val="28"/>
          <w:szCs w:val="28"/>
        </w:rPr>
      </w:pPr>
      <w:r>
        <w:rPr>
          <w:rFonts w:ascii="Times New Roman" w:hAnsi="Times New Roman"/>
          <w:color w:val="000000"/>
          <w:sz w:val="28"/>
          <w:szCs w:val="28"/>
        </w:rPr>
        <w:t>11.</w:t>
      </w:r>
      <w:r>
        <w:rPr>
          <w:rFonts w:ascii="Times New Roman" w:hAnsi="Times New Roman"/>
          <w:color w:val="000000"/>
          <w:sz w:val="28"/>
          <w:szCs w:val="28"/>
        </w:rPr>
        <w:tab/>
        <w:t>Научные основы стратегического государственного управления - школа когнитивная и школа обучения. Их вклад в современную систему государственного стратегического управления.</w:t>
      </w:r>
    </w:p>
    <w:p w:rsidR="00831FF8" w:rsidRDefault="005C03FD">
      <w:pPr>
        <w:ind w:firstLine="709"/>
        <w:contextualSpacing/>
        <w:rPr>
          <w:rFonts w:ascii="Times New Roman" w:hAnsi="Times New Roman"/>
          <w:color w:val="000000"/>
          <w:sz w:val="28"/>
          <w:szCs w:val="28"/>
        </w:rPr>
      </w:pPr>
      <w:r>
        <w:rPr>
          <w:rFonts w:ascii="Times New Roman" w:hAnsi="Times New Roman"/>
          <w:color w:val="000000"/>
          <w:sz w:val="28"/>
          <w:szCs w:val="28"/>
        </w:rPr>
        <w:t>12.</w:t>
      </w:r>
      <w:r>
        <w:rPr>
          <w:rFonts w:ascii="Times New Roman" w:hAnsi="Times New Roman"/>
          <w:color w:val="000000"/>
          <w:sz w:val="28"/>
          <w:szCs w:val="28"/>
        </w:rPr>
        <w:tab/>
        <w:t>Научные основы стратегического государственного управления - школы власти и школа культуры. Их вклад в современную систему государственного стратегического управления.</w:t>
      </w:r>
    </w:p>
    <w:p w:rsidR="00831FF8" w:rsidRDefault="005C03FD">
      <w:pPr>
        <w:ind w:firstLine="709"/>
        <w:contextualSpacing/>
        <w:rPr>
          <w:rFonts w:ascii="Times New Roman" w:hAnsi="Times New Roman"/>
          <w:color w:val="000000"/>
          <w:sz w:val="28"/>
          <w:szCs w:val="28"/>
        </w:rPr>
      </w:pPr>
      <w:r>
        <w:rPr>
          <w:rFonts w:ascii="Times New Roman" w:hAnsi="Times New Roman"/>
          <w:color w:val="000000"/>
          <w:sz w:val="28"/>
          <w:szCs w:val="28"/>
        </w:rPr>
        <w:t>13.</w:t>
      </w:r>
      <w:r>
        <w:rPr>
          <w:rFonts w:ascii="Times New Roman" w:hAnsi="Times New Roman"/>
          <w:color w:val="000000"/>
          <w:sz w:val="28"/>
          <w:szCs w:val="28"/>
        </w:rPr>
        <w:tab/>
        <w:t xml:space="preserve">Научные основы стратегического государственного управления - школа </w:t>
      </w:r>
      <w:proofErr w:type="gramStart"/>
      <w:r>
        <w:rPr>
          <w:rFonts w:ascii="Times New Roman" w:hAnsi="Times New Roman"/>
          <w:color w:val="000000"/>
          <w:sz w:val="28"/>
          <w:szCs w:val="28"/>
        </w:rPr>
        <w:t>конфигурации  и</w:t>
      </w:r>
      <w:proofErr w:type="gramEnd"/>
      <w:r>
        <w:rPr>
          <w:rFonts w:ascii="Times New Roman" w:hAnsi="Times New Roman"/>
          <w:color w:val="000000"/>
          <w:sz w:val="28"/>
          <w:szCs w:val="28"/>
        </w:rPr>
        <w:t xml:space="preserve"> школа внешней среды. Их вклад в современную систему государственного стратегического управления.</w:t>
      </w:r>
    </w:p>
    <w:p w:rsidR="00831FF8" w:rsidRDefault="005C03FD">
      <w:pPr>
        <w:ind w:firstLine="709"/>
        <w:contextualSpacing/>
        <w:rPr>
          <w:rFonts w:ascii="Times New Roman" w:hAnsi="Times New Roman"/>
          <w:color w:val="000000"/>
          <w:sz w:val="28"/>
          <w:szCs w:val="28"/>
        </w:rPr>
      </w:pPr>
      <w:r>
        <w:rPr>
          <w:rFonts w:ascii="Times New Roman" w:hAnsi="Times New Roman"/>
          <w:color w:val="000000"/>
          <w:sz w:val="28"/>
          <w:szCs w:val="28"/>
        </w:rPr>
        <w:t>14.</w:t>
      </w:r>
      <w:r>
        <w:rPr>
          <w:rFonts w:ascii="Times New Roman" w:hAnsi="Times New Roman"/>
          <w:color w:val="000000"/>
          <w:sz w:val="28"/>
          <w:szCs w:val="28"/>
        </w:rPr>
        <w:tab/>
        <w:t xml:space="preserve">Управление по </w:t>
      </w:r>
      <w:proofErr w:type="gramStart"/>
      <w:r>
        <w:rPr>
          <w:rFonts w:ascii="Times New Roman" w:hAnsi="Times New Roman"/>
          <w:color w:val="000000"/>
          <w:sz w:val="28"/>
          <w:szCs w:val="28"/>
        </w:rPr>
        <w:t>результатам  как</w:t>
      </w:r>
      <w:proofErr w:type="gramEnd"/>
      <w:r>
        <w:rPr>
          <w:rFonts w:ascii="Times New Roman" w:hAnsi="Times New Roman"/>
          <w:color w:val="000000"/>
          <w:sz w:val="28"/>
          <w:szCs w:val="28"/>
        </w:rPr>
        <w:t xml:space="preserve"> инструмент стратегического государственного управления.</w:t>
      </w:r>
    </w:p>
    <w:p w:rsidR="00831FF8" w:rsidRDefault="005C03FD">
      <w:pPr>
        <w:ind w:firstLine="709"/>
        <w:contextualSpacing/>
        <w:rPr>
          <w:rFonts w:ascii="Times New Roman" w:hAnsi="Times New Roman"/>
          <w:color w:val="000000"/>
          <w:sz w:val="28"/>
          <w:szCs w:val="28"/>
        </w:rPr>
      </w:pPr>
      <w:r>
        <w:rPr>
          <w:rFonts w:ascii="Times New Roman" w:hAnsi="Times New Roman"/>
          <w:color w:val="000000"/>
          <w:sz w:val="28"/>
          <w:szCs w:val="28"/>
        </w:rPr>
        <w:t>15.</w:t>
      </w:r>
      <w:r>
        <w:rPr>
          <w:rFonts w:ascii="Times New Roman" w:hAnsi="Times New Roman"/>
          <w:color w:val="000000"/>
          <w:sz w:val="28"/>
          <w:szCs w:val="28"/>
        </w:rPr>
        <w:tab/>
        <w:t>Планы и прогнозы: понятия, основные характеристики и отличия.</w:t>
      </w:r>
    </w:p>
    <w:p w:rsidR="00831FF8" w:rsidRDefault="005C03FD">
      <w:pPr>
        <w:ind w:firstLine="709"/>
        <w:contextualSpacing/>
        <w:rPr>
          <w:rFonts w:ascii="Times New Roman" w:hAnsi="Times New Roman"/>
          <w:color w:val="000000"/>
          <w:sz w:val="28"/>
          <w:szCs w:val="28"/>
        </w:rPr>
      </w:pPr>
      <w:r>
        <w:rPr>
          <w:rFonts w:ascii="Times New Roman" w:hAnsi="Times New Roman"/>
          <w:color w:val="000000"/>
          <w:sz w:val="28"/>
          <w:szCs w:val="28"/>
        </w:rPr>
        <w:t>16.</w:t>
      </w:r>
      <w:r>
        <w:rPr>
          <w:rFonts w:ascii="Times New Roman" w:hAnsi="Times New Roman"/>
          <w:color w:val="000000"/>
          <w:sz w:val="28"/>
          <w:szCs w:val="28"/>
        </w:rPr>
        <w:tab/>
        <w:t>Классификации планов и прогнозов в зависимости от критериев.</w:t>
      </w:r>
    </w:p>
    <w:p w:rsidR="00831FF8" w:rsidRDefault="005C03FD">
      <w:pPr>
        <w:ind w:firstLine="709"/>
        <w:contextualSpacing/>
        <w:rPr>
          <w:rFonts w:ascii="Times New Roman" w:hAnsi="Times New Roman"/>
          <w:color w:val="000000"/>
          <w:sz w:val="28"/>
          <w:szCs w:val="28"/>
        </w:rPr>
      </w:pPr>
      <w:r>
        <w:rPr>
          <w:rFonts w:ascii="Times New Roman" w:hAnsi="Times New Roman"/>
          <w:color w:val="000000"/>
          <w:sz w:val="28"/>
          <w:szCs w:val="28"/>
        </w:rPr>
        <w:t>17.</w:t>
      </w:r>
      <w:r>
        <w:rPr>
          <w:rFonts w:ascii="Times New Roman" w:hAnsi="Times New Roman"/>
          <w:color w:val="000000"/>
          <w:sz w:val="28"/>
          <w:szCs w:val="28"/>
        </w:rPr>
        <w:tab/>
        <w:t>Индикативное и директивное планирование в государственном стратегическом управлении.</w:t>
      </w:r>
    </w:p>
    <w:p w:rsidR="00831FF8" w:rsidRDefault="005C03FD">
      <w:pPr>
        <w:ind w:firstLine="709"/>
        <w:contextualSpacing/>
        <w:rPr>
          <w:rFonts w:ascii="Times New Roman" w:hAnsi="Times New Roman"/>
          <w:color w:val="000000"/>
          <w:sz w:val="28"/>
          <w:szCs w:val="28"/>
        </w:rPr>
      </w:pPr>
      <w:r>
        <w:rPr>
          <w:rFonts w:ascii="Times New Roman" w:hAnsi="Times New Roman"/>
          <w:color w:val="000000"/>
          <w:sz w:val="28"/>
          <w:szCs w:val="28"/>
        </w:rPr>
        <w:t>18.</w:t>
      </w:r>
      <w:r>
        <w:rPr>
          <w:rFonts w:ascii="Times New Roman" w:hAnsi="Times New Roman"/>
          <w:color w:val="000000"/>
          <w:sz w:val="28"/>
          <w:szCs w:val="28"/>
        </w:rPr>
        <w:tab/>
        <w:t xml:space="preserve">Нормативные и поисковые прогнозы, их применение в стратегическом государственном управлении. </w:t>
      </w:r>
    </w:p>
    <w:p w:rsidR="00831FF8" w:rsidRDefault="005C03FD">
      <w:pPr>
        <w:ind w:firstLine="709"/>
        <w:contextualSpacing/>
        <w:rPr>
          <w:rFonts w:ascii="Times New Roman" w:hAnsi="Times New Roman"/>
          <w:color w:val="000000"/>
          <w:sz w:val="28"/>
          <w:szCs w:val="28"/>
        </w:rPr>
      </w:pPr>
      <w:r>
        <w:rPr>
          <w:rFonts w:ascii="Times New Roman" w:hAnsi="Times New Roman"/>
          <w:color w:val="000000"/>
          <w:sz w:val="28"/>
          <w:szCs w:val="28"/>
        </w:rPr>
        <w:t>19.</w:t>
      </w:r>
      <w:proofErr w:type="gramStart"/>
      <w:r>
        <w:rPr>
          <w:rFonts w:ascii="Times New Roman" w:hAnsi="Times New Roman"/>
          <w:color w:val="000000"/>
          <w:sz w:val="28"/>
          <w:szCs w:val="28"/>
        </w:rPr>
        <w:tab/>
        <w:t xml:space="preserve">  Интуитивные</w:t>
      </w:r>
      <w:proofErr w:type="gramEnd"/>
      <w:r>
        <w:rPr>
          <w:rFonts w:ascii="Times New Roman" w:hAnsi="Times New Roman"/>
          <w:color w:val="000000"/>
          <w:sz w:val="28"/>
          <w:szCs w:val="28"/>
        </w:rPr>
        <w:t xml:space="preserve"> методы (методы экспертных оценок), их использование при разработке стратегических государственных документов (привести конкретные примеры)</w:t>
      </w:r>
    </w:p>
    <w:p w:rsidR="00831FF8" w:rsidRDefault="005C03FD">
      <w:pPr>
        <w:ind w:firstLine="709"/>
        <w:contextualSpacing/>
        <w:rPr>
          <w:rFonts w:ascii="Times New Roman" w:hAnsi="Times New Roman"/>
          <w:color w:val="000000"/>
          <w:sz w:val="28"/>
          <w:szCs w:val="28"/>
        </w:rPr>
      </w:pPr>
      <w:r>
        <w:rPr>
          <w:rFonts w:ascii="Times New Roman" w:hAnsi="Times New Roman"/>
          <w:color w:val="000000"/>
          <w:sz w:val="28"/>
          <w:szCs w:val="28"/>
        </w:rPr>
        <w:t>20.</w:t>
      </w:r>
      <w:r>
        <w:rPr>
          <w:rFonts w:ascii="Times New Roman" w:hAnsi="Times New Roman"/>
          <w:color w:val="000000"/>
          <w:sz w:val="28"/>
          <w:szCs w:val="28"/>
        </w:rPr>
        <w:tab/>
        <w:t>Формализованные методы планирования и прогнозирования в стратегическом государственном управлении (привести конкретные примеры)</w:t>
      </w:r>
    </w:p>
    <w:p w:rsidR="00831FF8" w:rsidRDefault="005C03FD">
      <w:pPr>
        <w:ind w:firstLine="709"/>
        <w:contextualSpacing/>
        <w:rPr>
          <w:rFonts w:ascii="Times New Roman" w:hAnsi="Times New Roman"/>
          <w:color w:val="000000"/>
          <w:sz w:val="28"/>
          <w:szCs w:val="28"/>
        </w:rPr>
      </w:pPr>
      <w:r>
        <w:rPr>
          <w:rFonts w:ascii="Times New Roman" w:hAnsi="Times New Roman"/>
          <w:color w:val="000000"/>
          <w:sz w:val="28"/>
          <w:szCs w:val="28"/>
        </w:rPr>
        <w:t>21.</w:t>
      </w:r>
      <w:r>
        <w:rPr>
          <w:rFonts w:ascii="Times New Roman" w:hAnsi="Times New Roman"/>
          <w:color w:val="000000"/>
          <w:sz w:val="28"/>
          <w:szCs w:val="28"/>
        </w:rPr>
        <w:tab/>
        <w:t>Нормативный метод: сущность, содержание, применение в стратегическом государственном управлении (на конкретных примерах)</w:t>
      </w:r>
    </w:p>
    <w:p w:rsidR="00831FF8" w:rsidRDefault="005C03FD">
      <w:pPr>
        <w:ind w:firstLine="709"/>
        <w:contextualSpacing/>
        <w:rPr>
          <w:rFonts w:ascii="Times New Roman" w:hAnsi="Times New Roman"/>
          <w:color w:val="000000"/>
          <w:sz w:val="28"/>
          <w:szCs w:val="28"/>
        </w:rPr>
      </w:pPr>
      <w:r>
        <w:rPr>
          <w:rFonts w:ascii="Times New Roman" w:hAnsi="Times New Roman"/>
          <w:color w:val="000000"/>
          <w:sz w:val="28"/>
          <w:szCs w:val="28"/>
        </w:rPr>
        <w:t>22.</w:t>
      </w:r>
      <w:r>
        <w:rPr>
          <w:rFonts w:ascii="Times New Roman" w:hAnsi="Times New Roman"/>
          <w:color w:val="000000"/>
          <w:sz w:val="28"/>
          <w:szCs w:val="28"/>
        </w:rPr>
        <w:tab/>
        <w:t>Балансовый метод: сущность, содержание, применение в стратегическом государственном управлении (на конкретных примерах)</w:t>
      </w:r>
    </w:p>
    <w:p w:rsidR="00831FF8" w:rsidRDefault="005C03FD">
      <w:pPr>
        <w:ind w:firstLine="709"/>
        <w:contextualSpacing/>
        <w:rPr>
          <w:rFonts w:ascii="Times New Roman" w:hAnsi="Times New Roman"/>
          <w:color w:val="000000"/>
          <w:sz w:val="28"/>
          <w:szCs w:val="28"/>
        </w:rPr>
      </w:pPr>
      <w:r>
        <w:rPr>
          <w:rFonts w:ascii="Times New Roman" w:hAnsi="Times New Roman"/>
          <w:color w:val="000000"/>
          <w:sz w:val="28"/>
          <w:szCs w:val="28"/>
        </w:rPr>
        <w:t>23.</w:t>
      </w:r>
      <w:proofErr w:type="gramStart"/>
      <w:r>
        <w:rPr>
          <w:rFonts w:ascii="Times New Roman" w:hAnsi="Times New Roman"/>
          <w:color w:val="000000"/>
          <w:sz w:val="28"/>
          <w:szCs w:val="28"/>
        </w:rPr>
        <w:tab/>
        <w:t xml:space="preserve">  Методы</w:t>
      </w:r>
      <w:proofErr w:type="gramEnd"/>
      <w:r>
        <w:rPr>
          <w:rFonts w:ascii="Times New Roman" w:hAnsi="Times New Roman"/>
          <w:color w:val="000000"/>
          <w:sz w:val="28"/>
          <w:szCs w:val="28"/>
        </w:rPr>
        <w:t xml:space="preserve"> прямого государственного регулирования, их использование в реализации государственных стратегий и программ (на конкретных примерах).</w:t>
      </w:r>
    </w:p>
    <w:p w:rsidR="00831FF8" w:rsidRDefault="005C03FD">
      <w:pPr>
        <w:ind w:firstLine="709"/>
        <w:contextualSpacing/>
        <w:rPr>
          <w:rFonts w:ascii="Times New Roman" w:hAnsi="Times New Roman"/>
          <w:color w:val="000000"/>
          <w:sz w:val="28"/>
          <w:szCs w:val="28"/>
        </w:rPr>
      </w:pPr>
      <w:r>
        <w:rPr>
          <w:rFonts w:ascii="Times New Roman" w:hAnsi="Times New Roman"/>
          <w:color w:val="000000"/>
          <w:sz w:val="28"/>
          <w:szCs w:val="28"/>
        </w:rPr>
        <w:t>24.</w:t>
      </w:r>
      <w:r>
        <w:rPr>
          <w:rFonts w:ascii="Times New Roman" w:hAnsi="Times New Roman"/>
          <w:color w:val="000000"/>
          <w:sz w:val="28"/>
          <w:szCs w:val="28"/>
        </w:rPr>
        <w:tab/>
        <w:t>Методы косвенного государственного регулирования, их использование в реализации государственных стратегий и программ. (на конкретных примерах)</w:t>
      </w:r>
    </w:p>
    <w:p w:rsidR="00831FF8" w:rsidRDefault="005C03FD">
      <w:pPr>
        <w:ind w:firstLine="709"/>
        <w:contextualSpacing/>
        <w:rPr>
          <w:rFonts w:ascii="Times New Roman" w:hAnsi="Times New Roman"/>
          <w:color w:val="000000"/>
          <w:sz w:val="28"/>
          <w:szCs w:val="28"/>
        </w:rPr>
      </w:pPr>
      <w:r>
        <w:rPr>
          <w:rFonts w:ascii="Times New Roman" w:hAnsi="Times New Roman"/>
          <w:color w:val="000000"/>
          <w:sz w:val="28"/>
          <w:szCs w:val="28"/>
        </w:rPr>
        <w:t>25.</w:t>
      </w:r>
      <w:r>
        <w:rPr>
          <w:rFonts w:ascii="Times New Roman" w:hAnsi="Times New Roman"/>
          <w:color w:val="000000"/>
          <w:sz w:val="28"/>
          <w:szCs w:val="28"/>
        </w:rPr>
        <w:tab/>
        <w:t xml:space="preserve"> Стратегическое государственное управление: понятие, цели и задачи.</w:t>
      </w:r>
    </w:p>
    <w:p w:rsidR="00831FF8" w:rsidRDefault="005C03FD">
      <w:pPr>
        <w:ind w:firstLine="709"/>
        <w:contextualSpacing/>
        <w:rPr>
          <w:rFonts w:ascii="Times New Roman" w:hAnsi="Times New Roman"/>
          <w:color w:val="000000"/>
          <w:sz w:val="28"/>
          <w:szCs w:val="28"/>
        </w:rPr>
      </w:pPr>
      <w:r>
        <w:rPr>
          <w:rFonts w:ascii="Times New Roman" w:hAnsi="Times New Roman"/>
          <w:color w:val="000000"/>
          <w:sz w:val="28"/>
          <w:szCs w:val="28"/>
        </w:rPr>
        <w:t>26.</w:t>
      </w:r>
      <w:r>
        <w:rPr>
          <w:rFonts w:ascii="Times New Roman" w:hAnsi="Times New Roman"/>
          <w:color w:val="000000"/>
          <w:sz w:val="28"/>
          <w:szCs w:val="28"/>
        </w:rPr>
        <w:tab/>
        <w:t>Основные функции стратегического государственного управления.</w:t>
      </w:r>
    </w:p>
    <w:p w:rsidR="00831FF8" w:rsidRDefault="005C03FD">
      <w:pPr>
        <w:ind w:firstLine="709"/>
        <w:contextualSpacing/>
        <w:rPr>
          <w:rFonts w:ascii="Times New Roman" w:hAnsi="Times New Roman"/>
          <w:color w:val="000000"/>
          <w:sz w:val="28"/>
          <w:szCs w:val="28"/>
        </w:rPr>
      </w:pPr>
      <w:r>
        <w:rPr>
          <w:rFonts w:ascii="Times New Roman" w:hAnsi="Times New Roman"/>
          <w:color w:val="000000"/>
          <w:sz w:val="28"/>
          <w:szCs w:val="28"/>
        </w:rPr>
        <w:t>27.</w:t>
      </w:r>
      <w:r>
        <w:rPr>
          <w:rFonts w:ascii="Times New Roman" w:hAnsi="Times New Roman"/>
          <w:color w:val="000000"/>
          <w:sz w:val="28"/>
          <w:szCs w:val="28"/>
        </w:rPr>
        <w:tab/>
        <w:t>Основные элементы системы стратегического государственного управления, их характеристика.</w:t>
      </w:r>
    </w:p>
    <w:p w:rsidR="00831FF8" w:rsidRDefault="005C03FD">
      <w:pPr>
        <w:ind w:firstLine="709"/>
        <w:contextualSpacing/>
        <w:rPr>
          <w:rFonts w:ascii="Times New Roman" w:hAnsi="Times New Roman"/>
          <w:color w:val="000000"/>
          <w:sz w:val="28"/>
          <w:szCs w:val="28"/>
        </w:rPr>
      </w:pPr>
      <w:r>
        <w:rPr>
          <w:rFonts w:ascii="Times New Roman" w:hAnsi="Times New Roman"/>
          <w:color w:val="000000"/>
          <w:sz w:val="28"/>
          <w:szCs w:val="28"/>
        </w:rPr>
        <w:t>28.</w:t>
      </w:r>
      <w:r>
        <w:rPr>
          <w:rFonts w:ascii="Times New Roman" w:hAnsi="Times New Roman"/>
          <w:color w:val="000000"/>
          <w:sz w:val="28"/>
          <w:szCs w:val="28"/>
        </w:rPr>
        <w:tab/>
        <w:t xml:space="preserve"> Система документов стратегического планирования.</w:t>
      </w:r>
    </w:p>
    <w:p w:rsidR="00831FF8" w:rsidRDefault="005C03FD">
      <w:pPr>
        <w:ind w:firstLine="709"/>
        <w:contextualSpacing/>
        <w:rPr>
          <w:rFonts w:ascii="Times New Roman" w:hAnsi="Times New Roman"/>
          <w:color w:val="000000"/>
          <w:sz w:val="28"/>
          <w:szCs w:val="28"/>
        </w:rPr>
      </w:pPr>
      <w:r>
        <w:rPr>
          <w:rFonts w:ascii="Times New Roman" w:hAnsi="Times New Roman"/>
          <w:color w:val="000000"/>
          <w:sz w:val="28"/>
          <w:szCs w:val="28"/>
        </w:rPr>
        <w:lastRenderedPageBreak/>
        <w:t>29.</w:t>
      </w:r>
      <w:r>
        <w:rPr>
          <w:rFonts w:ascii="Times New Roman" w:hAnsi="Times New Roman"/>
          <w:color w:val="000000"/>
          <w:sz w:val="28"/>
          <w:szCs w:val="28"/>
        </w:rPr>
        <w:tab/>
        <w:t>Зарубежный опыт стратегического государственного управления (на примере конкретной страны по выбору студента)</w:t>
      </w:r>
    </w:p>
    <w:p w:rsidR="00831FF8" w:rsidRDefault="005C03FD">
      <w:pPr>
        <w:ind w:firstLine="709"/>
        <w:contextualSpacing/>
        <w:rPr>
          <w:rFonts w:ascii="Times New Roman" w:hAnsi="Times New Roman"/>
          <w:color w:val="000000"/>
          <w:sz w:val="28"/>
          <w:szCs w:val="28"/>
        </w:rPr>
      </w:pPr>
      <w:r>
        <w:rPr>
          <w:rFonts w:ascii="Times New Roman" w:hAnsi="Times New Roman"/>
          <w:color w:val="000000"/>
          <w:sz w:val="28"/>
          <w:szCs w:val="28"/>
        </w:rPr>
        <w:t>30.</w:t>
      </w:r>
      <w:r>
        <w:rPr>
          <w:rFonts w:ascii="Times New Roman" w:hAnsi="Times New Roman"/>
          <w:color w:val="000000"/>
          <w:sz w:val="28"/>
          <w:szCs w:val="28"/>
        </w:rPr>
        <w:tab/>
        <w:t>Организация стратегического государственного управления за рубежом (на примере конкретной страны по выбору студента)</w:t>
      </w:r>
    </w:p>
    <w:p w:rsidR="00831FF8" w:rsidRDefault="005C03FD">
      <w:pPr>
        <w:numPr>
          <w:ilvl w:val="0"/>
          <w:numId w:val="7"/>
        </w:numPr>
        <w:ind w:left="0" w:firstLine="709"/>
        <w:contextualSpacing/>
        <w:rPr>
          <w:rFonts w:ascii="Times New Roman" w:eastAsia="Calibri" w:hAnsi="Times New Roman"/>
          <w:sz w:val="28"/>
          <w:szCs w:val="28"/>
        </w:rPr>
      </w:pPr>
      <w:r>
        <w:rPr>
          <w:rFonts w:ascii="Times New Roman" w:eastAsia="Calibri" w:hAnsi="Times New Roman"/>
          <w:sz w:val="28"/>
          <w:szCs w:val="28"/>
        </w:rPr>
        <w:t>Стратегические инициативы</w:t>
      </w:r>
      <w:bookmarkStart w:id="28" w:name="_Hlk91110735"/>
      <w:r>
        <w:rPr>
          <w:rFonts w:ascii="Times New Roman" w:eastAsia="Calibri" w:hAnsi="Times New Roman"/>
          <w:sz w:val="28"/>
          <w:szCs w:val="28"/>
        </w:rPr>
        <w:t>-2030</w:t>
      </w:r>
      <w:bookmarkEnd w:id="28"/>
      <w:r>
        <w:rPr>
          <w:rFonts w:ascii="Times New Roman" w:eastAsia="Calibri" w:hAnsi="Times New Roman"/>
          <w:sz w:val="28"/>
          <w:szCs w:val="28"/>
        </w:rPr>
        <w:t>, направленные на достижение национальной цели сохранение населения, здоровье и благополучие людей.</w:t>
      </w:r>
      <w:bookmarkEnd w:id="27"/>
    </w:p>
    <w:p w:rsidR="00831FF8" w:rsidRDefault="005C03FD">
      <w:pPr>
        <w:numPr>
          <w:ilvl w:val="0"/>
          <w:numId w:val="7"/>
        </w:numPr>
        <w:ind w:left="0" w:firstLine="709"/>
        <w:contextualSpacing/>
        <w:rPr>
          <w:rFonts w:ascii="Times New Roman" w:eastAsia="Calibri" w:hAnsi="Times New Roman"/>
          <w:sz w:val="28"/>
          <w:szCs w:val="28"/>
        </w:rPr>
      </w:pPr>
      <w:r>
        <w:rPr>
          <w:rFonts w:ascii="Times New Roman" w:eastAsia="Calibri" w:hAnsi="Times New Roman"/>
          <w:sz w:val="28"/>
          <w:szCs w:val="28"/>
        </w:rPr>
        <w:t>Стратегические инициативы-2030, направленные на достижение национальной цели «Возможности для самореализации и раскрытия талантов».</w:t>
      </w:r>
    </w:p>
    <w:p w:rsidR="00831FF8" w:rsidRDefault="005C03FD">
      <w:pPr>
        <w:numPr>
          <w:ilvl w:val="0"/>
          <w:numId w:val="7"/>
        </w:numPr>
        <w:ind w:left="0" w:firstLine="709"/>
        <w:contextualSpacing/>
        <w:rPr>
          <w:rFonts w:ascii="Times New Roman" w:eastAsia="Calibri" w:hAnsi="Times New Roman"/>
          <w:sz w:val="28"/>
          <w:szCs w:val="28"/>
        </w:rPr>
      </w:pPr>
      <w:bookmarkStart w:id="29" w:name="_Hlk103597406"/>
      <w:r>
        <w:rPr>
          <w:rFonts w:ascii="Times New Roman" w:eastAsia="Calibri" w:hAnsi="Times New Roman"/>
          <w:sz w:val="28"/>
          <w:szCs w:val="28"/>
        </w:rPr>
        <w:t>Стратегические инициативы-2030, направленные на достижение национальной цели «Достойный эффективный труд и успешное предпринимательство».</w:t>
      </w:r>
      <w:bookmarkEnd w:id="29"/>
    </w:p>
    <w:p w:rsidR="00831FF8" w:rsidRDefault="005C03FD">
      <w:pPr>
        <w:numPr>
          <w:ilvl w:val="0"/>
          <w:numId w:val="7"/>
        </w:numPr>
        <w:ind w:left="0" w:firstLine="709"/>
        <w:contextualSpacing/>
        <w:rPr>
          <w:rFonts w:ascii="Times New Roman" w:eastAsia="Calibri" w:hAnsi="Times New Roman"/>
          <w:sz w:val="28"/>
          <w:szCs w:val="28"/>
        </w:rPr>
      </w:pPr>
      <w:r>
        <w:rPr>
          <w:rFonts w:ascii="Times New Roman" w:eastAsia="Calibri" w:hAnsi="Times New Roman"/>
          <w:sz w:val="28"/>
          <w:szCs w:val="28"/>
        </w:rPr>
        <w:t>Стратегические инициативы-2030, направленные на достижение национальной цели «Комфортная и безопасная среда для жизни».</w:t>
      </w:r>
    </w:p>
    <w:p w:rsidR="00831FF8" w:rsidRDefault="005C03FD">
      <w:pPr>
        <w:numPr>
          <w:ilvl w:val="0"/>
          <w:numId w:val="7"/>
        </w:numPr>
        <w:ind w:left="0" w:firstLine="709"/>
        <w:contextualSpacing/>
        <w:rPr>
          <w:rFonts w:ascii="Times New Roman" w:eastAsia="Calibri" w:hAnsi="Times New Roman"/>
          <w:sz w:val="28"/>
          <w:szCs w:val="28"/>
        </w:rPr>
      </w:pPr>
      <w:bookmarkStart w:id="30" w:name="_Hlk91110883"/>
      <w:r>
        <w:rPr>
          <w:rFonts w:ascii="Times New Roman" w:eastAsia="Calibri" w:hAnsi="Times New Roman"/>
          <w:sz w:val="28"/>
          <w:szCs w:val="28"/>
        </w:rPr>
        <w:t>Стратегические инициативы-2030, направленные на достижение национальной цели «Цифровая трансформация».</w:t>
      </w:r>
      <w:bookmarkEnd w:id="30"/>
    </w:p>
    <w:p w:rsidR="00831FF8" w:rsidRDefault="005C03FD">
      <w:pPr>
        <w:numPr>
          <w:ilvl w:val="0"/>
          <w:numId w:val="7"/>
        </w:numPr>
        <w:ind w:left="0" w:firstLine="709"/>
        <w:contextualSpacing/>
        <w:rPr>
          <w:rFonts w:ascii="Times New Roman" w:eastAsia="Calibri" w:hAnsi="Times New Roman"/>
          <w:sz w:val="28"/>
          <w:szCs w:val="28"/>
        </w:rPr>
      </w:pPr>
      <w:r>
        <w:rPr>
          <w:rFonts w:ascii="Times New Roman" w:eastAsia="Calibri" w:hAnsi="Times New Roman"/>
          <w:sz w:val="28"/>
          <w:szCs w:val="28"/>
        </w:rPr>
        <w:t>Стратегические инициативы-2030, направленные на достижение национальной цели «Достойный эффективный труд и успешное предпринимательство».</w:t>
      </w:r>
    </w:p>
    <w:p w:rsidR="00831FF8" w:rsidRDefault="00831FF8">
      <w:pPr>
        <w:ind w:left="357" w:hanging="357"/>
        <w:contextualSpacing/>
        <w:rPr>
          <w:rFonts w:ascii="Times New Roman" w:hAnsi="Times New Roman"/>
          <w:sz w:val="28"/>
          <w:szCs w:val="28"/>
        </w:rPr>
      </w:pPr>
    </w:p>
    <w:p w:rsidR="00831FF8" w:rsidRDefault="00831FF8">
      <w:pPr>
        <w:jc w:val="center"/>
        <w:rPr>
          <w:rFonts w:ascii="Times New Roman" w:eastAsiaTheme="minorEastAsia" w:hAnsi="Times New Roman"/>
          <w:b/>
          <w:i/>
          <w:sz w:val="28"/>
          <w:szCs w:val="28"/>
        </w:rPr>
      </w:pPr>
    </w:p>
    <w:p w:rsidR="00831FF8" w:rsidRDefault="005C03FD">
      <w:pPr>
        <w:ind w:firstLine="0"/>
        <w:jc w:val="center"/>
        <w:rPr>
          <w:rFonts w:ascii="Times New Roman" w:eastAsiaTheme="minorEastAsia" w:hAnsi="Times New Roman"/>
          <w:b/>
          <w:i/>
          <w:sz w:val="28"/>
          <w:szCs w:val="28"/>
        </w:rPr>
      </w:pPr>
      <w:r>
        <w:rPr>
          <w:rFonts w:ascii="Times New Roman" w:eastAsiaTheme="minorEastAsia" w:hAnsi="Times New Roman"/>
          <w:b/>
          <w:i/>
          <w:sz w:val="28"/>
          <w:szCs w:val="28"/>
        </w:rPr>
        <w:t>Пример экзаменационного билета (шестой семестр)</w:t>
      </w:r>
    </w:p>
    <w:p w:rsidR="00831FF8" w:rsidRDefault="00831FF8">
      <w:pPr>
        <w:ind w:firstLine="0"/>
        <w:jc w:val="center"/>
        <w:rPr>
          <w:rFonts w:ascii="Times New Roman" w:eastAsiaTheme="minorEastAsia" w:hAnsi="Times New Roman"/>
          <w:b/>
          <w:i/>
          <w:sz w:val="28"/>
          <w:szCs w:val="28"/>
        </w:rPr>
      </w:pPr>
    </w:p>
    <w:p w:rsidR="00831FF8" w:rsidRDefault="005C03FD">
      <w:pPr>
        <w:spacing w:line="276" w:lineRule="auto"/>
        <w:ind w:firstLine="0"/>
        <w:jc w:val="center"/>
        <w:rPr>
          <w:rFonts w:ascii="Times New Roman" w:eastAsia="Calibri" w:hAnsi="Times New Roman"/>
          <w:sz w:val="28"/>
          <w:szCs w:val="28"/>
          <w:lang w:eastAsia="ru-RU"/>
        </w:rPr>
      </w:pPr>
      <w:r>
        <w:rPr>
          <w:rFonts w:ascii="Times New Roman" w:eastAsia="Calibri" w:hAnsi="Times New Roman"/>
          <w:sz w:val="28"/>
          <w:szCs w:val="28"/>
          <w:lang w:eastAsia="ru-RU"/>
        </w:rPr>
        <w:t>Билет №1</w:t>
      </w:r>
    </w:p>
    <w:tbl>
      <w:tblPr>
        <w:tblW w:w="9578" w:type="dxa"/>
        <w:tblLayout w:type="fixed"/>
        <w:tblLook w:val="01E0" w:firstRow="1" w:lastRow="1" w:firstColumn="1" w:lastColumn="1" w:noHBand="0" w:noVBand="0"/>
      </w:tblPr>
      <w:tblGrid>
        <w:gridCol w:w="679"/>
        <w:gridCol w:w="5808"/>
        <w:gridCol w:w="3091"/>
      </w:tblGrid>
      <w:tr w:rsidR="00831FF8">
        <w:tc>
          <w:tcPr>
            <w:tcW w:w="679" w:type="dxa"/>
            <w:tcBorders>
              <w:top w:val="single" w:sz="4" w:space="0" w:color="000000"/>
              <w:left w:val="single" w:sz="4" w:space="0" w:color="000000"/>
              <w:bottom w:val="single" w:sz="4" w:space="0" w:color="000000"/>
              <w:right w:val="single" w:sz="4" w:space="0" w:color="000000"/>
            </w:tcBorders>
          </w:tcPr>
          <w:p w:rsidR="00831FF8" w:rsidRDefault="005C03FD">
            <w:pPr>
              <w:widowControl w:val="0"/>
              <w:spacing w:line="360" w:lineRule="auto"/>
              <w:ind w:firstLine="0"/>
              <w:jc w:val="center"/>
              <w:rPr>
                <w:rFonts w:ascii="Times New Roman" w:eastAsia="Calibri" w:hAnsi="Times New Roman"/>
                <w:b/>
                <w:bCs/>
                <w:sz w:val="24"/>
                <w:szCs w:val="24"/>
                <w:lang w:eastAsia="ru-RU"/>
              </w:rPr>
            </w:pPr>
            <w:r>
              <w:rPr>
                <w:rFonts w:ascii="Times New Roman" w:eastAsia="Calibri" w:hAnsi="Times New Roman"/>
                <w:b/>
                <w:bCs/>
                <w:sz w:val="24"/>
                <w:szCs w:val="24"/>
                <w:lang w:eastAsia="ru-RU"/>
              </w:rPr>
              <w:t xml:space="preserve">№ </w:t>
            </w:r>
            <w:proofErr w:type="spellStart"/>
            <w:r>
              <w:rPr>
                <w:rFonts w:ascii="Times New Roman" w:eastAsia="Calibri" w:hAnsi="Times New Roman"/>
                <w:b/>
                <w:bCs/>
                <w:sz w:val="24"/>
                <w:szCs w:val="24"/>
                <w:lang w:eastAsia="ru-RU"/>
              </w:rPr>
              <w:t>п.п</w:t>
            </w:r>
            <w:proofErr w:type="spellEnd"/>
            <w:r>
              <w:rPr>
                <w:rFonts w:ascii="Times New Roman" w:eastAsia="Calibri" w:hAnsi="Times New Roman"/>
                <w:b/>
                <w:bCs/>
                <w:sz w:val="24"/>
                <w:szCs w:val="24"/>
                <w:lang w:eastAsia="ru-RU"/>
              </w:rPr>
              <w:t>.</w:t>
            </w:r>
          </w:p>
        </w:tc>
        <w:tc>
          <w:tcPr>
            <w:tcW w:w="5808" w:type="dxa"/>
            <w:tcBorders>
              <w:top w:val="single" w:sz="4" w:space="0" w:color="000000"/>
              <w:left w:val="single" w:sz="4" w:space="0" w:color="000000"/>
              <w:bottom w:val="single" w:sz="4" w:space="0" w:color="000000"/>
              <w:right w:val="single" w:sz="4" w:space="0" w:color="000000"/>
            </w:tcBorders>
          </w:tcPr>
          <w:p w:rsidR="00831FF8" w:rsidRDefault="005C03FD">
            <w:pPr>
              <w:widowControl w:val="0"/>
              <w:spacing w:line="360" w:lineRule="auto"/>
              <w:ind w:firstLine="0"/>
              <w:jc w:val="center"/>
              <w:rPr>
                <w:rFonts w:ascii="Times New Roman" w:eastAsia="Calibri" w:hAnsi="Times New Roman"/>
                <w:b/>
                <w:bCs/>
                <w:sz w:val="24"/>
                <w:szCs w:val="24"/>
                <w:lang w:eastAsia="ru-RU"/>
              </w:rPr>
            </w:pPr>
            <w:r>
              <w:rPr>
                <w:rFonts w:ascii="Times New Roman" w:eastAsia="Calibri" w:hAnsi="Times New Roman"/>
                <w:b/>
                <w:bCs/>
                <w:sz w:val="24"/>
                <w:szCs w:val="24"/>
                <w:lang w:eastAsia="ru-RU"/>
              </w:rPr>
              <w:t>Вопрос</w:t>
            </w:r>
          </w:p>
        </w:tc>
        <w:tc>
          <w:tcPr>
            <w:tcW w:w="3091" w:type="dxa"/>
            <w:tcBorders>
              <w:top w:val="single" w:sz="4" w:space="0" w:color="000000"/>
              <w:left w:val="single" w:sz="4" w:space="0" w:color="000000"/>
              <w:bottom w:val="single" w:sz="4" w:space="0" w:color="000000"/>
              <w:right w:val="single" w:sz="4" w:space="0" w:color="000000"/>
            </w:tcBorders>
          </w:tcPr>
          <w:p w:rsidR="00831FF8" w:rsidRDefault="005C03FD">
            <w:pPr>
              <w:widowControl w:val="0"/>
              <w:spacing w:line="360" w:lineRule="auto"/>
              <w:ind w:firstLine="0"/>
              <w:jc w:val="center"/>
              <w:rPr>
                <w:rFonts w:ascii="Times New Roman" w:eastAsia="Calibri" w:hAnsi="Times New Roman"/>
                <w:b/>
                <w:bCs/>
                <w:sz w:val="24"/>
                <w:szCs w:val="24"/>
                <w:lang w:eastAsia="ru-RU"/>
              </w:rPr>
            </w:pPr>
            <w:r>
              <w:rPr>
                <w:rFonts w:ascii="Times New Roman" w:eastAsia="Calibri" w:hAnsi="Times New Roman"/>
                <w:b/>
                <w:bCs/>
                <w:sz w:val="24"/>
                <w:szCs w:val="24"/>
                <w:lang w:eastAsia="ru-RU"/>
              </w:rPr>
              <w:t>Максимальная оценка в баллах</w:t>
            </w:r>
          </w:p>
        </w:tc>
      </w:tr>
      <w:tr w:rsidR="00831FF8">
        <w:tc>
          <w:tcPr>
            <w:tcW w:w="679" w:type="dxa"/>
            <w:tcBorders>
              <w:top w:val="single" w:sz="4" w:space="0" w:color="000000"/>
              <w:left w:val="single" w:sz="4" w:space="0" w:color="000000"/>
              <w:bottom w:val="single" w:sz="4" w:space="0" w:color="000000"/>
              <w:right w:val="single" w:sz="4" w:space="0" w:color="000000"/>
            </w:tcBorders>
            <w:vAlign w:val="center"/>
          </w:tcPr>
          <w:p w:rsidR="00831FF8" w:rsidRDefault="005C03FD">
            <w:pPr>
              <w:widowControl w:val="0"/>
              <w:spacing w:line="360" w:lineRule="auto"/>
              <w:ind w:firstLine="0"/>
              <w:jc w:val="center"/>
              <w:rPr>
                <w:rFonts w:ascii="Times New Roman" w:eastAsia="Calibri" w:hAnsi="Times New Roman"/>
                <w:sz w:val="24"/>
                <w:szCs w:val="24"/>
                <w:lang w:eastAsia="ru-RU"/>
              </w:rPr>
            </w:pPr>
            <w:r>
              <w:rPr>
                <w:rFonts w:ascii="Times New Roman" w:eastAsia="Calibri" w:hAnsi="Times New Roman"/>
                <w:sz w:val="24"/>
                <w:szCs w:val="24"/>
                <w:lang w:eastAsia="ru-RU"/>
              </w:rPr>
              <w:t>1</w:t>
            </w:r>
          </w:p>
        </w:tc>
        <w:tc>
          <w:tcPr>
            <w:tcW w:w="5808" w:type="dxa"/>
            <w:tcBorders>
              <w:top w:val="single" w:sz="4" w:space="0" w:color="000000"/>
              <w:left w:val="single" w:sz="4" w:space="0" w:color="000000"/>
              <w:bottom w:val="single" w:sz="4" w:space="0" w:color="000000"/>
              <w:right w:val="single" w:sz="4" w:space="0" w:color="000000"/>
            </w:tcBorders>
            <w:vAlign w:val="center"/>
          </w:tcPr>
          <w:p w:rsidR="00831FF8" w:rsidRDefault="005C03FD">
            <w:pPr>
              <w:widowControl w:val="0"/>
              <w:spacing w:after="200" w:line="276" w:lineRule="auto"/>
              <w:ind w:firstLine="0"/>
              <w:contextualSpacing/>
              <w:rPr>
                <w:rFonts w:ascii="Times New Roman" w:eastAsia="Calibri" w:hAnsi="Times New Roman"/>
                <w:sz w:val="24"/>
                <w:szCs w:val="24"/>
                <w:lang w:eastAsia="ru-RU"/>
              </w:rPr>
            </w:pPr>
            <w:r>
              <w:rPr>
                <w:rFonts w:ascii="Times New Roman" w:hAnsi="Times New Roman"/>
                <w:color w:val="000000"/>
                <w:sz w:val="24"/>
                <w:szCs w:val="24"/>
              </w:rPr>
              <w:t xml:space="preserve">Анализ государственной политики при разработке стратегии развития отрасли (на примере отрасли по выбору студента) </w:t>
            </w:r>
          </w:p>
        </w:tc>
        <w:tc>
          <w:tcPr>
            <w:tcW w:w="3091" w:type="dxa"/>
            <w:tcBorders>
              <w:top w:val="single" w:sz="4" w:space="0" w:color="000000"/>
              <w:left w:val="single" w:sz="4" w:space="0" w:color="000000"/>
              <w:bottom w:val="single" w:sz="4" w:space="0" w:color="000000"/>
              <w:right w:val="single" w:sz="4" w:space="0" w:color="000000"/>
            </w:tcBorders>
            <w:vAlign w:val="center"/>
          </w:tcPr>
          <w:p w:rsidR="00831FF8" w:rsidRDefault="005C03FD">
            <w:pPr>
              <w:widowControl w:val="0"/>
              <w:spacing w:line="360" w:lineRule="auto"/>
              <w:ind w:firstLine="0"/>
              <w:jc w:val="center"/>
              <w:rPr>
                <w:rFonts w:ascii="Times New Roman" w:eastAsia="Calibri" w:hAnsi="Times New Roman"/>
                <w:sz w:val="24"/>
                <w:szCs w:val="24"/>
                <w:lang w:eastAsia="ru-RU"/>
              </w:rPr>
            </w:pPr>
            <w:r>
              <w:rPr>
                <w:rFonts w:ascii="Times New Roman" w:eastAsia="Calibri" w:hAnsi="Times New Roman"/>
                <w:sz w:val="24"/>
                <w:szCs w:val="24"/>
                <w:lang w:eastAsia="ru-RU"/>
              </w:rPr>
              <w:t>20</w:t>
            </w:r>
          </w:p>
        </w:tc>
      </w:tr>
      <w:tr w:rsidR="00831FF8">
        <w:tc>
          <w:tcPr>
            <w:tcW w:w="679" w:type="dxa"/>
            <w:tcBorders>
              <w:top w:val="single" w:sz="4" w:space="0" w:color="000000"/>
              <w:left w:val="single" w:sz="4" w:space="0" w:color="000000"/>
              <w:bottom w:val="single" w:sz="4" w:space="0" w:color="000000"/>
              <w:right w:val="single" w:sz="4" w:space="0" w:color="000000"/>
            </w:tcBorders>
            <w:vAlign w:val="center"/>
          </w:tcPr>
          <w:p w:rsidR="00831FF8" w:rsidRDefault="005C03FD">
            <w:pPr>
              <w:widowControl w:val="0"/>
              <w:spacing w:line="360" w:lineRule="auto"/>
              <w:ind w:firstLine="0"/>
              <w:jc w:val="center"/>
              <w:rPr>
                <w:rFonts w:ascii="Times New Roman" w:eastAsia="Calibri" w:hAnsi="Times New Roman"/>
                <w:sz w:val="24"/>
                <w:szCs w:val="24"/>
                <w:lang w:eastAsia="ru-RU"/>
              </w:rPr>
            </w:pPr>
            <w:r>
              <w:rPr>
                <w:rFonts w:ascii="Times New Roman" w:eastAsia="Calibri" w:hAnsi="Times New Roman"/>
                <w:sz w:val="24"/>
                <w:szCs w:val="24"/>
                <w:lang w:eastAsia="ru-RU"/>
              </w:rPr>
              <w:t>2</w:t>
            </w:r>
          </w:p>
        </w:tc>
        <w:tc>
          <w:tcPr>
            <w:tcW w:w="5808" w:type="dxa"/>
            <w:tcBorders>
              <w:top w:val="single" w:sz="4" w:space="0" w:color="000000"/>
              <w:left w:val="single" w:sz="4" w:space="0" w:color="000000"/>
              <w:bottom w:val="single" w:sz="4" w:space="0" w:color="000000"/>
              <w:right w:val="single" w:sz="4" w:space="0" w:color="000000"/>
            </w:tcBorders>
            <w:vAlign w:val="center"/>
          </w:tcPr>
          <w:p w:rsidR="00831FF8" w:rsidRDefault="005C03FD">
            <w:pPr>
              <w:widowControl w:val="0"/>
              <w:spacing w:after="200" w:line="276" w:lineRule="auto"/>
              <w:ind w:firstLine="0"/>
              <w:contextualSpacing/>
              <w:rPr>
                <w:rFonts w:ascii="Times New Roman" w:eastAsia="Calibri" w:hAnsi="Times New Roman"/>
                <w:bCs/>
                <w:sz w:val="24"/>
                <w:szCs w:val="24"/>
                <w:lang w:eastAsia="ru-RU"/>
              </w:rPr>
            </w:pPr>
            <w:r>
              <w:rPr>
                <w:rFonts w:ascii="Times New Roman" w:eastAsia="Calibri" w:hAnsi="Times New Roman"/>
                <w:sz w:val="24"/>
                <w:szCs w:val="24"/>
              </w:rPr>
              <w:t>Структурно-функциональный анализ системы стратегического государственного управления (на примере зарубежной страны по выбору).</w:t>
            </w:r>
          </w:p>
        </w:tc>
        <w:tc>
          <w:tcPr>
            <w:tcW w:w="3091" w:type="dxa"/>
            <w:tcBorders>
              <w:top w:val="single" w:sz="4" w:space="0" w:color="000000"/>
              <w:left w:val="single" w:sz="4" w:space="0" w:color="000000"/>
              <w:bottom w:val="single" w:sz="4" w:space="0" w:color="000000"/>
              <w:right w:val="single" w:sz="4" w:space="0" w:color="000000"/>
            </w:tcBorders>
            <w:vAlign w:val="center"/>
          </w:tcPr>
          <w:p w:rsidR="00831FF8" w:rsidRDefault="005C03FD">
            <w:pPr>
              <w:widowControl w:val="0"/>
              <w:spacing w:line="360" w:lineRule="auto"/>
              <w:ind w:firstLine="0"/>
              <w:jc w:val="center"/>
              <w:rPr>
                <w:rFonts w:ascii="Times New Roman" w:eastAsia="Calibri" w:hAnsi="Times New Roman"/>
                <w:sz w:val="24"/>
                <w:szCs w:val="24"/>
                <w:lang w:eastAsia="ru-RU"/>
              </w:rPr>
            </w:pPr>
            <w:r>
              <w:rPr>
                <w:rFonts w:ascii="Times New Roman" w:eastAsia="Calibri" w:hAnsi="Times New Roman"/>
                <w:sz w:val="24"/>
                <w:szCs w:val="24"/>
                <w:lang w:eastAsia="ru-RU"/>
              </w:rPr>
              <w:t>20</w:t>
            </w:r>
          </w:p>
        </w:tc>
      </w:tr>
      <w:tr w:rsidR="00831FF8">
        <w:tc>
          <w:tcPr>
            <w:tcW w:w="679" w:type="dxa"/>
            <w:tcBorders>
              <w:top w:val="single" w:sz="4" w:space="0" w:color="000000"/>
              <w:left w:val="single" w:sz="4" w:space="0" w:color="000000"/>
              <w:bottom w:val="single" w:sz="4" w:space="0" w:color="000000"/>
              <w:right w:val="single" w:sz="4" w:space="0" w:color="000000"/>
            </w:tcBorders>
            <w:vAlign w:val="center"/>
          </w:tcPr>
          <w:p w:rsidR="00831FF8" w:rsidRDefault="005C03FD">
            <w:pPr>
              <w:widowControl w:val="0"/>
              <w:spacing w:line="360" w:lineRule="auto"/>
              <w:ind w:firstLine="0"/>
              <w:jc w:val="center"/>
              <w:rPr>
                <w:rFonts w:ascii="Times New Roman" w:eastAsia="Calibri" w:hAnsi="Times New Roman"/>
                <w:sz w:val="24"/>
                <w:szCs w:val="24"/>
                <w:lang w:eastAsia="ru-RU"/>
              </w:rPr>
            </w:pPr>
            <w:r>
              <w:rPr>
                <w:rFonts w:ascii="Times New Roman" w:eastAsia="Calibri" w:hAnsi="Times New Roman"/>
                <w:sz w:val="24"/>
                <w:szCs w:val="24"/>
                <w:lang w:eastAsia="ru-RU"/>
              </w:rPr>
              <w:t>3</w:t>
            </w:r>
          </w:p>
        </w:tc>
        <w:tc>
          <w:tcPr>
            <w:tcW w:w="5808" w:type="dxa"/>
            <w:tcBorders>
              <w:top w:val="single" w:sz="4" w:space="0" w:color="000000"/>
              <w:left w:val="single" w:sz="4" w:space="0" w:color="000000"/>
              <w:bottom w:val="single" w:sz="4" w:space="0" w:color="000000"/>
              <w:right w:val="single" w:sz="4" w:space="0" w:color="000000"/>
            </w:tcBorders>
            <w:vAlign w:val="center"/>
          </w:tcPr>
          <w:p w:rsidR="00831FF8" w:rsidRDefault="005C03FD">
            <w:pPr>
              <w:widowControl w:val="0"/>
              <w:ind w:firstLine="0"/>
              <w:jc w:val="left"/>
              <w:rPr>
                <w:rFonts w:ascii="Times New Roman" w:hAnsi="Times New Roman"/>
                <w:sz w:val="24"/>
                <w:szCs w:val="24"/>
              </w:rPr>
            </w:pPr>
            <w:r>
              <w:rPr>
                <w:rFonts w:ascii="Times New Roman" w:eastAsia="Calibri" w:hAnsi="Times New Roman"/>
                <w:sz w:val="24"/>
                <w:szCs w:val="24"/>
                <w:lang w:eastAsia="ru-RU"/>
              </w:rPr>
              <w:t>Практико-ориентированное задание.</w:t>
            </w:r>
            <w:r>
              <w:rPr>
                <w:rFonts w:ascii="Times New Roman" w:eastAsia="Calibri" w:hAnsi="Times New Roman"/>
                <w:b/>
                <w:bCs/>
                <w:color w:val="FF0000"/>
                <w:sz w:val="24"/>
                <w:szCs w:val="24"/>
                <w:lang w:eastAsia="ru-RU"/>
              </w:rPr>
              <w:t xml:space="preserve">  </w:t>
            </w:r>
            <w:r>
              <w:rPr>
                <w:rFonts w:ascii="Times New Roman" w:eastAsia="Calibri" w:hAnsi="Times New Roman"/>
                <w:sz w:val="24"/>
                <w:szCs w:val="24"/>
                <w:lang w:eastAsia="ru-RU"/>
              </w:rPr>
              <w:t>С</w:t>
            </w:r>
            <w:r>
              <w:rPr>
                <w:rFonts w:ascii="Times New Roman" w:hAnsi="Times New Roman"/>
                <w:sz w:val="24"/>
                <w:szCs w:val="24"/>
              </w:rPr>
              <w:t>формулируйте СИСТЕМНЫЕ ПРОБЛЕМЫ (ранжируйте их) и ЦЕЛЬ стратегии отрасли на период до 2030 г. Исходя из оценки современного состояния отрасли. Аргументируйте выбор.</w:t>
            </w:r>
          </w:p>
          <w:p w:rsidR="00831FF8" w:rsidRDefault="005C03FD">
            <w:pPr>
              <w:widowControl w:val="0"/>
              <w:rPr>
                <w:rFonts w:ascii="Times New Roman" w:hAnsi="Times New Roman"/>
                <w:sz w:val="28"/>
                <w:szCs w:val="28"/>
              </w:rPr>
            </w:pPr>
            <w:r>
              <w:rPr>
                <w:rFonts w:ascii="Times New Roman" w:hAnsi="Times New Roman"/>
                <w:sz w:val="24"/>
                <w:szCs w:val="24"/>
              </w:rPr>
              <w:t xml:space="preserve"> Сформировался ряд проблем и противоречий, которые препятствуют дальнейшему интенсивному развитию зерновой отрасли: усилились агроэкологические и фитосанитарные риски, обусловленные неблагоприятными климатическими изменениями, а также последствиями природных и техногенных чрезвычайных ситуаций; увеличились технологические риски, вызванные отставанием от отечественной производственной базы от базы развитых стран по уровню технологического развития, </w:t>
            </w:r>
            <w:r>
              <w:rPr>
                <w:rFonts w:ascii="Times New Roman" w:hAnsi="Times New Roman"/>
                <w:sz w:val="24"/>
                <w:szCs w:val="24"/>
              </w:rPr>
              <w:lastRenderedPageBreak/>
              <w:t>различиями в требованиях к безопасности пищевых продуктов и организации системы контроля их соблюдения; в ряде регионов возросла несбалансированность экономической и экологической (водная и ветровая эрозия, деградация, убывающее плодородие почв) структуры посевных площадей; продолжается использование семян неизвестного происхождения с пониженными посевными и посадочными качествами; материально-техническая и технологическая база, и инфраструктура селекции и семеноводства устарела. Доля высева некондиционных семян по основным сельскохозяйственным культурам во многих регионах достигает 30%. При таких условиях сорт реализует свою потенциальную урожайность только на 15-30%. Несмотря на определенные успехи, отечественные высокоурожайные сорта пшеницы, ячменя, риса, гибриды кукурузы и других зерновых культур генетически недостаточно защищены от таких заболеваний как фузариоз колоса, пыльная и твердая головня, пузырчатая головня, корневые гнили и другие, что не позволяет использовать потенциал отрасли в полной мере. Несмотря на опережающий тренд роста урожайности, урожайность зерновых культур в Российской Федерации продолжает значительно отставать от урожайности в ведущих странах мира. В Германии, Великобритании урожайность озимой пшеницы в среднем достигает 80-90 ц/га и выше.</w:t>
            </w:r>
          </w:p>
          <w:p w:rsidR="00831FF8" w:rsidRDefault="00831FF8">
            <w:pPr>
              <w:widowControl w:val="0"/>
              <w:rPr>
                <w:rFonts w:ascii="Times New Roman" w:hAnsi="Times New Roman"/>
                <w:sz w:val="24"/>
                <w:szCs w:val="24"/>
              </w:rPr>
            </w:pPr>
          </w:p>
          <w:p w:rsidR="00831FF8" w:rsidRDefault="00831FF8">
            <w:pPr>
              <w:widowControl w:val="0"/>
              <w:spacing w:line="360" w:lineRule="auto"/>
              <w:ind w:firstLine="0"/>
              <w:jc w:val="left"/>
              <w:rPr>
                <w:rFonts w:ascii="Times New Roman" w:eastAsia="Calibri" w:hAnsi="Times New Roman"/>
                <w:b/>
                <w:bCs/>
                <w:color w:val="FF0000"/>
                <w:sz w:val="24"/>
                <w:szCs w:val="24"/>
                <w:lang w:eastAsia="ru-RU"/>
              </w:rPr>
            </w:pPr>
          </w:p>
        </w:tc>
        <w:tc>
          <w:tcPr>
            <w:tcW w:w="3091" w:type="dxa"/>
            <w:tcBorders>
              <w:top w:val="single" w:sz="4" w:space="0" w:color="000000"/>
              <w:left w:val="single" w:sz="4" w:space="0" w:color="000000"/>
              <w:bottom w:val="single" w:sz="4" w:space="0" w:color="000000"/>
              <w:right w:val="single" w:sz="4" w:space="0" w:color="000000"/>
            </w:tcBorders>
            <w:vAlign w:val="center"/>
          </w:tcPr>
          <w:p w:rsidR="00831FF8" w:rsidRDefault="005C03FD">
            <w:pPr>
              <w:widowControl w:val="0"/>
              <w:spacing w:line="360" w:lineRule="auto"/>
              <w:ind w:firstLine="0"/>
              <w:jc w:val="center"/>
              <w:rPr>
                <w:rFonts w:ascii="Times New Roman" w:eastAsia="Calibri" w:hAnsi="Times New Roman"/>
                <w:sz w:val="24"/>
                <w:szCs w:val="24"/>
                <w:lang w:eastAsia="ru-RU"/>
              </w:rPr>
            </w:pPr>
            <w:r>
              <w:rPr>
                <w:rFonts w:ascii="Times New Roman" w:eastAsia="Calibri" w:hAnsi="Times New Roman"/>
                <w:sz w:val="24"/>
                <w:szCs w:val="24"/>
                <w:lang w:eastAsia="ru-RU"/>
              </w:rPr>
              <w:lastRenderedPageBreak/>
              <w:t>20</w:t>
            </w:r>
          </w:p>
        </w:tc>
      </w:tr>
    </w:tbl>
    <w:p w:rsidR="00831FF8" w:rsidRDefault="00831FF8">
      <w:pPr>
        <w:ind w:firstLine="0"/>
        <w:jc w:val="left"/>
        <w:rPr>
          <w:rFonts w:ascii="Times New Roman" w:hAnsi="Times New Roman"/>
          <w:iCs/>
          <w:sz w:val="24"/>
          <w:szCs w:val="24"/>
          <w:lang w:eastAsia="ru-RU"/>
        </w:rPr>
        <w:sectPr w:rsidR="00831FF8">
          <w:headerReference w:type="even" r:id="rId8"/>
          <w:headerReference w:type="default" r:id="rId9"/>
          <w:footerReference w:type="even" r:id="rId10"/>
          <w:footerReference w:type="default" r:id="rId11"/>
          <w:pgSz w:w="11906" w:h="16838"/>
          <w:pgMar w:top="1134" w:right="1134" w:bottom="1134" w:left="1134" w:header="709" w:footer="709" w:gutter="0"/>
          <w:pgNumType w:start="0"/>
          <w:cols w:space="720"/>
          <w:formProt w:val="0"/>
          <w:titlePg/>
          <w:docGrid w:linePitch="360" w:charSpace="4096"/>
        </w:sectPr>
      </w:pPr>
    </w:p>
    <w:tbl>
      <w:tblPr>
        <w:tblStyle w:val="16"/>
        <w:tblW w:w="5306" w:type="pct"/>
        <w:tblInd w:w="-431" w:type="dxa"/>
        <w:tblLayout w:type="fixed"/>
        <w:tblLook w:val="04A0" w:firstRow="1" w:lastRow="0" w:firstColumn="1" w:lastColumn="0" w:noHBand="0" w:noVBand="1"/>
      </w:tblPr>
      <w:tblGrid>
        <w:gridCol w:w="2269"/>
        <w:gridCol w:w="3260"/>
        <w:gridCol w:w="5277"/>
        <w:gridCol w:w="4645"/>
      </w:tblGrid>
      <w:tr w:rsidR="00831FF8" w:rsidTr="009D4ABD">
        <w:tc>
          <w:tcPr>
            <w:tcW w:w="2269" w:type="dxa"/>
          </w:tcPr>
          <w:p w:rsidR="00831FF8" w:rsidRDefault="005C03FD">
            <w:pPr>
              <w:ind w:firstLine="0"/>
              <w:rPr>
                <w:rFonts w:ascii="Times New Roman" w:hAnsi="Times New Roman"/>
                <w:sz w:val="24"/>
                <w:szCs w:val="24"/>
                <w:lang w:eastAsia="ru-RU"/>
              </w:rPr>
            </w:pPr>
            <w:r>
              <w:rPr>
                <w:rFonts w:ascii="Times New Roman" w:hAnsi="Times New Roman"/>
                <w:sz w:val="24"/>
                <w:szCs w:val="24"/>
                <w:lang w:eastAsia="ru-RU"/>
              </w:rPr>
              <w:lastRenderedPageBreak/>
              <w:t>Наименование компетенции</w:t>
            </w:r>
          </w:p>
        </w:tc>
        <w:tc>
          <w:tcPr>
            <w:tcW w:w="3260" w:type="dxa"/>
          </w:tcPr>
          <w:p w:rsidR="00831FF8" w:rsidRDefault="005C03FD">
            <w:pPr>
              <w:ind w:firstLine="0"/>
              <w:rPr>
                <w:rFonts w:ascii="Times New Roman" w:hAnsi="Times New Roman"/>
                <w:sz w:val="24"/>
                <w:szCs w:val="24"/>
                <w:lang w:eastAsia="ru-RU"/>
              </w:rPr>
            </w:pPr>
            <w:r>
              <w:rPr>
                <w:rFonts w:ascii="Times New Roman" w:hAnsi="Times New Roman"/>
                <w:sz w:val="24"/>
                <w:szCs w:val="24"/>
                <w:lang w:eastAsia="ru-RU"/>
              </w:rPr>
              <w:t>Индикаторы достижения компетенции</w:t>
            </w:r>
          </w:p>
        </w:tc>
        <w:tc>
          <w:tcPr>
            <w:tcW w:w="5277" w:type="dxa"/>
          </w:tcPr>
          <w:p w:rsidR="00831FF8" w:rsidRDefault="005C03FD">
            <w:pPr>
              <w:ind w:firstLine="0"/>
              <w:rPr>
                <w:rFonts w:ascii="Times New Roman" w:hAnsi="Times New Roman"/>
                <w:sz w:val="24"/>
                <w:szCs w:val="24"/>
                <w:highlight w:val="yellow"/>
                <w:lang w:eastAsia="ru-RU"/>
              </w:rPr>
            </w:pPr>
            <w:r>
              <w:rPr>
                <w:rFonts w:ascii="Times New Roman" w:hAnsi="Times New Roman"/>
                <w:sz w:val="24"/>
                <w:szCs w:val="24"/>
                <w:lang w:eastAsia="ru-RU"/>
              </w:rPr>
              <w:t>Результаты обучения (умения и знания), соотнесенные с индикаторами достижения компетенции</w:t>
            </w:r>
          </w:p>
        </w:tc>
        <w:tc>
          <w:tcPr>
            <w:tcW w:w="4645" w:type="dxa"/>
          </w:tcPr>
          <w:p w:rsidR="00831FF8" w:rsidRDefault="005C03FD">
            <w:pPr>
              <w:ind w:firstLine="0"/>
              <w:rPr>
                <w:rFonts w:ascii="Times New Roman" w:hAnsi="Times New Roman"/>
                <w:sz w:val="24"/>
                <w:szCs w:val="24"/>
                <w:lang w:eastAsia="ru-RU"/>
              </w:rPr>
            </w:pPr>
            <w:r>
              <w:rPr>
                <w:rFonts w:ascii="Times New Roman" w:hAnsi="Times New Roman"/>
                <w:sz w:val="24"/>
                <w:szCs w:val="24"/>
                <w:lang w:eastAsia="ru-RU"/>
              </w:rPr>
              <w:t>Типовые контрольные задания</w:t>
            </w:r>
          </w:p>
        </w:tc>
      </w:tr>
      <w:tr w:rsidR="00831FF8" w:rsidTr="009D4ABD">
        <w:tc>
          <w:tcPr>
            <w:tcW w:w="2269" w:type="dxa"/>
            <w:vMerge w:val="restart"/>
            <w:vAlign w:val="center"/>
          </w:tcPr>
          <w:p w:rsidR="00831FF8" w:rsidRDefault="005C03FD">
            <w:pPr>
              <w:ind w:firstLine="0"/>
              <w:rPr>
                <w:rFonts w:ascii="Times New Roman" w:hAnsi="Times New Roman"/>
                <w:sz w:val="24"/>
                <w:szCs w:val="24"/>
                <w:lang w:eastAsia="ru-RU"/>
              </w:rPr>
            </w:pPr>
            <w:r>
              <w:rPr>
                <w:rFonts w:ascii="Times New Roman" w:hAnsi="Times New Roman"/>
                <w:sz w:val="24"/>
                <w:szCs w:val="24"/>
              </w:rPr>
              <w:t>Способен разрабатывать и реализовывать управленческие решения, меры регулирующего воздействия, в том числе контрольно-надзорные функции, государственные и муниципальные программы на основе анализа социально-экономических процессов</w:t>
            </w:r>
          </w:p>
        </w:tc>
        <w:tc>
          <w:tcPr>
            <w:tcW w:w="3260" w:type="dxa"/>
            <w:vAlign w:val="center"/>
          </w:tcPr>
          <w:p w:rsidR="00831FF8" w:rsidRDefault="005C03FD">
            <w:pPr>
              <w:ind w:firstLine="0"/>
              <w:rPr>
                <w:rFonts w:ascii="Times New Roman" w:hAnsi="Times New Roman"/>
                <w:sz w:val="24"/>
                <w:szCs w:val="24"/>
              </w:rPr>
            </w:pPr>
            <w:r>
              <w:rPr>
                <w:rFonts w:ascii="Times New Roman" w:hAnsi="Times New Roman"/>
                <w:sz w:val="24"/>
                <w:szCs w:val="24"/>
              </w:rPr>
              <w:t>1. Находит организационно-управленческие решения, оценивает результаты и последствия принятого управленческого решения и готов нести за них ответственность с позиций социальной значимости принимаемых решений для достижения максимального результата.</w:t>
            </w:r>
          </w:p>
        </w:tc>
        <w:tc>
          <w:tcPr>
            <w:tcW w:w="5277" w:type="dxa"/>
            <w:vAlign w:val="center"/>
          </w:tcPr>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i/>
                <w:iCs/>
                <w:sz w:val="24"/>
                <w:szCs w:val="24"/>
                <w:lang w:eastAsia="en-US"/>
              </w:rPr>
              <w:t>Знать:</w:t>
            </w:r>
            <w:r>
              <w:rPr>
                <w:rFonts w:ascii="Times New Roman" w:hAnsi="Times New Roman" w:cs="Times New Roman"/>
                <w:sz w:val="24"/>
                <w:szCs w:val="24"/>
                <w:lang w:eastAsia="en-US"/>
              </w:rPr>
              <w:t xml:space="preserve"> </w:t>
            </w:r>
          </w:p>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sz w:val="24"/>
                <w:szCs w:val="24"/>
                <w:lang w:eastAsia="en-US"/>
              </w:rPr>
              <w:t>- особенности и виды организационно-управленческих решений</w:t>
            </w:r>
          </w:p>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sz w:val="24"/>
                <w:szCs w:val="24"/>
                <w:lang w:eastAsia="en-US"/>
              </w:rPr>
              <w:t>- методы оценки управленческого решения</w:t>
            </w:r>
          </w:p>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sz w:val="24"/>
                <w:szCs w:val="24"/>
                <w:lang w:eastAsia="en-US"/>
              </w:rPr>
              <w:t>- возможные риски принятых организационно-управленческих решений</w:t>
            </w:r>
          </w:p>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i/>
                <w:iCs/>
                <w:sz w:val="24"/>
                <w:szCs w:val="24"/>
                <w:lang w:eastAsia="en-US"/>
              </w:rPr>
              <w:t>Уметь:</w:t>
            </w:r>
            <w:r>
              <w:rPr>
                <w:rFonts w:ascii="Times New Roman" w:hAnsi="Times New Roman" w:cs="Times New Roman"/>
                <w:sz w:val="24"/>
                <w:szCs w:val="24"/>
                <w:lang w:eastAsia="en-US"/>
              </w:rPr>
              <w:t xml:space="preserve"> </w:t>
            </w:r>
          </w:p>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sz w:val="24"/>
                <w:szCs w:val="24"/>
                <w:lang w:eastAsia="en-US"/>
              </w:rPr>
              <w:t>- определять социальную значимость принимаемых решений,</w:t>
            </w:r>
          </w:p>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 определять ответственность за принятые организационно-управленческие решения, </w:t>
            </w:r>
          </w:p>
          <w:p w:rsidR="00831FF8" w:rsidRDefault="005C03FD">
            <w:pPr>
              <w:rPr>
                <w:rFonts w:ascii="Times New Roman" w:hAnsi="Times New Roman"/>
                <w:sz w:val="24"/>
                <w:szCs w:val="24"/>
                <w:lang w:eastAsia="ru-RU"/>
              </w:rPr>
            </w:pPr>
            <w:r>
              <w:rPr>
                <w:rFonts w:ascii="Times New Roman" w:hAnsi="Times New Roman"/>
                <w:sz w:val="24"/>
                <w:szCs w:val="24"/>
              </w:rPr>
              <w:t>- определять с позиций социальной значимости решения ответственность за общий результат.</w:t>
            </w:r>
          </w:p>
        </w:tc>
        <w:tc>
          <w:tcPr>
            <w:tcW w:w="4645" w:type="dxa"/>
          </w:tcPr>
          <w:p w:rsidR="00831FF8" w:rsidRDefault="005C03FD">
            <w:pPr>
              <w:widowControl w:val="0"/>
              <w:tabs>
                <w:tab w:val="left" w:pos="540"/>
              </w:tabs>
              <w:ind w:firstLine="0"/>
              <w:rPr>
                <w:rFonts w:ascii="Times New Roman" w:hAnsi="Times New Roman"/>
                <w:sz w:val="24"/>
                <w:szCs w:val="24"/>
                <w:lang w:eastAsia="ru-RU"/>
              </w:rPr>
            </w:pPr>
            <w:r>
              <w:rPr>
                <w:rFonts w:ascii="Times New Roman" w:hAnsi="Times New Roman"/>
                <w:sz w:val="24"/>
                <w:szCs w:val="24"/>
                <w:lang w:eastAsia="ru-RU"/>
              </w:rPr>
              <w:t xml:space="preserve">Дать оценку уровня развития отрасли в рамках разработки стратегии отрасли, межотраслевого комплекса как объекта управления. Использовать материалы Федеральной службы </w:t>
            </w:r>
            <w:proofErr w:type="spellStart"/>
            <w:r>
              <w:rPr>
                <w:rFonts w:ascii="Times New Roman" w:hAnsi="Times New Roman"/>
                <w:sz w:val="24"/>
                <w:szCs w:val="24"/>
                <w:lang w:eastAsia="ru-RU"/>
              </w:rPr>
              <w:t>госстатистики</w:t>
            </w:r>
            <w:proofErr w:type="spellEnd"/>
            <w:r>
              <w:rPr>
                <w:rFonts w:ascii="Times New Roman" w:hAnsi="Times New Roman"/>
                <w:sz w:val="24"/>
                <w:szCs w:val="24"/>
                <w:lang w:eastAsia="ru-RU"/>
              </w:rPr>
              <w:t xml:space="preserve">, информацию с сайтов органов государственного управления, провести поиск дополнительной актуальной информации в сети интернет, проработать по теме научную литературу на сайтах </w:t>
            </w:r>
            <w:r>
              <w:rPr>
                <w:rFonts w:ascii="Times New Roman" w:hAnsi="Times New Roman"/>
                <w:sz w:val="24"/>
                <w:szCs w:val="24"/>
                <w:lang w:val="en-US" w:eastAsia="ru-RU"/>
              </w:rPr>
              <w:t>e</w:t>
            </w:r>
            <w:r>
              <w:rPr>
                <w:rFonts w:ascii="Times New Roman" w:hAnsi="Times New Roman"/>
                <w:sz w:val="24"/>
                <w:szCs w:val="24"/>
                <w:lang w:eastAsia="ru-RU"/>
              </w:rPr>
              <w:t>-</w:t>
            </w:r>
            <w:r>
              <w:rPr>
                <w:rFonts w:ascii="Times New Roman" w:hAnsi="Times New Roman"/>
                <w:sz w:val="24"/>
                <w:szCs w:val="24"/>
                <w:lang w:val="en-US" w:eastAsia="ru-RU"/>
              </w:rPr>
              <w:t>library</w:t>
            </w:r>
            <w:r>
              <w:rPr>
                <w:rFonts w:ascii="Times New Roman" w:hAnsi="Times New Roman"/>
                <w:sz w:val="24"/>
                <w:szCs w:val="24"/>
                <w:lang w:eastAsia="ru-RU"/>
              </w:rPr>
              <w:t>, cyberleninka.ru, и др.</w:t>
            </w:r>
          </w:p>
          <w:p w:rsidR="00831FF8" w:rsidRDefault="00831FF8">
            <w:pPr>
              <w:widowControl w:val="0"/>
              <w:tabs>
                <w:tab w:val="left" w:pos="540"/>
              </w:tabs>
              <w:ind w:firstLine="0"/>
              <w:rPr>
                <w:rFonts w:ascii="Times New Roman" w:hAnsi="Times New Roman"/>
                <w:sz w:val="24"/>
                <w:szCs w:val="24"/>
                <w:lang w:eastAsia="ru-RU"/>
              </w:rPr>
            </w:pPr>
          </w:p>
        </w:tc>
      </w:tr>
      <w:tr w:rsidR="00831FF8" w:rsidTr="009D4ABD">
        <w:tc>
          <w:tcPr>
            <w:tcW w:w="2269" w:type="dxa"/>
            <w:vMerge/>
          </w:tcPr>
          <w:p w:rsidR="00831FF8" w:rsidRDefault="00831FF8">
            <w:pPr>
              <w:rPr>
                <w:rFonts w:ascii="Times New Roman" w:hAnsi="Times New Roman"/>
                <w:sz w:val="24"/>
                <w:szCs w:val="24"/>
              </w:rPr>
            </w:pPr>
          </w:p>
        </w:tc>
        <w:tc>
          <w:tcPr>
            <w:tcW w:w="3260" w:type="dxa"/>
            <w:vAlign w:val="center"/>
          </w:tcPr>
          <w:p w:rsidR="00831FF8" w:rsidRDefault="005C03FD">
            <w:pPr>
              <w:ind w:firstLine="0"/>
              <w:rPr>
                <w:rFonts w:ascii="Times New Roman" w:hAnsi="Times New Roman"/>
                <w:sz w:val="24"/>
                <w:szCs w:val="24"/>
              </w:rPr>
            </w:pPr>
            <w:r>
              <w:rPr>
                <w:rFonts w:ascii="Times New Roman" w:hAnsi="Times New Roman"/>
                <w:sz w:val="24"/>
                <w:szCs w:val="24"/>
              </w:rPr>
              <w:t>2. Демонстрирует знания основных методов обеспечения контрольно-надзорной деятельности и оценки их последствий.</w:t>
            </w:r>
          </w:p>
        </w:tc>
        <w:tc>
          <w:tcPr>
            <w:tcW w:w="5277" w:type="dxa"/>
            <w:vAlign w:val="center"/>
          </w:tcPr>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i/>
                <w:iCs/>
                <w:sz w:val="24"/>
                <w:szCs w:val="24"/>
                <w:lang w:eastAsia="en-US"/>
              </w:rPr>
              <w:t>Знать:</w:t>
            </w:r>
            <w:r>
              <w:rPr>
                <w:rFonts w:ascii="Times New Roman" w:hAnsi="Times New Roman" w:cs="Times New Roman"/>
                <w:sz w:val="24"/>
                <w:szCs w:val="24"/>
                <w:lang w:eastAsia="en-US"/>
              </w:rPr>
              <w:t xml:space="preserve"> </w:t>
            </w:r>
          </w:p>
          <w:p w:rsidR="00831FF8" w:rsidRDefault="005C03FD">
            <w:pPr>
              <w:pStyle w:val="ConsPlusNormal"/>
              <w:ind w:firstLine="0"/>
              <w:rPr>
                <w:rFonts w:ascii="Times New Roman" w:hAnsi="Times New Roman" w:cs="Times New Roman"/>
                <w:sz w:val="24"/>
                <w:szCs w:val="24"/>
              </w:rPr>
            </w:pPr>
            <w:r>
              <w:rPr>
                <w:rFonts w:ascii="Times New Roman" w:hAnsi="Times New Roman" w:cs="Times New Roman"/>
                <w:sz w:val="24"/>
                <w:szCs w:val="24"/>
                <w:lang w:eastAsia="en-US"/>
              </w:rPr>
              <w:t>- основные методы</w:t>
            </w:r>
            <w:r>
              <w:rPr>
                <w:rFonts w:ascii="Times New Roman" w:hAnsi="Times New Roman" w:cs="Times New Roman"/>
                <w:sz w:val="24"/>
                <w:szCs w:val="24"/>
              </w:rPr>
              <w:t xml:space="preserve"> обеспечения контрольно-надзорной деятельности и оценки их последствий,</w:t>
            </w:r>
          </w:p>
          <w:p w:rsidR="00831FF8" w:rsidRDefault="005C03FD">
            <w:pPr>
              <w:pStyle w:val="ConsPlusNormal"/>
              <w:ind w:firstLine="0"/>
              <w:rPr>
                <w:rFonts w:ascii="Times New Roman" w:hAnsi="Times New Roman" w:cs="Times New Roman"/>
                <w:sz w:val="24"/>
                <w:szCs w:val="24"/>
              </w:rPr>
            </w:pPr>
            <w:r>
              <w:rPr>
                <w:rFonts w:ascii="Times New Roman" w:hAnsi="Times New Roman" w:cs="Times New Roman"/>
                <w:sz w:val="24"/>
                <w:szCs w:val="24"/>
              </w:rPr>
              <w:t>- механизм осуществления государственного контроля и надзора в сфере государственного и муниципального управления;</w:t>
            </w:r>
          </w:p>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sz w:val="24"/>
                <w:szCs w:val="24"/>
              </w:rPr>
              <w:t>- формы контрольных мероприятий и их состав;</w:t>
            </w:r>
          </w:p>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i/>
                <w:iCs/>
                <w:sz w:val="24"/>
                <w:szCs w:val="24"/>
                <w:lang w:eastAsia="en-US"/>
              </w:rPr>
              <w:t>Уметь:</w:t>
            </w:r>
            <w:r>
              <w:rPr>
                <w:rFonts w:ascii="Times New Roman" w:hAnsi="Times New Roman" w:cs="Times New Roman"/>
                <w:sz w:val="24"/>
                <w:szCs w:val="24"/>
                <w:lang w:eastAsia="en-US"/>
              </w:rPr>
              <w:t xml:space="preserve"> </w:t>
            </w:r>
          </w:p>
          <w:p w:rsidR="00831FF8" w:rsidRDefault="005C03FD">
            <w:pPr>
              <w:pStyle w:val="ConsPlusNormal"/>
              <w:ind w:firstLine="0"/>
              <w:rPr>
                <w:rFonts w:ascii="Times New Roman" w:hAnsi="Times New Roman" w:cs="Times New Roman"/>
                <w:sz w:val="24"/>
                <w:szCs w:val="24"/>
              </w:rPr>
            </w:pPr>
            <w:r>
              <w:rPr>
                <w:rFonts w:ascii="Times New Roman" w:hAnsi="Times New Roman" w:cs="Times New Roman"/>
                <w:sz w:val="24"/>
                <w:szCs w:val="24"/>
              </w:rPr>
              <w:t>- выбирать и применять формы и методы обеспечения контрольно-надзорной деятельности в сфере государственного и муниципального управления;</w:t>
            </w:r>
          </w:p>
          <w:p w:rsidR="00831FF8" w:rsidRDefault="005C03FD">
            <w:pPr>
              <w:pStyle w:val="ConsPlusNormal"/>
              <w:ind w:firstLine="0"/>
              <w:rPr>
                <w:rFonts w:ascii="Times New Roman" w:hAnsi="Times New Roman" w:cs="Times New Roman"/>
                <w:sz w:val="24"/>
                <w:szCs w:val="24"/>
              </w:rPr>
            </w:pPr>
            <w:r>
              <w:rPr>
                <w:rFonts w:ascii="Times New Roman" w:hAnsi="Times New Roman" w:cs="Times New Roman"/>
                <w:sz w:val="24"/>
                <w:szCs w:val="24"/>
              </w:rPr>
              <w:t>- осуществлять оценку эффективности контрольно-надзорной деятельности в сфере государственного и муниципального управления;</w:t>
            </w:r>
          </w:p>
          <w:p w:rsidR="00831FF8" w:rsidRDefault="005C03FD">
            <w:pPr>
              <w:rPr>
                <w:rFonts w:ascii="Times New Roman" w:hAnsi="Times New Roman"/>
                <w:sz w:val="24"/>
                <w:szCs w:val="24"/>
                <w:lang w:eastAsia="ru-RU"/>
              </w:rPr>
            </w:pPr>
            <w:r>
              <w:rPr>
                <w:rFonts w:ascii="Times New Roman" w:hAnsi="Times New Roman"/>
                <w:sz w:val="24"/>
                <w:szCs w:val="24"/>
              </w:rPr>
              <w:lastRenderedPageBreak/>
              <w:t>- оформлять результаты осуществления контрольно-надзорной деятельности в сфере государственного и муниципального управления по установленной форме.</w:t>
            </w:r>
          </w:p>
        </w:tc>
        <w:tc>
          <w:tcPr>
            <w:tcW w:w="4645" w:type="dxa"/>
          </w:tcPr>
          <w:p w:rsidR="00831FF8" w:rsidRDefault="005C03FD" w:rsidP="001C16ED">
            <w:pPr>
              <w:ind w:firstLine="0"/>
              <w:rPr>
                <w:rFonts w:ascii="Times New Roman" w:hAnsi="Times New Roman"/>
                <w:sz w:val="24"/>
                <w:szCs w:val="24"/>
                <w:lang w:eastAsia="ru-RU"/>
              </w:rPr>
            </w:pPr>
            <w:r>
              <w:rPr>
                <w:rFonts w:ascii="Times New Roman" w:hAnsi="Times New Roman"/>
                <w:sz w:val="24"/>
                <w:szCs w:val="24"/>
                <w:lang w:eastAsia="ru-RU"/>
              </w:rPr>
              <w:lastRenderedPageBreak/>
              <w:t xml:space="preserve">На основе проведенного исследования и </w:t>
            </w:r>
            <w:proofErr w:type="gramStart"/>
            <w:r>
              <w:rPr>
                <w:rFonts w:ascii="Times New Roman" w:hAnsi="Times New Roman"/>
                <w:sz w:val="24"/>
                <w:szCs w:val="24"/>
                <w:lang w:eastAsia="ru-RU"/>
              </w:rPr>
              <w:t>оценки  деятельности</w:t>
            </w:r>
            <w:proofErr w:type="gramEnd"/>
            <w:r>
              <w:rPr>
                <w:rFonts w:ascii="Times New Roman" w:hAnsi="Times New Roman"/>
                <w:sz w:val="24"/>
                <w:szCs w:val="24"/>
                <w:lang w:eastAsia="ru-RU"/>
              </w:rPr>
              <w:t xml:space="preserve"> органа государственного управления по достижению целевых показателей стратегических документов выявить проблемы государственного управления и предложить меры по их решению, обеспечивающие государственное регулирование и выход на поставленные ориентиры. </w:t>
            </w:r>
          </w:p>
        </w:tc>
      </w:tr>
      <w:tr w:rsidR="00831FF8" w:rsidTr="009D4ABD">
        <w:tc>
          <w:tcPr>
            <w:tcW w:w="2269" w:type="dxa"/>
            <w:vMerge/>
          </w:tcPr>
          <w:p w:rsidR="00831FF8" w:rsidRDefault="00831FF8">
            <w:pPr>
              <w:rPr>
                <w:rFonts w:ascii="Times New Roman" w:hAnsi="Times New Roman"/>
                <w:sz w:val="24"/>
                <w:szCs w:val="24"/>
              </w:rPr>
            </w:pPr>
          </w:p>
        </w:tc>
        <w:tc>
          <w:tcPr>
            <w:tcW w:w="3260" w:type="dxa"/>
            <w:vAlign w:val="center"/>
          </w:tcPr>
          <w:p w:rsidR="00831FF8" w:rsidRDefault="005C03FD">
            <w:pPr>
              <w:ind w:firstLine="0"/>
              <w:rPr>
                <w:rFonts w:ascii="Times New Roman" w:hAnsi="Times New Roman"/>
                <w:sz w:val="24"/>
                <w:szCs w:val="24"/>
              </w:rPr>
            </w:pPr>
            <w:r>
              <w:rPr>
                <w:rFonts w:ascii="Times New Roman" w:hAnsi="Times New Roman"/>
                <w:sz w:val="24"/>
                <w:szCs w:val="24"/>
              </w:rPr>
              <w:t>3. Руководствуется навыками системного подхода к разработке и реализации управленческого решения, а также к поиску, оценке и выбору альтернатив и экспертной оценки реальных управленческих ситуаций.</w:t>
            </w:r>
          </w:p>
        </w:tc>
        <w:tc>
          <w:tcPr>
            <w:tcW w:w="5277" w:type="dxa"/>
            <w:vAlign w:val="center"/>
          </w:tcPr>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i/>
                <w:iCs/>
                <w:sz w:val="24"/>
                <w:szCs w:val="24"/>
                <w:lang w:eastAsia="en-US"/>
              </w:rPr>
              <w:t>Знать:</w:t>
            </w:r>
          </w:p>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sz w:val="24"/>
                <w:szCs w:val="24"/>
                <w:lang w:eastAsia="en-US"/>
              </w:rPr>
              <w:t>- основные свойства систем (целостность, структурность, взаимозависимость структуры и среды, иерархичность, непрерывность функционирования и развития, стремление к состоянию равновесия и устойчивости и др.)</w:t>
            </w:r>
          </w:p>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sz w:val="24"/>
                <w:szCs w:val="24"/>
                <w:lang w:eastAsia="en-US"/>
              </w:rPr>
              <w:t>- ключевые принципы системного подхода (четкое формулирование целей, рассмотрение проблемы как целого, выявление и анализ альтернатив, движение от абстрактному к конкретному и др.)</w:t>
            </w:r>
          </w:p>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sz w:val="24"/>
                <w:szCs w:val="24"/>
                <w:lang w:eastAsia="en-US"/>
              </w:rPr>
              <w:t>- общенаучные, специально-научные, экспериментальные, статистические, математические методы для реализации системного подхода.</w:t>
            </w:r>
          </w:p>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i/>
                <w:iCs/>
                <w:sz w:val="24"/>
                <w:szCs w:val="24"/>
                <w:lang w:eastAsia="en-US"/>
              </w:rPr>
              <w:t>Уметь:</w:t>
            </w:r>
            <w:r>
              <w:rPr>
                <w:rFonts w:ascii="Times New Roman" w:hAnsi="Times New Roman" w:cs="Times New Roman"/>
                <w:sz w:val="24"/>
                <w:szCs w:val="24"/>
                <w:lang w:eastAsia="en-US"/>
              </w:rPr>
              <w:t xml:space="preserve"> </w:t>
            </w:r>
          </w:p>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sz w:val="24"/>
                <w:szCs w:val="24"/>
                <w:lang w:eastAsia="en-US"/>
              </w:rPr>
              <w:t>- использовать системный подход к разработке и реализации управленческого решения;</w:t>
            </w:r>
          </w:p>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sz w:val="24"/>
                <w:szCs w:val="24"/>
                <w:lang w:eastAsia="en-US"/>
              </w:rPr>
              <w:t>- проводить инструментальный анализ внешней и внутренней среды различными методами;</w:t>
            </w:r>
          </w:p>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sz w:val="24"/>
                <w:szCs w:val="24"/>
                <w:lang w:eastAsia="en-US"/>
              </w:rPr>
              <w:t>- создавать модели для проверки управленческих решений на непротиворечивость, реализуемость и результативность;</w:t>
            </w:r>
          </w:p>
          <w:p w:rsidR="00831FF8" w:rsidRDefault="005C03FD">
            <w:pPr>
              <w:rPr>
                <w:rFonts w:ascii="Times New Roman" w:hAnsi="Times New Roman"/>
                <w:sz w:val="24"/>
                <w:szCs w:val="24"/>
                <w:lang w:eastAsia="ru-RU"/>
              </w:rPr>
            </w:pPr>
            <w:r>
              <w:rPr>
                <w:rFonts w:ascii="Times New Roman" w:hAnsi="Times New Roman"/>
                <w:sz w:val="24"/>
                <w:szCs w:val="24"/>
              </w:rPr>
              <w:t>- адаптировать разработанные и реализуемые управленческие решения к условиям динамической неопределенности.</w:t>
            </w:r>
          </w:p>
        </w:tc>
        <w:tc>
          <w:tcPr>
            <w:tcW w:w="4645" w:type="dxa"/>
          </w:tcPr>
          <w:p w:rsidR="00831FF8" w:rsidRDefault="005C03FD">
            <w:pPr>
              <w:ind w:firstLine="0"/>
              <w:rPr>
                <w:rFonts w:ascii="Times New Roman" w:hAnsi="Times New Roman"/>
                <w:sz w:val="24"/>
                <w:szCs w:val="24"/>
                <w:lang w:eastAsia="ru-RU"/>
              </w:rPr>
            </w:pPr>
            <w:r>
              <w:rPr>
                <w:rFonts w:ascii="Times New Roman" w:hAnsi="Times New Roman"/>
                <w:sz w:val="24"/>
                <w:szCs w:val="24"/>
                <w:lang w:eastAsia="ru-RU"/>
              </w:rPr>
              <w:t xml:space="preserve">Построить дерево целей по реализации программы, разработанной органом государственного управления по данным утвержденного документа, провести анализ и разработать собственные предложения по совершенствованию и корректировке «дерева целей».  </w:t>
            </w:r>
          </w:p>
        </w:tc>
      </w:tr>
      <w:tr w:rsidR="00831FF8" w:rsidTr="009D4ABD">
        <w:tc>
          <w:tcPr>
            <w:tcW w:w="2269" w:type="dxa"/>
            <w:vMerge w:val="restart"/>
            <w:vAlign w:val="center"/>
          </w:tcPr>
          <w:p w:rsidR="00831FF8" w:rsidRDefault="005C03FD">
            <w:pPr>
              <w:ind w:firstLine="0"/>
              <w:rPr>
                <w:rFonts w:ascii="Times New Roman" w:hAnsi="Times New Roman"/>
                <w:sz w:val="24"/>
                <w:szCs w:val="24"/>
              </w:rPr>
            </w:pPr>
            <w:r>
              <w:rPr>
                <w:rFonts w:ascii="Times New Roman" w:hAnsi="Times New Roman"/>
                <w:sz w:val="24"/>
                <w:szCs w:val="24"/>
              </w:rPr>
              <w:t xml:space="preserve">Способен анализировать и применять нормы конституционного, </w:t>
            </w:r>
            <w:r>
              <w:rPr>
                <w:rFonts w:ascii="Times New Roman" w:hAnsi="Times New Roman"/>
                <w:sz w:val="24"/>
                <w:szCs w:val="24"/>
              </w:rPr>
              <w:lastRenderedPageBreak/>
              <w:t>административного и служебного права в профессиональной деятельности; использовать правоприменительную практику</w:t>
            </w:r>
          </w:p>
        </w:tc>
        <w:tc>
          <w:tcPr>
            <w:tcW w:w="3260" w:type="dxa"/>
            <w:vAlign w:val="center"/>
          </w:tcPr>
          <w:p w:rsidR="00831FF8" w:rsidRDefault="005C03FD">
            <w:pPr>
              <w:ind w:firstLine="0"/>
              <w:rPr>
                <w:rFonts w:ascii="Times New Roman" w:hAnsi="Times New Roman"/>
                <w:sz w:val="24"/>
                <w:szCs w:val="24"/>
              </w:rPr>
            </w:pPr>
            <w:r>
              <w:rPr>
                <w:rFonts w:ascii="Times New Roman" w:hAnsi="Times New Roman"/>
                <w:sz w:val="24"/>
                <w:szCs w:val="24"/>
              </w:rPr>
              <w:lastRenderedPageBreak/>
              <w:t xml:space="preserve">1. Применяет знания норм конституционного, административного и служебного права в </w:t>
            </w:r>
            <w:r>
              <w:rPr>
                <w:rFonts w:ascii="Times New Roman" w:hAnsi="Times New Roman"/>
                <w:sz w:val="24"/>
                <w:szCs w:val="24"/>
              </w:rPr>
              <w:lastRenderedPageBreak/>
              <w:t>профессиональной деятельности.</w:t>
            </w:r>
          </w:p>
        </w:tc>
        <w:tc>
          <w:tcPr>
            <w:tcW w:w="5277" w:type="dxa"/>
            <w:vAlign w:val="center"/>
          </w:tcPr>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i/>
                <w:iCs/>
                <w:sz w:val="24"/>
                <w:szCs w:val="24"/>
                <w:lang w:eastAsia="en-US"/>
              </w:rPr>
              <w:lastRenderedPageBreak/>
              <w:t>Знать:</w:t>
            </w:r>
            <w:r>
              <w:rPr>
                <w:rFonts w:ascii="Times New Roman" w:hAnsi="Times New Roman" w:cs="Times New Roman"/>
                <w:sz w:val="24"/>
                <w:szCs w:val="24"/>
                <w:lang w:eastAsia="en-US"/>
              </w:rPr>
              <w:t xml:space="preserve"> </w:t>
            </w:r>
          </w:p>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 базовые нормы конституционного права, основные положения служебного права, влияющего на его профессиональную </w:t>
            </w:r>
            <w:r>
              <w:rPr>
                <w:rFonts w:ascii="Times New Roman" w:hAnsi="Times New Roman" w:cs="Times New Roman"/>
                <w:sz w:val="24"/>
                <w:szCs w:val="24"/>
                <w:lang w:eastAsia="en-US"/>
              </w:rPr>
              <w:lastRenderedPageBreak/>
              <w:t>деятельность;</w:t>
            </w:r>
          </w:p>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sz w:val="24"/>
                <w:szCs w:val="24"/>
                <w:lang w:eastAsia="en-US"/>
              </w:rPr>
              <w:t>- особенности правоприменительной практики норм конституционного, административного и служебного права;</w:t>
            </w:r>
          </w:p>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sz w:val="24"/>
                <w:szCs w:val="24"/>
                <w:lang w:eastAsia="en-US"/>
              </w:rPr>
              <w:t>- понятие общих и специальных норм права, иерархию правовых норм и их соподчиненность.</w:t>
            </w:r>
          </w:p>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i/>
                <w:iCs/>
                <w:sz w:val="24"/>
                <w:szCs w:val="24"/>
                <w:lang w:eastAsia="en-US"/>
              </w:rPr>
              <w:t>Уметь:</w:t>
            </w:r>
            <w:r>
              <w:rPr>
                <w:rFonts w:ascii="Times New Roman" w:hAnsi="Times New Roman" w:cs="Times New Roman"/>
                <w:sz w:val="24"/>
                <w:szCs w:val="24"/>
                <w:lang w:eastAsia="en-US"/>
              </w:rPr>
              <w:t xml:space="preserve"> </w:t>
            </w:r>
          </w:p>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sz w:val="24"/>
                <w:szCs w:val="24"/>
                <w:lang w:eastAsia="en-US"/>
              </w:rPr>
              <w:t>- выстраивать работу в соответствии с нормативно-правовыми актами административного права;</w:t>
            </w:r>
          </w:p>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sz w:val="24"/>
                <w:szCs w:val="24"/>
                <w:lang w:eastAsia="en-US"/>
              </w:rPr>
              <w:t>-</w:t>
            </w:r>
            <w:r>
              <w:rPr>
                <w:rFonts w:ascii="Times New Roman" w:hAnsi="Times New Roman" w:cs="Times New Roman"/>
                <w:sz w:val="24"/>
                <w:szCs w:val="24"/>
                <w:lang w:val="en-US" w:eastAsia="en-US"/>
              </w:rPr>
              <w:t> </w:t>
            </w:r>
            <w:r>
              <w:rPr>
                <w:rFonts w:ascii="Times New Roman" w:hAnsi="Times New Roman" w:cs="Times New Roman"/>
                <w:sz w:val="24"/>
                <w:szCs w:val="24"/>
                <w:lang w:eastAsia="en-US"/>
              </w:rPr>
              <w:t xml:space="preserve"> организовывать работу управленческой команды в рамках нормативно-правового поля;</w:t>
            </w:r>
          </w:p>
          <w:p w:rsidR="00831FF8" w:rsidRDefault="005C03FD">
            <w:pPr>
              <w:ind w:firstLine="0"/>
              <w:rPr>
                <w:rFonts w:ascii="Times New Roman" w:hAnsi="Times New Roman"/>
                <w:sz w:val="24"/>
                <w:szCs w:val="24"/>
                <w:lang w:eastAsia="ru-RU"/>
              </w:rPr>
            </w:pPr>
            <w:r>
              <w:rPr>
                <w:rFonts w:ascii="Times New Roman" w:hAnsi="Times New Roman"/>
                <w:sz w:val="24"/>
                <w:szCs w:val="24"/>
              </w:rPr>
              <w:t>- анализировать последствия применения норм конституционного, административного и служебного права в контексте достижения поставленных целей.</w:t>
            </w:r>
          </w:p>
        </w:tc>
        <w:tc>
          <w:tcPr>
            <w:tcW w:w="4645" w:type="dxa"/>
          </w:tcPr>
          <w:p w:rsidR="00831FF8" w:rsidRDefault="005C03FD">
            <w:pPr>
              <w:widowControl w:val="0"/>
              <w:tabs>
                <w:tab w:val="left" w:pos="540"/>
              </w:tabs>
              <w:ind w:firstLine="0"/>
              <w:rPr>
                <w:rFonts w:ascii="Times New Roman" w:eastAsia="Calibri" w:hAnsi="Times New Roman"/>
                <w:b/>
                <w:i/>
                <w:sz w:val="24"/>
                <w:szCs w:val="24"/>
              </w:rPr>
            </w:pPr>
            <w:r>
              <w:rPr>
                <w:rFonts w:ascii="Times New Roman" w:eastAsia="Calibri" w:hAnsi="Times New Roman"/>
                <w:bCs/>
                <w:iCs/>
                <w:sz w:val="24"/>
                <w:szCs w:val="24"/>
              </w:rPr>
              <w:lastRenderedPageBreak/>
              <w:t xml:space="preserve"> </w:t>
            </w:r>
          </w:p>
          <w:p w:rsidR="00831FF8" w:rsidRDefault="005C03FD">
            <w:pPr>
              <w:widowControl w:val="0"/>
              <w:tabs>
                <w:tab w:val="left" w:pos="540"/>
              </w:tabs>
              <w:ind w:left="119" w:firstLine="0"/>
              <w:contextualSpacing/>
              <w:jc w:val="left"/>
              <w:rPr>
                <w:rFonts w:ascii="Times New Roman" w:eastAsia="Calibri" w:hAnsi="Times New Roman"/>
                <w:i/>
                <w:iCs/>
                <w:sz w:val="24"/>
                <w:szCs w:val="24"/>
              </w:rPr>
            </w:pPr>
            <w:r>
              <w:rPr>
                <w:rFonts w:ascii="Times New Roman" w:eastAsia="Calibri" w:hAnsi="Times New Roman"/>
                <w:i/>
                <w:iCs/>
                <w:sz w:val="24"/>
                <w:szCs w:val="24"/>
              </w:rPr>
              <w:t>Задания:</w:t>
            </w:r>
          </w:p>
          <w:p w:rsidR="00831FF8" w:rsidRDefault="005C03FD">
            <w:pPr>
              <w:widowControl w:val="0"/>
              <w:tabs>
                <w:tab w:val="left" w:pos="540"/>
              </w:tabs>
              <w:ind w:firstLine="0"/>
              <w:contextualSpacing/>
              <w:jc w:val="left"/>
              <w:rPr>
                <w:rFonts w:ascii="Times New Roman" w:eastAsia="Calibri" w:hAnsi="Times New Roman"/>
                <w:sz w:val="24"/>
                <w:szCs w:val="24"/>
              </w:rPr>
            </w:pPr>
            <w:r>
              <w:rPr>
                <w:rFonts w:ascii="Times New Roman" w:eastAsia="Calibri" w:hAnsi="Times New Roman"/>
                <w:sz w:val="24"/>
                <w:szCs w:val="24"/>
              </w:rPr>
              <w:t xml:space="preserve">1. Назовите нормативно-правовые акты, регулирующие сферу образования в РФ и </w:t>
            </w:r>
            <w:r>
              <w:rPr>
                <w:rFonts w:ascii="Times New Roman" w:eastAsia="Calibri" w:hAnsi="Times New Roman"/>
                <w:sz w:val="24"/>
                <w:szCs w:val="24"/>
              </w:rPr>
              <w:lastRenderedPageBreak/>
              <w:t>субъекте РФ;</w:t>
            </w:r>
          </w:p>
          <w:p w:rsidR="00831FF8" w:rsidRDefault="005C03FD">
            <w:pPr>
              <w:widowControl w:val="0"/>
              <w:tabs>
                <w:tab w:val="left" w:pos="540"/>
              </w:tabs>
              <w:ind w:firstLine="0"/>
              <w:rPr>
                <w:rFonts w:ascii="Times New Roman" w:eastAsia="Calibri" w:hAnsi="Times New Roman"/>
                <w:sz w:val="24"/>
                <w:szCs w:val="24"/>
              </w:rPr>
            </w:pPr>
            <w:r>
              <w:rPr>
                <w:rFonts w:ascii="Times New Roman" w:eastAsia="Calibri" w:hAnsi="Times New Roman"/>
                <w:sz w:val="24"/>
                <w:szCs w:val="24"/>
              </w:rPr>
              <w:t xml:space="preserve">2. Определите, какой орган власти должен нести ответственность за реализацию национальных, федеральных, региональных проектов. </w:t>
            </w:r>
          </w:p>
          <w:p w:rsidR="00831FF8" w:rsidRDefault="005C03FD">
            <w:pPr>
              <w:widowControl w:val="0"/>
              <w:tabs>
                <w:tab w:val="left" w:pos="540"/>
              </w:tabs>
              <w:ind w:left="119" w:firstLine="0"/>
              <w:contextualSpacing/>
              <w:jc w:val="left"/>
              <w:rPr>
                <w:rFonts w:ascii="Times New Roman" w:eastAsia="Calibri" w:hAnsi="Times New Roman"/>
                <w:sz w:val="24"/>
                <w:szCs w:val="24"/>
              </w:rPr>
            </w:pPr>
            <w:r>
              <w:rPr>
                <w:rFonts w:ascii="Times New Roman" w:eastAsia="Calibri" w:hAnsi="Times New Roman"/>
                <w:sz w:val="24"/>
                <w:szCs w:val="24"/>
              </w:rPr>
              <w:t xml:space="preserve">3. Перечислите факторы, влияющие на результативность и эффективность проектного подхода в стратегическом государственном управлении. </w:t>
            </w:r>
          </w:p>
          <w:p w:rsidR="00831FF8" w:rsidRDefault="005C03FD">
            <w:pPr>
              <w:widowControl w:val="0"/>
              <w:tabs>
                <w:tab w:val="left" w:pos="540"/>
              </w:tabs>
              <w:ind w:left="119" w:firstLine="0"/>
              <w:contextualSpacing/>
              <w:jc w:val="left"/>
              <w:rPr>
                <w:rFonts w:ascii="Times New Roman" w:eastAsia="Calibri" w:hAnsi="Times New Roman"/>
                <w:sz w:val="24"/>
                <w:szCs w:val="24"/>
              </w:rPr>
            </w:pPr>
            <w:r>
              <w:rPr>
                <w:rFonts w:ascii="Times New Roman" w:eastAsia="Calibri" w:hAnsi="Times New Roman"/>
                <w:sz w:val="24"/>
                <w:szCs w:val="24"/>
              </w:rPr>
              <w:t xml:space="preserve">4. Определите источники финансирования проектов и программ. </w:t>
            </w:r>
          </w:p>
          <w:p w:rsidR="00831FF8" w:rsidRDefault="005C03FD">
            <w:pPr>
              <w:widowControl w:val="0"/>
              <w:tabs>
                <w:tab w:val="left" w:pos="540"/>
              </w:tabs>
              <w:ind w:left="119" w:firstLine="0"/>
              <w:contextualSpacing/>
              <w:jc w:val="left"/>
              <w:rPr>
                <w:rFonts w:ascii="Times New Roman" w:eastAsia="Calibri" w:hAnsi="Times New Roman"/>
                <w:sz w:val="24"/>
                <w:szCs w:val="24"/>
              </w:rPr>
            </w:pPr>
            <w:r>
              <w:rPr>
                <w:rFonts w:ascii="Times New Roman" w:eastAsia="Calibri" w:hAnsi="Times New Roman"/>
                <w:sz w:val="24"/>
                <w:szCs w:val="24"/>
              </w:rPr>
              <w:t>5. Определите, какие внебюджетные источники финансирования можно использовать на цели проектов, и каковы возможные способы их привлечения.</w:t>
            </w:r>
          </w:p>
        </w:tc>
      </w:tr>
      <w:tr w:rsidR="00831FF8" w:rsidTr="009D4ABD">
        <w:tc>
          <w:tcPr>
            <w:tcW w:w="2269" w:type="dxa"/>
            <w:vMerge/>
          </w:tcPr>
          <w:p w:rsidR="00831FF8" w:rsidRDefault="00831FF8">
            <w:pPr>
              <w:rPr>
                <w:rFonts w:ascii="Times New Roman" w:hAnsi="Times New Roman"/>
                <w:sz w:val="24"/>
                <w:szCs w:val="24"/>
              </w:rPr>
            </w:pPr>
          </w:p>
        </w:tc>
        <w:tc>
          <w:tcPr>
            <w:tcW w:w="3260" w:type="dxa"/>
            <w:vAlign w:val="center"/>
          </w:tcPr>
          <w:p w:rsidR="00831FF8" w:rsidRDefault="005C03FD">
            <w:pPr>
              <w:ind w:firstLine="0"/>
              <w:rPr>
                <w:rFonts w:ascii="Times New Roman" w:hAnsi="Times New Roman"/>
                <w:sz w:val="24"/>
                <w:szCs w:val="24"/>
              </w:rPr>
            </w:pPr>
            <w:r>
              <w:rPr>
                <w:rFonts w:ascii="Times New Roman" w:hAnsi="Times New Roman"/>
                <w:sz w:val="24"/>
                <w:szCs w:val="24"/>
              </w:rPr>
              <w:t>2. Применяет общие методы экспертного анализа и оценки нормативных правовых актов.</w:t>
            </w:r>
          </w:p>
        </w:tc>
        <w:tc>
          <w:tcPr>
            <w:tcW w:w="5277" w:type="dxa"/>
          </w:tcPr>
          <w:p w:rsidR="00831FF8" w:rsidRDefault="005C03FD">
            <w:pPr>
              <w:pStyle w:val="ConsPlusNormal"/>
              <w:ind w:firstLine="0"/>
              <w:rPr>
                <w:rFonts w:ascii="Times New Roman" w:hAnsi="Times New Roman" w:cs="Times New Roman"/>
                <w:i/>
                <w:iCs/>
                <w:sz w:val="24"/>
                <w:szCs w:val="24"/>
                <w:lang w:eastAsia="en-US"/>
              </w:rPr>
            </w:pPr>
            <w:r>
              <w:rPr>
                <w:rFonts w:ascii="Times New Roman" w:hAnsi="Times New Roman" w:cs="Times New Roman"/>
                <w:i/>
                <w:iCs/>
                <w:sz w:val="24"/>
                <w:szCs w:val="24"/>
                <w:lang w:eastAsia="en-US"/>
              </w:rPr>
              <w:t>Знать:</w:t>
            </w:r>
          </w:p>
          <w:p w:rsidR="00831FF8" w:rsidRDefault="005C03FD">
            <w:pPr>
              <w:widowControl w:val="0"/>
              <w:tabs>
                <w:tab w:val="left" w:pos="540"/>
              </w:tabs>
              <w:ind w:firstLine="0"/>
              <w:contextualSpacing/>
              <w:jc w:val="left"/>
              <w:rPr>
                <w:rFonts w:ascii="Times New Roman" w:hAnsi="Times New Roman"/>
                <w:sz w:val="24"/>
                <w:szCs w:val="24"/>
              </w:rPr>
            </w:pPr>
            <w:r>
              <w:rPr>
                <w:rFonts w:ascii="Times New Roman" w:hAnsi="Times New Roman"/>
                <w:iCs/>
                <w:sz w:val="24"/>
                <w:szCs w:val="24"/>
              </w:rPr>
              <w:t>-</w:t>
            </w:r>
            <w:r>
              <w:rPr>
                <w:rFonts w:ascii="Times New Roman" w:hAnsi="Times New Roman"/>
                <w:sz w:val="24"/>
                <w:szCs w:val="24"/>
              </w:rPr>
              <w:t xml:space="preserve"> составляющие метода экспертной оценки, их взаимосвязь и практический смысл;</w:t>
            </w:r>
          </w:p>
          <w:p w:rsidR="00831FF8" w:rsidRDefault="005C03FD">
            <w:pPr>
              <w:widowControl w:val="0"/>
              <w:tabs>
                <w:tab w:val="left" w:pos="540"/>
              </w:tabs>
              <w:ind w:firstLine="0"/>
              <w:contextualSpacing/>
              <w:jc w:val="left"/>
              <w:rPr>
                <w:rFonts w:ascii="Times New Roman" w:hAnsi="Times New Roman"/>
                <w:sz w:val="24"/>
                <w:szCs w:val="24"/>
              </w:rPr>
            </w:pPr>
            <w:r>
              <w:rPr>
                <w:rFonts w:ascii="Times New Roman" w:hAnsi="Times New Roman"/>
                <w:sz w:val="24"/>
                <w:szCs w:val="24"/>
              </w:rPr>
              <w:t>- методику проведения экспертизы, принципы и инструменты экспертного анализа;</w:t>
            </w:r>
          </w:p>
          <w:p w:rsidR="00831FF8" w:rsidRDefault="005C03FD">
            <w:pPr>
              <w:widowControl w:val="0"/>
              <w:tabs>
                <w:tab w:val="left" w:pos="540"/>
              </w:tabs>
              <w:ind w:firstLine="0"/>
              <w:contextualSpacing/>
              <w:jc w:val="left"/>
              <w:rPr>
                <w:rFonts w:ascii="Times New Roman" w:hAnsi="Times New Roman"/>
                <w:sz w:val="24"/>
                <w:szCs w:val="24"/>
              </w:rPr>
            </w:pPr>
            <w:r>
              <w:rPr>
                <w:rFonts w:ascii="Times New Roman" w:hAnsi="Times New Roman"/>
                <w:sz w:val="24"/>
                <w:szCs w:val="24"/>
              </w:rPr>
              <w:t>- этапы анализа и обработки экспертной оценки.</w:t>
            </w:r>
          </w:p>
          <w:p w:rsidR="00831FF8" w:rsidRDefault="00831FF8">
            <w:pPr>
              <w:pStyle w:val="ConsPlusNormal"/>
              <w:ind w:firstLine="0"/>
              <w:rPr>
                <w:rFonts w:ascii="Times New Roman" w:hAnsi="Times New Roman" w:cs="Times New Roman"/>
                <w:i/>
                <w:iCs/>
                <w:sz w:val="24"/>
                <w:szCs w:val="24"/>
                <w:lang w:eastAsia="en-US"/>
              </w:rPr>
            </w:pPr>
          </w:p>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i/>
                <w:iCs/>
                <w:sz w:val="24"/>
                <w:szCs w:val="24"/>
                <w:lang w:eastAsia="en-US"/>
              </w:rPr>
              <w:t>Уметь:</w:t>
            </w:r>
            <w:r>
              <w:rPr>
                <w:rFonts w:ascii="Times New Roman" w:hAnsi="Times New Roman" w:cs="Times New Roman"/>
                <w:sz w:val="24"/>
                <w:szCs w:val="24"/>
                <w:lang w:eastAsia="en-US"/>
              </w:rPr>
              <w:t xml:space="preserve"> </w:t>
            </w:r>
          </w:p>
          <w:p w:rsidR="00831FF8" w:rsidRDefault="005C03FD">
            <w:pPr>
              <w:widowControl w:val="0"/>
              <w:tabs>
                <w:tab w:val="left" w:pos="540"/>
              </w:tabs>
              <w:ind w:firstLine="0"/>
              <w:contextualSpacing/>
              <w:jc w:val="left"/>
              <w:rPr>
                <w:rFonts w:ascii="Times New Roman" w:hAnsi="Times New Roman"/>
                <w:sz w:val="24"/>
                <w:szCs w:val="24"/>
              </w:rPr>
            </w:pPr>
            <w:r>
              <w:rPr>
                <w:rFonts w:ascii="Times New Roman" w:hAnsi="Times New Roman"/>
                <w:sz w:val="24"/>
                <w:szCs w:val="24"/>
              </w:rPr>
              <w:t>- применять экспертные методы для выстраивания системы оценки нормативно-правовых актов;</w:t>
            </w:r>
          </w:p>
          <w:p w:rsidR="00831FF8" w:rsidRDefault="005C03FD">
            <w:pPr>
              <w:widowControl w:val="0"/>
              <w:tabs>
                <w:tab w:val="left" w:pos="540"/>
              </w:tabs>
              <w:ind w:firstLine="0"/>
              <w:contextualSpacing/>
              <w:jc w:val="left"/>
              <w:rPr>
                <w:rFonts w:ascii="Times New Roman" w:hAnsi="Times New Roman"/>
                <w:sz w:val="24"/>
                <w:szCs w:val="24"/>
              </w:rPr>
            </w:pPr>
            <w:r>
              <w:rPr>
                <w:rFonts w:ascii="Times New Roman" w:hAnsi="Times New Roman"/>
                <w:sz w:val="24"/>
                <w:szCs w:val="24"/>
              </w:rPr>
              <w:t>- определить перспективные направления использования правовых норм для целей профессиональной деятельности;</w:t>
            </w:r>
          </w:p>
          <w:p w:rsidR="00831FF8" w:rsidRDefault="005C03FD">
            <w:pPr>
              <w:ind w:firstLine="0"/>
              <w:rPr>
                <w:rFonts w:ascii="Times New Roman" w:hAnsi="Times New Roman"/>
                <w:sz w:val="24"/>
                <w:szCs w:val="24"/>
                <w:lang w:eastAsia="ru-RU"/>
              </w:rPr>
            </w:pPr>
            <w:r>
              <w:rPr>
                <w:rFonts w:ascii="Times New Roman" w:hAnsi="Times New Roman"/>
                <w:sz w:val="24"/>
                <w:szCs w:val="24"/>
              </w:rPr>
              <w:t>- обосновать выбор варианта управленческого решения на основе оценки совокупности нормативно-правовых актов.</w:t>
            </w:r>
          </w:p>
        </w:tc>
        <w:tc>
          <w:tcPr>
            <w:tcW w:w="4645" w:type="dxa"/>
          </w:tcPr>
          <w:p w:rsidR="00831FF8" w:rsidRDefault="005C03FD">
            <w:pPr>
              <w:widowControl w:val="0"/>
              <w:tabs>
                <w:tab w:val="left" w:pos="276"/>
              </w:tabs>
              <w:ind w:firstLine="0"/>
              <w:contextualSpacing/>
              <w:jc w:val="left"/>
              <w:rPr>
                <w:rFonts w:ascii="Times New Roman" w:eastAsia="Calibri" w:hAnsi="Times New Roman"/>
                <w:i/>
                <w:iCs/>
                <w:sz w:val="24"/>
                <w:szCs w:val="24"/>
              </w:rPr>
            </w:pPr>
            <w:r>
              <w:rPr>
                <w:rFonts w:ascii="Times New Roman" w:eastAsia="Calibri" w:hAnsi="Times New Roman"/>
                <w:i/>
                <w:iCs/>
                <w:sz w:val="24"/>
                <w:szCs w:val="24"/>
              </w:rPr>
              <w:t>Задания:</w:t>
            </w:r>
          </w:p>
          <w:p w:rsidR="00831FF8" w:rsidRDefault="005C03FD">
            <w:pPr>
              <w:widowControl w:val="0"/>
              <w:tabs>
                <w:tab w:val="left" w:pos="276"/>
              </w:tabs>
              <w:ind w:firstLine="0"/>
              <w:contextualSpacing/>
              <w:jc w:val="left"/>
              <w:rPr>
                <w:rFonts w:ascii="Times New Roman" w:eastAsia="Calibri" w:hAnsi="Times New Roman"/>
                <w:sz w:val="24"/>
                <w:szCs w:val="24"/>
              </w:rPr>
            </w:pPr>
            <w:r>
              <w:rPr>
                <w:rFonts w:ascii="Times New Roman" w:eastAsia="Calibri" w:hAnsi="Times New Roman"/>
                <w:sz w:val="24"/>
                <w:szCs w:val="24"/>
              </w:rPr>
              <w:t>1. Какова методика формирования экспертной комиссии в органе власти;</w:t>
            </w:r>
          </w:p>
          <w:p w:rsidR="00831FF8" w:rsidRDefault="005C03FD">
            <w:pPr>
              <w:pStyle w:val="af3"/>
              <w:tabs>
                <w:tab w:val="left" w:pos="187"/>
              </w:tabs>
              <w:spacing w:after="0" w:line="240" w:lineRule="auto"/>
              <w:ind w:left="45"/>
              <w:jc w:val="both"/>
              <w:rPr>
                <w:rFonts w:ascii="Times New Roman" w:hAnsi="Times New Roman"/>
                <w:sz w:val="24"/>
                <w:szCs w:val="24"/>
              </w:rPr>
            </w:pPr>
            <w:r>
              <w:rPr>
                <w:rFonts w:ascii="Times New Roman" w:hAnsi="Times New Roman"/>
                <w:sz w:val="24"/>
                <w:szCs w:val="24"/>
              </w:rPr>
              <w:t xml:space="preserve">2. Какие органы </w:t>
            </w:r>
            <w:proofErr w:type="gramStart"/>
            <w:r>
              <w:rPr>
                <w:rFonts w:ascii="Times New Roman" w:hAnsi="Times New Roman"/>
                <w:sz w:val="24"/>
                <w:szCs w:val="24"/>
              </w:rPr>
              <w:t>государственного  управления</w:t>
            </w:r>
            <w:proofErr w:type="gramEnd"/>
            <w:r>
              <w:rPr>
                <w:rFonts w:ascii="Times New Roman" w:hAnsi="Times New Roman"/>
                <w:sz w:val="24"/>
                <w:szCs w:val="24"/>
              </w:rPr>
              <w:t xml:space="preserve"> имеют право контролировать условия исполнения государственных контрактов в проектном управлении;</w:t>
            </w:r>
          </w:p>
          <w:p w:rsidR="00831FF8" w:rsidRDefault="005C03FD">
            <w:pPr>
              <w:widowControl w:val="0"/>
              <w:tabs>
                <w:tab w:val="left" w:pos="276"/>
              </w:tabs>
              <w:ind w:firstLine="0"/>
              <w:contextualSpacing/>
              <w:jc w:val="left"/>
              <w:rPr>
                <w:rFonts w:ascii="Times New Roman" w:eastAsia="Calibri" w:hAnsi="Times New Roman"/>
                <w:sz w:val="24"/>
                <w:szCs w:val="24"/>
              </w:rPr>
            </w:pPr>
            <w:r>
              <w:rPr>
                <w:rFonts w:ascii="Times New Roman" w:eastAsia="Calibri" w:hAnsi="Times New Roman"/>
                <w:sz w:val="24"/>
                <w:szCs w:val="24"/>
              </w:rPr>
              <w:t>3. Укажите условия реализации инвестиционного контракта инвестором;</w:t>
            </w:r>
          </w:p>
          <w:p w:rsidR="00831FF8" w:rsidRDefault="005C03FD">
            <w:pPr>
              <w:widowControl w:val="0"/>
              <w:tabs>
                <w:tab w:val="left" w:pos="276"/>
              </w:tabs>
              <w:ind w:firstLine="0"/>
              <w:contextualSpacing/>
              <w:jc w:val="left"/>
              <w:rPr>
                <w:rFonts w:ascii="Times New Roman" w:hAnsi="Times New Roman"/>
                <w:sz w:val="24"/>
                <w:szCs w:val="24"/>
                <w:lang w:eastAsia="ru-RU"/>
              </w:rPr>
            </w:pPr>
            <w:r>
              <w:rPr>
                <w:rFonts w:ascii="Times New Roman" w:eastAsia="Calibri" w:hAnsi="Times New Roman"/>
                <w:sz w:val="24"/>
                <w:szCs w:val="24"/>
              </w:rPr>
              <w:t xml:space="preserve"> </w:t>
            </w:r>
          </w:p>
        </w:tc>
      </w:tr>
      <w:tr w:rsidR="00831FF8" w:rsidTr="009D4ABD">
        <w:tc>
          <w:tcPr>
            <w:tcW w:w="2269" w:type="dxa"/>
            <w:vMerge/>
          </w:tcPr>
          <w:p w:rsidR="00831FF8" w:rsidRDefault="00831FF8">
            <w:pPr>
              <w:rPr>
                <w:rFonts w:ascii="Times New Roman" w:hAnsi="Times New Roman"/>
                <w:sz w:val="24"/>
                <w:szCs w:val="24"/>
              </w:rPr>
            </w:pPr>
          </w:p>
        </w:tc>
        <w:tc>
          <w:tcPr>
            <w:tcW w:w="3260" w:type="dxa"/>
            <w:vAlign w:val="center"/>
          </w:tcPr>
          <w:p w:rsidR="00831FF8" w:rsidRDefault="005C03FD">
            <w:pPr>
              <w:ind w:firstLine="0"/>
              <w:rPr>
                <w:rFonts w:ascii="Times New Roman" w:hAnsi="Times New Roman"/>
                <w:sz w:val="24"/>
                <w:szCs w:val="24"/>
              </w:rPr>
            </w:pPr>
            <w:r>
              <w:rPr>
                <w:rFonts w:ascii="Times New Roman" w:hAnsi="Times New Roman"/>
                <w:sz w:val="24"/>
                <w:szCs w:val="24"/>
              </w:rPr>
              <w:t>3. Владеет методами реализации правоприменительной практики.</w:t>
            </w:r>
          </w:p>
        </w:tc>
        <w:tc>
          <w:tcPr>
            <w:tcW w:w="5277" w:type="dxa"/>
          </w:tcPr>
          <w:p w:rsidR="00831FF8" w:rsidRDefault="005C03FD">
            <w:pPr>
              <w:pStyle w:val="ConsPlusNormal"/>
              <w:ind w:firstLine="0"/>
              <w:rPr>
                <w:rFonts w:ascii="Times New Roman" w:hAnsi="Times New Roman" w:cs="Times New Roman"/>
                <w:iCs/>
                <w:sz w:val="24"/>
                <w:szCs w:val="24"/>
                <w:lang w:eastAsia="en-US"/>
              </w:rPr>
            </w:pPr>
            <w:r>
              <w:rPr>
                <w:rFonts w:ascii="Times New Roman" w:hAnsi="Times New Roman" w:cs="Times New Roman"/>
                <w:i/>
                <w:iCs/>
                <w:sz w:val="24"/>
                <w:szCs w:val="24"/>
                <w:lang w:eastAsia="en-US"/>
              </w:rPr>
              <w:t>Знать</w:t>
            </w:r>
            <w:r>
              <w:rPr>
                <w:rFonts w:ascii="Times New Roman" w:hAnsi="Times New Roman" w:cs="Times New Roman"/>
                <w:iCs/>
                <w:sz w:val="24"/>
                <w:szCs w:val="24"/>
                <w:lang w:eastAsia="en-US"/>
              </w:rPr>
              <w:t>:</w:t>
            </w:r>
          </w:p>
          <w:p w:rsidR="00831FF8" w:rsidRDefault="005C03FD">
            <w:pPr>
              <w:pStyle w:val="ConsPlusNormal"/>
              <w:ind w:firstLine="0"/>
              <w:rPr>
                <w:rFonts w:ascii="Times New Roman" w:hAnsi="Times New Roman" w:cs="Times New Roman"/>
                <w:iCs/>
                <w:sz w:val="24"/>
                <w:szCs w:val="24"/>
                <w:lang w:eastAsia="en-US"/>
              </w:rPr>
            </w:pPr>
            <w:r>
              <w:rPr>
                <w:rFonts w:ascii="Times New Roman" w:hAnsi="Times New Roman" w:cs="Times New Roman"/>
                <w:iCs/>
                <w:sz w:val="24"/>
                <w:szCs w:val="24"/>
                <w:lang w:eastAsia="en-US"/>
              </w:rPr>
              <w:t>- признаки правоприменительной деятельности;</w:t>
            </w:r>
          </w:p>
          <w:p w:rsidR="00831FF8" w:rsidRDefault="005C03FD">
            <w:pPr>
              <w:pStyle w:val="ConsPlusNormal"/>
              <w:ind w:firstLine="0"/>
              <w:rPr>
                <w:rFonts w:ascii="Times New Roman" w:hAnsi="Times New Roman" w:cs="Times New Roman"/>
                <w:iCs/>
                <w:sz w:val="24"/>
                <w:szCs w:val="24"/>
                <w:lang w:eastAsia="en-US"/>
              </w:rPr>
            </w:pPr>
            <w:r>
              <w:rPr>
                <w:rFonts w:ascii="Times New Roman" w:hAnsi="Times New Roman" w:cs="Times New Roman"/>
                <w:iCs/>
                <w:sz w:val="24"/>
                <w:szCs w:val="24"/>
                <w:lang w:eastAsia="en-US"/>
              </w:rPr>
              <w:t>- виды правовых актов и стадии применения;</w:t>
            </w:r>
          </w:p>
          <w:p w:rsidR="00831FF8" w:rsidRDefault="005C03FD">
            <w:pPr>
              <w:pStyle w:val="ConsPlusNormal"/>
              <w:ind w:firstLine="0"/>
              <w:rPr>
                <w:rFonts w:ascii="Times New Roman" w:hAnsi="Times New Roman" w:cs="Times New Roman"/>
                <w:iCs/>
                <w:sz w:val="24"/>
                <w:szCs w:val="24"/>
                <w:lang w:eastAsia="en-US"/>
              </w:rPr>
            </w:pPr>
            <w:r>
              <w:rPr>
                <w:rFonts w:ascii="Times New Roman" w:hAnsi="Times New Roman" w:cs="Times New Roman"/>
                <w:iCs/>
                <w:sz w:val="24"/>
                <w:szCs w:val="24"/>
                <w:lang w:eastAsia="en-US"/>
              </w:rPr>
              <w:t>- методы реализации предписаний в системе общественных отношений.</w:t>
            </w:r>
          </w:p>
          <w:p w:rsidR="00831FF8" w:rsidRDefault="00831FF8">
            <w:pPr>
              <w:pStyle w:val="ConsPlusNormal"/>
              <w:ind w:firstLine="0"/>
              <w:rPr>
                <w:rFonts w:ascii="Times New Roman" w:hAnsi="Times New Roman" w:cs="Times New Roman"/>
                <w:iCs/>
                <w:sz w:val="24"/>
                <w:szCs w:val="24"/>
                <w:lang w:eastAsia="en-US"/>
              </w:rPr>
            </w:pPr>
          </w:p>
          <w:p w:rsidR="00831FF8" w:rsidRDefault="005C03FD">
            <w:pPr>
              <w:pStyle w:val="ConsPlusNormal"/>
              <w:ind w:firstLine="0"/>
              <w:rPr>
                <w:rFonts w:ascii="Times New Roman" w:hAnsi="Times New Roman" w:cs="Times New Roman"/>
                <w:iCs/>
                <w:sz w:val="24"/>
                <w:szCs w:val="24"/>
                <w:lang w:eastAsia="en-US"/>
              </w:rPr>
            </w:pPr>
            <w:r>
              <w:rPr>
                <w:rFonts w:ascii="Times New Roman" w:hAnsi="Times New Roman" w:cs="Times New Roman"/>
                <w:i/>
                <w:iCs/>
                <w:sz w:val="24"/>
                <w:szCs w:val="24"/>
                <w:lang w:eastAsia="en-US"/>
              </w:rPr>
              <w:t>Уметь</w:t>
            </w:r>
            <w:r>
              <w:rPr>
                <w:rFonts w:ascii="Times New Roman" w:hAnsi="Times New Roman" w:cs="Times New Roman"/>
                <w:iCs/>
                <w:sz w:val="24"/>
                <w:szCs w:val="24"/>
                <w:lang w:eastAsia="en-US"/>
              </w:rPr>
              <w:t>:</w:t>
            </w:r>
          </w:p>
          <w:p w:rsidR="00831FF8" w:rsidRDefault="005C03FD">
            <w:pPr>
              <w:pStyle w:val="ConsPlusNormal"/>
              <w:ind w:firstLine="0"/>
              <w:rPr>
                <w:rFonts w:ascii="Times New Roman" w:hAnsi="Times New Roman" w:cs="Times New Roman"/>
                <w:iCs/>
                <w:sz w:val="24"/>
                <w:szCs w:val="24"/>
                <w:lang w:eastAsia="en-US"/>
              </w:rPr>
            </w:pPr>
            <w:r>
              <w:rPr>
                <w:rFonts w:ascii="Times New Roman" w:hAnsi="Times New Roman" w:cs="Times New Roman"/>
                <w:iCs/>
                <w:sz w:val="24"/>
                <w:szCs w:val="24"/>
                <w:lang w:eastAsia="en-US"/>
              </w:rPr>
              <w:t>- выбирать основания для правоприменительной практики различных видов в зависимости от фактических обстоятельств;</w:t>
            </w:r>
          </w:p>
          <w:p w:rsidR="00831FF8" w:rsidRDefault="005C03FD">
            <w:pPr>
              <w:pStyle w:val="ConsPlusNormal"/>
              <w:ind w:firstLine="0"/>
              <w:rPr>
                <w:rFonts w:ascii="Times New Roman" w:hAnsi="Times New Roman" w:cs="Times New Roman"/>
                <w:iCs/>
                <w:sz w:val="24"/>
                <w:szCs w:val="24"/>
                <w:lang w:eastAsia="en-US"/>
              </w:rPr>
            </w:pPr>
            <w:r>
              <w:rPr>
                <w:rFonts w:ascii="Times New Roman" w:hAnsi="Times New Roman" w:cs="Times New Roman"/>
                <w:iCs/>
                <w:sz w:val="24"/>
                <w:szCs w:val="24"/>
                <w:lang w:eastAsia="en-US"/>
              </w:rPr>
              <w:t>-  осуществлять правоприменительную деятельность в процессуальных формах;</w:t>
            </w:r>
          </w:p>
          <w:p w:rsidR="00831FF8" w:rsidRDefault="005C03FD">
            <w:pPr>
              <w:ind w:firstLine="0"/>
              <w:rPr>
                <w:rFonts w:ascii="Times New Roman" w:hAnsi="Times New Roman"/>
                <w:sz w:val="24"/>
                <w:szCs w:val="24"/>
                <w:lang w:eastAsia="ru-RU"/>
              </w:rPr>
            </w:pPr>
            <w:r>
              <w:rPr>
                <w:rFonts w:ascii="Times New Roman" w:hAnsi="Times New Roman"/>
                <w:iCs/>
                <w:sz w:val="24"/>
                <w:szCs w:val="24"/>
              </w:rPr>
              <w:t xml:space="preserve">- применять правоприменительную практику как элемент </w:t>
            </w:r>
            <w:proofErr w:type="spellStart"/>
            <w:r>
              <w:rPr>
                <w:rFonts w:ascii="Times New Roman" w:hAnsi="Times New Roman"/>
                <w:iCs/>
                <w:sz w:val="24"/>
                <w:szCs w:val="24"/>
              </w:rPr>
              <w:t>общесоциального</w:t>
            </w:r>
            <w:proofErr w:type="spellEnd"/>
            <w:r>
              <w:rPr>
                <w:rFonts w:ascii="Times New Roman" w:hAnsi="Times New Roman"/>
                <w:iCs/>
                <w:sz w:val="24"/>
                <w:szCs w:val="24"/>
              </w:rPr>
              <w:t xml:space="preserve"> и индивидуального предупреждения правонарушений;</w:t>
            </w:r>
          </w:p>
        </w:tc>
        <w:tc>
          <w:tcPr>
            <w:tcW w:w="4645" w:type="dxa"/>
          </w:tcPr>
          <w:p w:rsidR="00831FF8" w:rsidRDefault="005C03FD">
            <w:pPr>
              <w:tabs>
                <w:tab w:val="left" w:pos="329"/>
              </w:tabs>
              <w:spacing w:after="200"/>
              <w:ind w:firstLine="0"/>
              <w:contextualSpacing/>
              <w:jc w:val="left"/>
              <w:rPr>
                <w:rFonts w:ascii="Times New Roman" w:eastAsia="Calibri" w:hAnsi="Times New Roman"/>
                <w:i/>
                <w:iCs/>
                <w:sz w:val="24"/>
                <w:szCs w:val="24"/>
              </w:rPr>
            </w:pPr>
            <w:r>
              <w:rPr>
                <w:rFonts w:ascii="Times New Roman" w:eastAsia="Calibri" w:hAnsi="Times New Roman"/>
                <w:i/>
                <w:iCs/>
                <w:sz w:val="24"/>
                <w:szCs w:val="24"/>
              </w:rPr>
              <w:t>Задания:</w:t>
            </w:r>
          </w:p>
          <w:p w:rsidR="00831FF8" w:rsidRDefault="005C03FD">
            <w:pPr>
              <w:tabs>
                <w:tab w:val="left" w:pos="329"/>
              </w:tabs>
              <w:spacing w:after="200"/>
              <w:ind w:firstLine="0"/>
              <w:contextualSpacing/>
              <w:jc w:val="left"/>
              <w:rPr>
                <w:rFonts w:ascii="Times New Roman" w:eastAsia="Calibri" w:hAnsi="Times New Roman"/>
                <w:sz w:val="24"/>
                <w:szCs w:val="24"/>
              </w:rPr>
            </w:pPr>
            <w:r>
              <w:rPr>
                <w:rFonts w:ascii="Times New Roman" w:eastAsia="Calibri" w:hAnsi="Times New Roman"/>
                <w:sz w:val="24"/>
                <w:szCs w:val="24"/>
              </w:rPr>
              <w:t>1. Назовите основные нормативно-правовые акты стратегического государственного управления</w:t>
            </w:r>
          </w:p>
          <w:p w:rsidR="00831FF8" w:rsidRDefault="005C03FD">
            <w:pPr>
              <w:tabs>
                <w:tab w:val="left" w:pos="329"/>
              </w:tabs>
              <w:spacing w:after="200"/>
              <w:ind w:firstLine="0"/>
              <w:contextualSpacing/>
              <w:jc w:val="left"/>
              <w:rPr>
                <w:rFonts w:ascii="Times New Roman" w:eastAsia="Calibri" w:hAnsi="Times New Roman"/>
                <w:sz w:val="24"/>
                <w:szCs w:val="24"/>
              </w:rPr>
            </w:pPr>
            <w:r>
              <w:rPr>
                <w:rFonts w:ascii="Times New Roman" w:eastAsia="Calibri" w:hAnsi="Times New Roman"/>
                <w:sz w:val="24"/>
                <w:szCs w:val="24"/>
              </w:rPr>
              <w:t>2. Определите факторы, влияющие на использование частных инвестиций в проектном управлении.</w:t>
            </w:r>
          </w:p>
          <w:p w:rsidR="00831FF8" w:rsidRDefault="005C03FD">
            <w:pPr>
              <w:tabs>
                <w:tab w:val="left" w:pos="329"/>
              </w:tabs>
              <w:spacing w:after="200"/>
              <w:ind w:firstLine="0"/>
              <w:contextualSpacing/>
              <w:jc w:val="left"/>
              <w:rPr>
                <w:rFonts w:ascii="Times New Roman" w:eastAsia="Calibri" w:hAnsi="Times New Roman"/>
                <w:sz w:val="24"/>
                <w:szCs w:val="24"/>
              </w:rPr>
            </w:pPr>
            <w:r>
              <w:rPr>
                <w:rFonts w:ascii="Times New Roman" w:eastAsia="Calibri" w:hAnsi="Times New Roman"/>
                <w:sz w:val="24"/>
                <w:szCs w:val="24"/>
              </w:rPr>
              <w:t>3. Определите влияние зарубежного опыта на формирование системы проектного управления в РФ.</w:t>
            </w:r>
          </w:p>
          <w:p w:rsidR="00831FF8" w:rsidRDefault="005C03FD">
            <w:pPr>
              <w:tabs>
                <w:tab w:val="left" w:pos="329"/>
              </w:tabs>
              <w:spacing w:after="200"/>
              <w:ind w:firstLine="0"/>
              <w:contextualSpacing/>
              <w:jc w:val="left"/>
              <w:rPr>
                <w:rFonts w:ascii="Times New Roman" w:hAnsi="Times New Roman"/>
                <w:sz w:val="24"/>
                <w:szCs w:val="24"/>
                <w:lang w:eastAsia="ru-RU"/>
              </w:rPr>
            </w:pPr>
            <w:r>
              <w:rPr>
                <w:rFonts w:ascii="Times New Roman" w:eastAsia="Calibri" w:hAnsi="Times New Roman"/>
                <w:sz w:val="24"/>
                <w:szCs w:val="24"/>
              </w:rPr>
              <w:t>4. Оцените перспективы развития страны как итог реализации стратегических инициатив Правительства РФ по направлениям.</w:t>
            </w:r>
          </w:p>
        </w:tc>
      </w:tr>
    </w:tbl>
    <w:p w:rsidR="00831FF8" w:rsidRDefault="00831FF8">
      <w:pPr>
        <w:rPr>
          <w:rFonts w:ascii="Times New Roman" w:hAnsi="Times New Roman"/>
          <w:sz w:val="28"/>
          <w:szCs w:val="28"/>
          <w:lang w:eastAsia="ru-RU"/>
        </w:rPr>
        <w:sectPr w:rsidR="00831FF8">
          <w:headerReference w:type="default" r:id="rId12"/>
          <w:footerReference w:type="default" r:id="rId13"/>
          <w:pgSz w:w="16838" w:h="11906" w:orient="landscape"/>
          <w:pgMar w:top="1134" w:right="1134" w:bottom="1134" w:left="1134" w:header="709" w:footer="709" w:gutter="0"/>
          <w:cols w:space="720"/>
          <w:formProt w:val="0"/>
          <w:docGrid w:linePitch="360" w:charSpace="4096"/>
        </w:sectPr>
      </w:pPr>
    </w:p>
    <w:p w:rsidR="00831FF8" w:rsidRDefault="005C03FD">
      <w:pPr>
        <w:pStyle w:val="1"/>
        <w:rPr>
          <w:rFonts w:ascii="Times New Roman" w:hAnsi="Times New Roman"/>
          <w:color w:val="auto"/>
          <w:lang w:eastAsia="ru-RU"/>
        </w:rPr>
      </w:pPr>
      <w:bookmarkStart w:id="31" w:name="_Toc121920584"/>
      <w:r>
        <w:rPr>
          <w:rFonts w:ascii="Times New Roman" w:hAnsi="Times New Roman"/>
          <w:color w:val="auto"/>
          <w:lang w:eastAsia="ru-RU"/>
        </w:rPr>
        <w:lastRenderedPageBreak/>
        <w:t>8. Перечень основной и дополнительной учебной литературы, необходимой для освоения дисциплины</w:t>
      </w:r>
      <w:bookmarkEnd w:id="31"/>
    </w:p>
    <w:p w:rsidR="00831FF8" w:rsidRDefault="00831FF8">
      <w:pPr>
        <w:spacing w:line="276" w:lineRule="auto"/>
        <w:ind w:firstLine="709"/>
        <w:rPr>
          <w:rFonts w:ascii="Times New Roman" w:eastAsia="Arial Narrow" w:hAnsi="Times New Roman"/>
          <w:b/>
          <w:bCs/>
          <w:i/>
          <w:sz w:val="28"/>
          <w:szCs w:val="28"/>
        </w:rPr>
      </w:pPr>
      <w:bookmarkStart w:id="32" w:name="_Toc91488495"/>
    </w:p>
    <w:p w:rsidR="00831FF8" w:rsidRDefault="005C03FD">
      <w:pPr>
        <w:spacing w:line="276" w:lineRule="auto"/>
        <w:ind w:firstLine="709"/>
        <w:rPr>
          <w:rFonts w:ascii="Times New Roman" w:eastAsia="Arial Narrow" w:hAnsi="Times New Roman"/>
          <w:b/>
          <w:bCs/>
          <w:i/>
          <w:sz w:val="28"/>
          <w:szCs w:val="28"/>
        </w:rPr>
      </w:pPr>
      <w:r>
        <w:rPr>
          <w:rFonts w:ascii="Times New Roman" w:eastAsia="Arial Narrow" w:hAnsi="Times New Roman"/>
          <w:b/>
          <w:bCs/>
          <w:i/>
          <w:sz w:val="28"/>
          <w:szCs w:val="28"/>
        </w:rPr>
        <w:t>8.1. Список нормативных правовых актов</w:t>
      </w:r>
    </w:p>
    <w:p w:rsidR="00831FF8" w:rsidRDefault="005C03FD" w:rsidP="001C16ED">
      <w:pPr>
        <w:widowControl w:val="0"/>
        <w:numPr>
          <w:ilvl w:val="0"/>
          <w:numId w:val="5"/>
        </w:numPr>
        <w:tabs>
          <w:tab w:val="left" w:pos="1276"/>
        </w:tabs>
        <w:spacing w:line="360" w:lineRule="auto"/>
        <w:ind w:left="357" w:hanging="357"/>
        <w:contextualSpacing/>
        <w:rPr>
          <w:rFonts w:ascii="Times New Roman" w:eastAsia="Arial Narrow" w:hAnsi="Times New Roman"/>
          <w:sz w:val="28"/>
          <w:szCs w:val="28"/>
        </w:rPr>
      </w:pPr>
      <w:r>
        <w:rPr>
          <w:rFonts w:ascii="Times New Roman" w:eastAsia="Arial Narrow" w:hAnsi="Times New Roman"/>
          <w:sz w:val="28"/>
          <w:szCs w:val="28"/>
        </w:rPr>
        <w:t>Конституция Российской Федерации (принята всенародным голосованием 12.12.1993) (с учетом поправок, внесенных Законами РФ о поправках к Конституции РФ от 30.12.2008 N 6-ФКЗ, от 30.12.2008 N 7-ФКЗ, от 05.02.2014 N 2-ФКЗ, от 21.07.2014 N 11-ФКЗ).</w:t>
      </w:r>
    </w:p>
    <w:p w:rsidR="00831FF8" w:rsidRDefault="005C03FD" w:rsidP="001C16ED">
      <w:pPr>
        <w:widowControl w:val="0"/>
        <w:numPr>
          <w:ilvl w:val="0"/>
          <w:numId w:val="5"/>
        </w:numPr>
        <w:tabs>
          <w:tab w:val="left" w:pos="1276"/>
        </w:tabs>
        <w:spacing w:line="360" w:lineRule="auto"/>
        <w:ind w:left="357" w:hanging="357"/>
        <w:contextualSpacing/>
        <w:rPr>
          <w:rFonts w:ascii="Times New Roman" w:eastAsia="Arial Narrow" w:hAnsi="Times New Roman"/>
          <w:sz w:val="28"/>
          <w:szCs w:val="28"/>
        </w:rPr>
      </w:pPr>
      <w:r>
        <w:rPr>
          <w:rFonts w:ascii="Times New Roman" w:hAnsi="Times New Roman"/>
          <w:color w:val="000000"/>
          <w:kern w:val="2"/>
          <w:sz w:val="28"/>
          <w:szCs w:val="28"/>
          <w:lang w:eastAsia="ru-RU"/>
        </w:rPr>
        <w:t>Федеральный конституционный закон от 06.11.2020 N 4-ФКЗ "О Правительстве Российской Федерации"</w:t>
      </w:r>
    </w:p>
    <w:p w:rsidR="00831FF8" w:rsidRDefault="005C03FD" w:rsidP="001C16ED">
      <w:pPr>
        <w:widowControl w:val="0"/>
        <w:numPr>
          <w:ilvl w:val="0"/>
          <w:numId w:val="5"/>
        </w:numPr>
        <w:tabs>
          <w:tab w:val="left" w:pos="1276"/>
        </w:tabs>
        <w:spacing w:line="360" w:lineRule="auto"/>
        <w:ind w:left="357" w:hanging="357"/>
        <w:contextualSpacing/>
        <w:rPr>
          <w:rFonts w:ascii="Times New Roman" w:eastAsia="Arial Narrow" w:hAnsi="Times New Roman"/>
          <w:sz w:val="28"/>
          <w:szCs w:val="28"/>
        </w:rPr>
      </w:pPr>
      <w:r>
        <w:rPr>
          <w:rFonts w:ascii="Times New Roman" w:hAnsi="Times New Roman"/>
          <w:color w:val="22272F"/>
          <w:kern w:val="2"/>
          <w:sz w:val="28"/>
          <w:szCs w:val="28"/>
          <w:lang w:eastAsia="ru-RU"/>
        </w:rPr>
        <w:t>Федеральный закон от 28 июня 2014 г. N 172-ФЗ "О стратегическом планировании в Российской Федерации".</w:t>
      </w:r>
    </w:p>
    <w:p w:rsidR="00831FF8" w:rsidRDefault="005C03FD" w:rsidP="001C16ED">
      <w:pPr>
        <w:widowControl w:val="0"/>
        <w:numPr>
          <w:ilvl w:val="0"/>
          <w:numId w:val="5"/>
        </w:numPr>
        <w:spacing w:line="360" w:lineRule="auto"/>
        <w:ind w:left="357" w:hanging="357"/>
        <w:contextualSpacing/>
        <w:rPr>
          <w:rFonts w:ascii="Times New Roman" w:eastAsia="Arial Narrow" w:hAnsi="Times New Roman"/>
          <w:color w:val="000000"/>
          <w:sz w:val="28"/>
          <w:szCs w:val="28"/>
        </w:rPr>
      </w:pPr>
      <w:r>
        <w:rPr>
          <w:rFonts w:ascii="Times New Roman" w:hAnsi="Times New Roman"/>
          <w:color w:val="22272F"/>
          <w:kern w:val="2"/>
          <w:sz w:val="28"/>
          <w:szCs w:val="28"/>
          <w:lang w:eastAsia="ru-RU"/>
        </w:rPr>
        <w:t>Указ Президента РФ от 21 января 2020 г. N 21 "О структуре федеральных органов исполнительной власти</w:t>
      </w:r>
    </w:p>
    <w:p w:rsidR="00831FF8" w:rsidRDefault="005C03FD" w:rsidP="001C16ED">
      <w:pPr>
        <w:widowControl w:val="0"/>
        <w:numPr>
          <w:ilvl w:val="0"/>
          <w:numId w:val="5"/>
        </w:numPr>
        <w:spacing w:line="360" w:lineRule="auto"/>
        <w:ind w:left="357" w:hanging="357"/>
        <w:contextualSpacing/>
        <w:rPr>
          <w:rFonts w:ascii="Times New Roman" w:eastAsia="Arial Narrow" w:hAnsi="Times New Roman"/>
          <w:color w:val="000000"/>
          <w:sz w:val="28"/>
          <w:szCs w:val="28"/>
        </w:rPr>
      </w:pPr>
      <w:r>
        <w:rPr>
          <w:rFonts w:ascii="Times New Roman" w:hAnsi="Times New Roman"/>
          <w:color w:val="22272F"/>
          <w:kern w:val="2"/>
          <w:sz w:val="28"/>
          <w:szCs w:val="28"/>
          <w:lang w:eastAsia="ru-RU"/>
        </w:rPr>
        <w:t>Указ Президента РФ от 2 июля 2021 г. N 400 "О Стратегии национальной безопасности Российской Федерации"</w:t>
      </w:r>
    </w:p>
    <w:p w:rsidR="00831FF8" w:rsidRDefault="005C03FD" w:rsidP="001C16ED">
      <w:pPr>
        <w:widowControl w:val="0"/>
        <w:numPr>
          <w:ilvl w:val="0"/>
          <w:numId w:val="5"/>
        </w:numPr>
        <w:spacing w:line="360" w:lineRule="auto"/>
        <w:ind w:left="357" w:hanging="357"/>
        <w:contextualSpacing/>
        <w:rPr>
          <w:rFonts w:ascii="Times New Roman" w:eastAsia="Arial Narrow" w:hAnsi="Times New Roman"/>
          <w:sz w:val="28"/>
          <w:szCs w:val="28"/>
        </w:rPr>
      </w:pPr>
      <w:r>
        <w:rPr>
          <w:rFonts w:ascii="Times New Roman" w:eastAsia="Arial Narrow" w:hAnsi="Times New Roman"/>
          <w:sz w:val="28"/>
          <w:szCs w:val="28"/>
        </w:rPr>
        <w:t xml:space="preserve">Указ Президента РФ от 7.05.2018 г № 204 «О национальных целях и стратегических задачах развития Российской Федерации на период до 2024 года». </w:t>
      </w:r>
    </w:p>
    <w:p w:rsidR="00831FF8" w:rsidRDefault="005C03FD" w:rsidP="001C16ED">
      <w:pPr>
        <w:widowControl w:val="0"/>
        <w:numPr>
          <w:ilvl w:val="0"/>
          <w:numId w:val="5"/>
        </w:numPr>
        <w:spacing w:line="360" w:lineRule="auto"/>
        <w:ind w:left="357" w:hanging="357"/>
        <w:contextualSpacing/>
        <w:rPr>
          <w:rFonts w:ascii="Times New Roman" w:eastAsia="Arial Narrow" w:hAnsi="Times New Roman"/>
          <w:color w:val="000000"/>
          <w:sz w:val="28"/>
          <w:szCs w:val="28"/>
        </w:rPr>
      </w:pPr>
      <w:r>
        <w:rPr>
          <w:rFonts w:ascii="Times New Roman" w:eastAsia="Arial Narrow" w:hAnsi="Times New Roman"/>
          <w:color w:val="000000"/>
          <w:sz w:val="28"/>
          <w:szCs w:val="28"/>
        </w:rPr>
        <w:t>Распоряжение Правительства Российской Федерации от 13 февраля 2019 г. № 207-р «О Стратегии пространственного развития Российской Федерации на период до 2025 года».</w:t>
      </w:r>
    </w:p>
    <w:p w:rsidR="00831FF8" w:rsidRDefault="005C03FD" w:rsidP="001C16ED">
      <w:pPr>
        <w:widowControl w:val="0"/>
        <w:numPr>
          <w:ilvl w:val="0"/>
          <w:numId w:val="5"/>
        </w:numPr>
        <w:spacing w:line="360" w:lineRule="auto"/>
        <w:ind w:left="357" w:hanging="357"/>
        <w:contextualSpacing/>
        <w:rPr>
          <w:rFonts w:ascii="Times New Roman" w:eastAsia="Arial Narrow" w:hAnsi="Times New Roman"/>
          <w:color w:val="000000"/>
          <w:sz w:val="28"/>
          <w:szCs w:val="28"/>
        </w:rPr>
      </w:pPr>
      <w:r>
        <w:rPr>
          <w:rFonts w:ascii="Times New Roman" w:hAnsi="Times New Roman"/>
          <w:color w:val="000000"/>
          <w:sz w:val="28"/>
          <w:szCs w:val="28"/>
          <w:shd w:val="clear" w:color="auto" w:fill="FFFFFF"/>
        </w:rPr>
        <w:t>Распоряжение Правительства РФ от 06.10.2021 N 2816-р «Об утверждении перечня инициатив социально-экономического развития Российской Федерации до 2030 года»</w:t>
      </w:r>
    </w:p>
    <w:p w:rsidR="00831FF8" w:rsidRDefault="005C03FD">
      <w:pPr>
        <w:widowControl w:val="0"/>
        <w:spacing w:line="360" w:lineRule="auto"/>
        <w:ind w:left="357" w:firstLine="0"/>
        <w:contextualSpacing/>
        <w:jc w:val="left"/>
        <w:rPr>
          <w:rFonts w:ascii="Times New Roman" w:eastAsia="Arial Narrow" w:hAnsi="Times New Roman"/>
          <w:color w:val="000000"/>
          <w:sz w:val="28"/>
          <w:szCs w:val="28"/>
        </w:rPr>
      </w:pPr>
      <w:r>
        <w:rPr>
          <w:rFonts w:ascii="Times New Roman" w:eastAsia="Arial Narrow" w:hAnsi="Times New Roman"/>
          <w:b/>
          <w:bCs/>
          <w:i/>
          <w:sz w:val="28"/>
          <w:szCs w:val="28"/>
        </w:rPr>
        <w:t>8.2. Список основной литературы:</w:t>
      </w:r>
    </w:p>
    <w:p w:rsidR="00831FF8" w:rsidRDefault="005C03FD">
      <w:pPr>
        <w:spacing w:line="360" w:lineRule="auto"/>
        <w:ind w:firstLine="709"/>
        <w:rPr>
          <w:rFonts w:ascii="Times New Roman" w:eastAsia="Arial Narrow" w:hAnsi="Times New Roman"/>
          <w:sz w:val="28"/>
          <w:szCs w:val="28"/>
        </w:rPr>
      </w:pPr>
      <w:r>
        <w:rPr>
          <w:rFonts w:ascii="Times New Roman" w:eastAsia="Arial Narrow" w:hAnsi="Times New Roman"/>
          <w:sz w:val="28"/>
          <w:szCs w:val="28"/>
        </w:rPr>
        <w:t xml:space="preserve">1. Кадырова, Г.М. Стратегическое управление в органах власти: учебник и практикум для вузов / Г.М. Кадырова, С.Г. Еремин, А.И. Галкин; под ред. С.Е. Прокофьева. — Москва: </w:t>
      </w:r>
      <w:proofErr w:type="spellStart"/>
      <w:r>
        <w:rPr>
          <w:rFonts w:ascii="Times New Roman" w:eastAsia="Arial Narrow" w:hAnsi="Times New Roman"/>
          <w:sz w:val="28"/>
          <w:szCs w:val="28"/>
        </w:rPr>
        <w:t>Юрайт</w:t>
      </w:r>
      <w:proofErr w:type="spellEnd"/>
      <w:r>
        <w:rPr>
          <w:rFonts w:ascii="Times New Roman" w:eastAsia="Arial Narrow" w:hAnsi="Times New Roman"/>
          <w:sz w:val="28"/>
          <w:szCs w:val="28"/>
        </w:rPr>
        <w:t xml:space="preserve">, 2022 — 260 с. — (Высшее образование). - Текст: непосредственный. - То же. - 2023. - Образовательная платформа </w:t>
      </w:r>
      <w:proofErr w:type="spellStart"/>
      <w:r>
        <w:rPr>
          <w:rFonts w:ascii="Times New Roman" w:eastAsia="Arial Narrow" w:hAnsi="Times New Roman"/>
          <w:sz w:val="28"/>
          <w:szCs w:val="28"/>
        </w:rPr>
        <w:t>Юрайт</w:t>
      </w:r>
      <w:proofErr w:type="spellEnd"/>
      <w:r>
        <w:rPr>
          <w:rFonts w:ascii="Times New Roman" w:eastAsia="Arial Narrow" w:hAnsi="Times New Roman"/>
          <w:sz w:val="28"/>
          <w:szCs w:val="28"/>
        </w:rPr>
        <w:t xml:space="preserve"> [сайт]. </w:t>
      </w:r>
      <w:r>
        <w:rPr>
          <w:rFonts w:ascii="Times New Roman" w:eastAsia="Arial Narrow" w:hAnsi="Times New Roman"/>
          <w:sz w:val="28"/>
          <w:szCs w:val="28"/>
        </w:rPr>
        <w:lastRenderedPageBreak/>
        <w:t xml:space="preserve">— URL: https://urait.ru/bcode/519706 (дата обращения: 15.12.2022). — </w:t>
      </w:r>
      <w:proofErr w:type="gramStart"/>
      <w:r>
        <w:rPr>
          <w:rFonts w:ascii="Times New Roman" w:eastAsia="Arial Narrow" w:hAnsi="Times New Roman"/>
          <w:sz w:val="28"/>
          <w:szCs w:val="28"/>
        </w:rPr>
        <w:t>Текст :</w:t>
      </w:r>
      <w:proofErr w:type="gramEnd"/>
      <w:r>
        <w:rPr>
          <w:rFonts w:ascii="Times New Roman" w:eastAsia="Arial Narrow" w:hAnsi="Times New Roman"/>
          <w:sz w:val="28"/>
          <w:szCs w:val="28"/>
        </w:rPr>
        <w:t xml:space="preserve"> электронный.</w:t>
      </w:r>
    </w:p>
    <w:p w:rsidR="00831FF8" w:rsidRDefault="005C03FD">
      <w:pPr>
        <w:spacing w:line="360" w:lineRule="auto"/>
        <w:ind w:firstLine="709"/>
        <w:rPr>
          <w:rFonts w:ascii="Times New Roman" w:eastAsia="Arial Narrow" w:hAnsi="Times New Roman"/>
          <w:sz w:val="28"/>
          <w:szCs w:val="28"/>
        </w:rPr>
      </w:pPr>
      <w:r>
        <w:rPr>
          <w:rFonts w:ascii="Times New Roman" w:eastAsia="Arial Narrow" w:hAnsi="Times New Roman"/>
          <w:sz w:val="28"/>
          <w:szCs w:val="28"/>
        </w:rPr>
        <w:t xml:space="preserve">2. Государственное и муниципальное управление: учебник и практикум для вузов / Л.В. </w:t>
      </w:r>
      <w:proofErr w:type="spellStart"/>
      <w:r>
        <w:rPr>
          <w:rFonts w:ascii="Times New Roman" w:eastAsia="Arial Narrow" w:hAnsi="Times New Roman"/>
          <w:sz w:val="28"/>
          <w:szCs w:val="28"/>
        </w:rPr>
        <w:t>Адамская</w:t>
      </w:r>
      <w:proofErr w:type="spellEnd"/>
      <w:r>
        <w:rPr>
          <w:rFonts w:ascii="Times New Roman" w:eastAsia="Arial Narrow" w:hAnsi="Times New Roman"/>
          <w:sz w:val="28"/>
          <w:szCs w:val="28"/>
        </w:rPr>
        <w:t xml:space="preserve">, Р.Е. </w:t>
      </w:r>
      <w:proofErr w:type="spellStart"/>
      <w:r>
        <w:rPr>
          <w:rFonts w:ascii="Times New Roman" w:eastAsia="Arial Narrow" w:hAnsi="Times New Roman"/>
          <w:sz w:val="28"/>
          <w:szCs w:val="28"/>
        </w:rPr>
        <w:t>Артюхин</w:t>
      </w:r>
      <w:proofErr w:type="spellEnd"/>
      <w:r>
        <w:rPr>
          <w:rFonts w:ascii="Times New Roman" w:eastAsia="Arial Narrow" w:hAnsi="Times New Roman"/>
          <w:sz w:val="28"/>
          <w:szCs w:val="28"/>
        </w:rPr>
        <w:t xml:space="preserve">, Н.А. </w:t>
      </w:r>
      <w:proofErr w:type="spellStart"/>
      <w:r>
        <w:rPr>
          <w:rFonts w:ascii="Times New Roman" w:eastAsia="Arial Narrow" w:hAnsi="Times New Roman"/>
          <w:sz w:val="28"/>
          <w:szCs w:val="28"/>
        </w:rPr>
        <w:t>Барменкова</w:t>
      </w:r>
      <w:proofErr w:type="spellEnd"/>
      <w:r>
        <w:rPr>
          <w:rFonts w:ascii="Times New Roman" w:eastAsia="Arial Narrow" w:hAnsi="Times New Roman"/>
          <w:sz w:val="28"/>
          <w:szCs w:val="28"/>
        </w:rPr>
        <w:t xml:space="preserve"> [и др.]; под. ред. С.Е. Прокофьева [и др.]; </w:t>
      </w:r>
      <w:proofErr w:type="spellStart"/>
      <w:r>
        <w:rPr>
          <w:rFonts w:ascii="Times New Roman" w:eastAsia="Arial Narrow" w:hAnsi="Times New Roman"/>
          <w:sz w:val="28"/>
          <w:szCs w:val="28"/>
        </w:rPr>
        <w:t>Финуниверситет</w:t>
      </w:r>
      <w:proofErr w:type="spellEnd"/>
      <w:r>
        <w:rPr>
          <w:rFonts w:ascii="Times New Roman" w:eastAsia="Arial Narrow" w:hAnsi="Times New Roman"/>
          <w:sz w:val="28"/>
          <w:szCs w:val="28"/>
        </w:rPr>
        <w:t xml:space="preserve">; </w:t>
      </w:r>
      <w:proofErr w:type="spellStart"/>
      <w:r>
        <w:rPr>
          <w:rFonts w:ascii="Times New Roman" w:eastAsia="Arial Narrow" w:hAnsi="Times New Roman"/>
          <w:sz w:val="28"/>
          <w:szCs w:val="28"/>
        </w:rPr>
        <w:t>Speechki</w:t>
      </w:r>
      <w:proofErr w:type="spellEnd"/>
      <w:r>
        <w:rPr>
          <w:rFonts w:ascii="Times New Roman" w:eastAsia="Arial Narrow" w:hAnsi="Times New Roman"/>
          <w:sz w:val="28"/>
          <w:szCs w:val="28"/>
        </w:rPr>
        <w:t xml:space="preserve">. Сервис автоматического создания </w:t>
      </w:r>
      <w:proofErr w:type="spellStart"/>
      <w:r>
        <w:rPr>
          <w:rFonts w:ascii="Times New Roman" w:eastAsia="Arial Narrow" w:hAnsi="Times New Roman"/>
          <w:sz w:val="28"/>
          <w:szCs w:val="28"/>
        </w:rPr>
        <w:t>аудиоверсий</w:t>
      </w:r>
      <w:proofErr w:type="spellEnd"/>
      <w:r>
        <w:rPr>
          <w:rFonts w:ascii="Times New Roman" w:eastAsia="Arial Narrow" w:hAnsi="Times New Roman"/>
          <w:sz w:val="28"/>
          <w:szCs w:val="28"/>
        </w:rPr>
        <w:t xml:space="preserve"> статей. — 2-е изд. — Москва: </w:t>
      </w:r>
      <w:proofErr w:type="spellStart"/>
      <w:r>
        <w:rPr>
          <w:rFonts w:ascii="Times New Roman" w:eastAsia="Arial Narrow" w:hAnsi="Times New Roman"/>
          <w:sz w:val="28"/>
          <w:szCs w:val="28"/>
        </w:rPr>
        <w:t>Юрайт</w:t>
      </w:r>
      <w:proofErr w:type="spellEnd"/>
      <w:r>
        <w:rPr>
          <w:rFonts w:ascii="Times New Roman" w:eastAsia="Arial Narrow" w:hAnsi="Times New Roman"/>
          <w:sz w:val="28"/>
          <w:szCs w:val="28"/>
        </w:rPr>
        <w:t xml:space="preserve">, 2022 — 609 с. — (Высшее образование). — Текст: непосредственный. - То же. — Электронная версия: 26 аудиофайлов Mp3 (общая продолжительность звучания 22 ч.) (1,23 Гб). — Доступ по паролю из сети Интернет (чтение). — ЭБ Финуниверситета. - URL:http://elib.fa.ru/book/87787731exmo11394. — Текст: электронный; То же. - Образовательная платформа </w:t>
      </w:r>
      <w:proofErr w:type="spellStart"/>
      <w:r>
        <w:rPr>
          <w:rFonts w:ascii="Times New Roman" w:eastAsia="Arial Narrow" w:hAnsi="Times New Roman"/>
          <w:sz w:val="28"/>
          <w:szCs w:val="28"/>
        </w:rPr>
        <w:t>Юрайт</w:t>
      </w:r>
      <w:proofErr w:type="spellEnd"/>
      <w:r>
        <w:rPr>
          <w:rFonts w:ascii="Times New Roman" w:eastAsia="Arial Narrow" w:hAnsi="Times New Roman"/>
          <w:sz w:val="28"/>
          <w:szCs w:val="28"/>
        </w:rPr>
        <w:t xml:space="preserve"> [сайт]. — URL: https://urait.ru/bcode/497388 (дата обращения: 15.11.2022). — </w:t>
      </w:r>
      <w:proofErr w:type="gramStart"/>
      <w:r>
        <w:rPr>
          <w:rFonts w:ascii="Times New Roman" w:eastAsia="Arial Narrow" w:hAnsi="Times New Roman"/>
          <w:sz w:val="28"/>
          <w:szCs w:val="28"/>
        </w:rPr>
        <w:t>Текст :</w:t>
      </w:r>
      <w:proofErr w:type="gramEnd"/>
      <w:r>
        <w:rPr>
          <w:rFonts w:ascii="Times New Roman" w:eastAsia="Arial Narrow" w:hAnsi="Times New Roman"/>
          <w:sz w:val="28"/>
          <w:szCs w:val="28"/>
        </w:rPr>
        <w:t xml:space="preserve"> электронный.</w:t>
      </w:r>
    </w:p>
    <w:p w:rsidR="00831FF8" w:rsidRDefault="005C03FD">
      <w:pPr>
        <w:spacing w:line="360" w:lineRule="auto"/>
        <w:ind w:firstLine="709"/>
      </w:pPr>
      <w:r>
        <w:rPr>
          <w:rStyle w:val="-0"/>
          <w:rFonts w:ascii="Times New Roman" w:eastAsia="Arial Narrow" w:hAnsi="Times New Roman"/>
          <w:color w:val="000000"/>
          <w:sz w:val="28"/>
          <w:szCs w:val="28"/>
          <w:u w:val="none"/>
        </w:rPr>
        <w:t xml:space="preserve">3. Берман, С. С. Стратегическое государственное </w:t>
      </w:r>
      <w:proofErr w:type="gramStart"/>
      <w:r>
        <w:rPr>
          <w:rStyle w:val="-0"/>
          <w:rFonts w:ascii="Times New Roman" w:eastAsia="Arial Narrow" w:hAnsi="Times New Roman"/>
          <w:color w:val="000000"/>
          <w:sz w:val="28"/>
          <w:szCs w:val="28"/>
          <w:u w:val="none"/>
        </w:rPr>
        <w:t>управление :</w:t>
      </w:r>
      <w:proofErr w:type="gramEnd"/>
      <w:r>
        <w:rPr>
          <w:rStyle w:val="-0"/>
          <w:rFonts w:ascii="Times New Roman" w:eastAsia="Arial Narrow" w:hAnsi="Times New Roman"/>
          <w:color w:val="000000"/>
          <w:sz w:val="28"/>
          <w:szCs w:val="28"/>
          <w:u w:val="none"/>
        </w:rPr>
        <w:t xml:space="preserve"> учебное пособие / С. С. Берман, А. А. Воробьев. — </w:t>
      </w:r>
      <w:proofErr w:type="gramStart"/>
      <w:r>
        <w:rPr>
          <w:rStyle w:val="-0"/>
          <w:rFonts w:ascii="Times New Roman" w:eastAsia="Arial Narrow" w:hAnsi="Times New Roman"/>
          <w:color w:val="000000"/>
          <w:sz w:val="28"/>
          <w:szCs w:val="28"/>
          <w:u w:val="none"/>
        </w:rPr>
        <w:t>Казань :</w:t>
      </w:r>
      <w:proofErr w:type="gramEnd"/>
      <w:r>
        <w:rPr>
          <w:rStyle w:val="-0"/>
          <w:rFonts w:ascii="Times New Roman" w:eastAsia="Arial Narrow" w:hAnsi="Times New Roman"/>
          <w:color w:val="000000"/>
          <w:sz w:val="28"/>
          <w:szCs w:val="28"/>
          <w:u w:val="none"/>
        </w:rPr>
        <w:t xml:space="preserve"> КФУ, 2018. — 172 с. —  </w:t>
      </w:r>
      <w:proofErr w:type="gramStart"/>
      <w:r>
        <w:rPr>
          <w:rStyle w:val="-0"/>
          <w:rFonts w:ascii="Times New Roman" w:eastAsia="Arial Narrow" w:hAnsi="Times New Roman"/>
          <w:color w:val="000000"/>
          <w:sz w:val="28"/>
          <w:szCs w:val="28"/>
          <w:u w:val="none"/>
        </w:rPr>
        <w:t>Лань :</w:t>
      </w:r>
      <w:proofErr w:type="gramEnd"/>
      <w:r>
        <w:rPr>
          <w:rStyle w:val="-0"/>
          <w:rFonts w:ascii="Times New Roman" w:eastAsia="Arial Narrow" w:hAnsi="Times New Roman"/>
          <w:color w:val="000000"/>
          <w:sz w:val="28"/>
          <w:szCs w:val="28"/>
          <w:u w:val="none"/>
        </w:rPr>
        <w:t xml:space="preserve"> электронно-библиотечная система. — URL: https://e.lanbook.com/book/130539 (дата обращения: 15.12.2022). — </w:t>
      </w:r>
      <w:proofErr w:type="gramStart"/>
      <w:r>
        <w:rPr>
          <w:rStyle w:val="-0"/>
          <w:rFonts w:ascii="Times New Roman" w:eastAsia="Arial Narrow" w:hAnsi="Times New Roman"/>
          <w:color w:val="000000"/>
          <w:sz w:val="28"/>
          <w:szCs w:val="28"/>
          <w:u w:val="none"/>
        </w:rPr>
        <w:t>Текст :</w:t>
      </w:r>
      <w:proofErr w:type="gramEnd"/>
      <w:r>
        <w:rPr>
          <w:rStyle w:val="-0"/>
          <w:rFonts w:ascii="Times New Roman" w:eastAsia="Arial Narrow" w:hAnsi="Times New Roman"/>
          <w:color w:val="000000"/>
          <w:sz w:val="28"/>
          <w:szCs w:val="28"/>
          <w:u w:val="none"/>
        </w:rPr>
        <w:t xml:space="preserve"> электронный.</w:t>
      </w:r>
    </w:p>
    <w:p w:rsidR="00831FF8" w:rsidRDefault="00831FF8">
      <w:pPr>
        <w:spacing w:line="276" w:lineRule="auto"/>
        <w:ind w:firstLine="709"/>
        <w:jc w:val="center"/>
        <w:rPr>
          <w:rFonts w:ascii="Times New Roman" w:eastAsia="Arial Narrow" w:hAnsi="Times New Roman"/>
          <w:i/>
          <w:iCs/>
          <w:sz w:val="28"/>
          <w:szCs w:val="28"/>
        </w:rPr>
      </w:pPr>
    </w:p>
    <w:p w:rsidR="00831FF8" w:rsidRDefault="005C03FD">
      <w:pPr>
        <w:spacing w:line="276" w:lineRule="auto"/>
        <w:ind w:firstLine="709"/>
        <w:rPr>
          <w:rFonts w:ascii="Times New Roman" w:eastAsia="Arial Narrow" w:hAnsi="Times New Roman"/>
          <w:b/>
          <w:bCs/>
          <w:i/>
          <w:iCs/>
          <w:sz w:val="28"/>
          <w:szCs w:val="28"/>
        </w:rPr>
      </w:pPr>
      <w:r>
        <w:rPr>
          <w:rFonts w:ascii="Times New Roman" w:eastAsia="Arial Narrow" w:hAnsi="Times New Roman"/>
          <w:b/>
          <w:bCs/>
          <w:i/>
          <w:iCs/>
          <w:sz w:val="28"/>
          <w:szCs w:val="28"/>
        </w:rPr>
        <w:t>8.3. Дополнительная литература:</w:t>
      </w:r>
    </w:p>
    <w:p w:rsidR="00831FF8" w:rsidRDefault="00831FF8">
      <w:pPr>
        <w:spacing w:line="276" w:lineRule="auto"/>
        <w:ind w:firstLine="709"/>
        <w:rPr>
          <w:rFonts w:ascii="Times New Roman" w:eastAsia="Arial Narrow" w:hAnsi="Times New Roman"/>
          <w:b/>
          <w:bCs/>
          <w:i/>
          <w:iCs/>
          <w:sz w:val="28"/>
          <w:szCs w:val="28"/>
        </w:rPr>
      </w:pPr>
    </w:p>
    <w:p w:rsidR="00831FF8" w:rsidRDefault="005C03FD">
      <w:pPr>
        <w:spacing w:line="360" w:lineRule="auto"/>
        <w:ind w:firstLine="0"/>
        <w:rPr>
          <w:rFonts w:ascii="Times New Roman" w:hAnsi="Times New Roman"/>
          <w:sz w:val="28"/>
          <w:szCs w:val="28"/>
        </w:rPr>
      </w:pPr>
      <w:r>
        <w:rPr>
          <w:rFonts w:ascii="Times New Roman" w:hAnsi="Times New Roman"/>
          <w:sz w:val="28"/>
          <w:szCs w:val="28"/>
        </w:rPr>
        <w:t xml:space="preserve">4. Государственная политика и управление в 2 ч. Часть 2. Уровни, технологии, зарубежный </w:t>
      </w:r>
      <w:proofErr w:type="gramStart"/>
      <w:r>
        <w:rPr>
          <w:rFonts w:ascii="Times New Roman" w:hAnsi="Times New Roman"/>
          <w:sz w:val="28"/>
          <w:szCs w:val="28"/>
        </w:rPr>
        <w:t>опыт :</w:t>
      </w:r>
      <w:proofErr w:type="gramEnd"/>
      <w:r>
        <w:rPr>
          <w:rFonts w:ascii="Times New Roman" w:hAnsi="Times New Roman"/>
          <w:sz w:val="28"/>
          <w:szCs w:val="28"/>
        </w:rPr>
        <w:t xml:space="preserve"> учебник для вузов / А. П. Альгин [и др.] ; под редакцией Л. В. </w:t>
      </w:r>
      <w:proofErr w:type="spellStart"/>
      <w:r>
        <w:rPr>
          <w:rFonts w:ascii="Times New Roman" w:hAnsi="Times New Roman"/>
          <w:sz w:val="28"/>
          <w:szCs w:val="28"/>
        </w:rPr>
        <w:t>Сморгунова</w:t>
      </w:r>
      <w:proofErr w:type="spellEnd"/>
      <w:r>
        <w:rPr>
          <w:rFonts w:ascii="Times New Roman" w:hAnsi="Times New Roman"/>
          <w:sz w:val="28"/>
          <w:szCs w:val="28"/>
        </w:rPr>
        <w:t xml:space="preserve">. — 2-е изд., стер. — </w:t>
      </w:r>
      <w:proofErr w:type="gramStart"/>
      <w:r>
        <w:rPr>
          <w:rFonts w:ascii="Times New Roman" w:hAnsi="Times New Roman"/>
          <w:sz w:val="28"/>
          <w:szCs w:val="28"/>
        </w:rPr>
        <w:t>Москва :</w:t>
      </w:r>
      <w:proofErr w:type="gramEnd"/>
      <w:r>
        <w:rPr>
          <w:rFonts w:ascii="Times New Roman" w:hAnsi="Times New Roman"/>
          <w:sz w:val="28"/>
          <w:szCs w:val="28"/>
        </w:rPr>
        <w:t xml:space="preserve"> Издательство </w:t>
      </w:r>
      <w:proofErr w:type="spellStart"/>
      <w:r>
        <w:rPr>
          <w:rFonts w:ascii="Times New Roman" w:hAnsi="Times New Roman"/>
          <w:sz w:val="28"/>
          <w:szCs w:val="28"/>
        </w:rPr>
        <w:t>Юрайт</w:t>
      </w:r>
      <w:proofErr w:type="spellEnd"/>
      <w:r>
        <w:rPr>
          <w:rFonts w:ascii="Times New Roman" w:hAnsi="Times New Roman"/>
          <w:sz w:val="28"/>
          <w:szCs w:val="28"/>
        </w:rPr>
        <w:t xml:space="preserve">, 2023. — 484 с. — (Высшее образование). —  Образовательная платформа </w:t>
      </w:r>
      <w:proofErr w:type="spellStart"/>
      <w:r>
        <w:rPr>
          <w:rFonts w:ascii="Times New Roman" w:hAnsi="Times New Roman"/>
          <w:sz w:val="28"/>
          <w:szCs w:val="28"/>
        </w:rPr>
        <w:t>Юрайт</w:t>
      </w:r>
      <w:proofErr w:type="spellEnd"/>
      <w:r>
        <w:rPr>
          <w:rFonts w:ascii="Times New Roman" w:hAnsi="Times New Roman"/>
          <w:sz w:val="28"/>
          <w:szCs w:val="28"/>
        </w:rPr>
        <w:t xml:space="preserve"> [сайт]. — URL: https://urait.ru/bcode/516039 (дата обращения: 15.12.2022). — </w:t>
      </w:r>
      <w:proofErr w:type="gramStart"/>
      <w:r>
        <w:rPr>
          <w:rFonts w:ascii="Times New Roman" w:hAnsi="Times New Roman"/>
          <w:sz w:val="28"/>
          <w:szCs w:val="28"/>
        </w:rPr>
        <w:t>Текст :</w:t>
      </w:r>
      <w:proofErr w:type="gramEnd"/>
      <w:r>
        <w:rPr>
          <w:rFonts w:ascii="Times New Roman" w:hAnsi="Times New Roman"/>
          <w:sz w:val="28"/>
          <w:szCs w:val="28"/>
        </w:rPr>
        <w:t xml:space="preserve"> электронный.</w:t>
      </w:r>
    </w:p>
    <w:p w:rsidR="00831FF8" w:rsidRDefault="005C03FD">
      <w:pPr>
        <w:tabs>
          <w:tab w:val="left" w:pos="1134"/>
        </w:tabs>
        <w:spacing w:line="360" w:lineRule="auto"/>
        <w:ind w:firstLine="0"/>
        <w:rPr>
          <w:rFonts w:ascii="Times New Roman" w:hAnsi="Times New Roman"/>
          <w:sz w:val="28"/>
          <w:szCs w:val="28"/>
        </w:rPr>
      </w:pPr>
      <w:r>
        <w:rPr>
          <w:rFonts w:ascii="Times New Roman" w:eastAsia="Arial Narrow" w:hAnsi="Times New Roman"/>
          <w:sz w:val="28"/>
          <w:szCs w:val="28"/>
        </w:rPr>
        <w:t xml:space="preserve">5. Васильев, В. П.  Государственное и муниципальное </w:t>
      </w:r>
      <w:proofErr w:type="gramStart"/>
      <w:r>
        <w:rPr>
          <w:rFonts w:ascii="Times New Roman" w:eastAsia="Arial Narrow" w:hAnsi="Times New Roman"/>
          <w:sz w:val="28"/>
          <w:szCs w:val="28"/>
        </w:rPr>
        <w:t>управление :</w:t>
      </w:r>
      <w:proofErr w:type="gramEnd"/>
      <w:r>
        <w:rPr>
          <w:rFonts w:ascii="Times New Roman" w:eastAsia="Arial Narrow" w:hAnsi="Times New Roman"/>
          <w:sz w:val="28"/>
          <w:szCs w:val="28"/>
        </w:rPr>
        <w:t xml:space="preserve"> учебник и практикум для вузов / В. П. Васильев, Н. Г. </w:t>
      </w:r>
      <w:proofErr w:type="spellStart"/>
      <w:r>
        <w:rPr>
          <w:rFonts w:ascii="Times New Roman" w:eastAsia="Arial Narrow" w:hAnsi="Times New Roman"/>
          <w:sz w:val="28"/>
          <w:szCs w:val="28"/>
        </w:rPr>
        <w:t>Деханова</w:t>
      </w:r>
      <w:proofErr w:type="spellEnd"/>
      <w:r>
        <w:rPr>
          <w:rFonts w:ascii="Times New Roman" w:eastAsia="Arial Narrow" w:hAnsi="Times New Roman"/>
          <w:sz w:val="28"/>
          <w:szCs w:val="28"/>
        </w:rPr>
        <w:t xml:space="preserve">, Ю. А. Холоденко. — 5-е изд., </w:t>
      </w:r>
      <w:proofErr w:type="spellStart"/>
      <w:r>
        <w:rPr>
          <w:rFonts w:ascii="Times New Roman" w:eastAsia="Arial Narrow" w:hAnsi="Times New Roman"/>
          <w:sz w:val="28"/>
          <w:szCs w:val="28"/>
        </w:rPr>
        <w:t>перераб</w:t>
      </w:r>
      <w:proofErr w:type="spellEnd"/>
      <w:r>
        <w:rPr>
          <w:rFonts w:ascii="Times New Roman" w:eastAsia="Arial Narrow" w:hAnsi="Times New Roman"/>
          <w:sz w:val="28"/>
          <w:szCs w:val="28"/>
        </w:rPr>
        <w:t xml:space="preserve">. и доп. — </w:t>
      </w:r>
      <w:proofErr w:type="gramStart"/>
      <w:r>
        <w:rPr>
          <w:rFonts w:ascii="Times New Roman" w:eastAsia="Arial Narrow" w:hAnsi="Times New Roman"/>
          <w:sz w:val="28"/>
          <w:szCs w:val="28"/>
        </w:rPr>
        <w:t>Москва :</w:t>
      </w:r>
      <w:proofErr w:type="gramEnd"/>
      <w:r>
        <w:rPr>
          <w:rFonts w:ascii="Times New Roman" w:eastAsia="Arial Narrow" w:hAnsi="Times New Roman"/>
          <w:sz w:val="28"/>
          <w:szCs w:val="28"/>
        </w:rPr>
        <w:t xml:space="preserve"> Издательство </w:t>
      </w:r>
      <w:proofErr w:type="spellStart"/>
      <w:r>
        <w:rPr>
          <w:rFonts w:ascii="Times New Roman" w:eastAsia="Arial Narrow" w:hAnsi="Times New Roman"/>
          <w:sz w:val="28"/>
          <w:szCs w:val="28"/>
        </w:rPr>
        <w:t>Юрайт</w:t>
      </w:r>
      <w:proofErr w:type="spellEnd"/>
      <w:r>
        <w:rPr>
          <w:rFonts w:ascii="Times New Roman" w:eastAsia="Arial Narrow" w:hAnsi="Times New Roman"/>
          <w:sz w:val="28"/>
          <w:szCs w:val="28"/>
        </w:rPr>
        <w:t xml:space="preserve">, 2023. — 314 с. — (Высшее образование). — Образовательная платформа </w:t>
      </w:r>
      <w:proofErr w:type="spellStart"/>
      <w:r>
        <w:rPr>
          <w:rFonts w:ascii="Times New Roman" w:eastAsia="Arial Narrow" w:hAnsi="Times New Roman"/>
          <w:sz w:val="28"/>
          <w:szCs w:val="28"/>
        </w:rPr>
        <w:t>Юрайт</w:t>
      </w:r>
      <w:proofErr w:type="spellEnd"/>
      <w:r>
        <w:rPr>
          <w:rFonts w:ascii="Times New Roman" w:eastAsia="Arial Narrow" w:hAnsi="Times New Roman"/>
          <w:sz w:val="28"/>
          <w:szCs w:val="28"/>
        </w:rPr>
        <w:t xml:space="preserve"> [сайт]. — URL: https://urait.ru/bcode/516347 (дата обращения: 12.12.2022). — </w:t>
      </w:r>
      <w:proofErr w:type="gramStart"/>
      <w:r>
        <w:rPr>
          <w:rFonts w:ascii="Times New Roman" w:eastAsia="Arial Narrow" w:hAnsi="Times New Roman"/>
          <w:sz w:val="28"/>
          <w:szCs w:val="28"/>
        </w:rPr>
        <w:t>Текст :</w:t>
      </w:r>
      <w:proofErr w:type="gramEnd"/>
      <w:r>
        <w:rPr>
          <w:rFonts w:ascii="Times New Roman" w:eastAsia="Arial Narrow" w:hAnsi="Times New Roman"/>
          <w:sz w:val="28"/>
          <w:szCs w:val="28"/>
        </w:rPr>
        <w:t xml:space="preserve"> электронный. </w:t>
      </w:r>
    </w:p>
    <w:p w:rsidR="00831FF8" w:rsidRDefault="00831FF8">
      <w:pPr>
        <w:spacing w:after="200"/>
        <w:ind w:firstLine="709"/>
        <w:contextualSpacing/>
        <w:rPr>
          <w:rFonts w:ascii="Times New Roman" w:eastAsia="Arial Narrow" w:hAnsi="Times New Roman"/>
          <w:sz w:val="28"/>
          <w:szCs w:val="28"/>
        </w:rPr>
      </w:pPr>
    </w:p>
    <w:p w:rsidR="00831FF8" w:rsidRDefault="005C03FD">
      <w:pPr>
        <w:pStyle w:val="af3"/>
        <w:keepNext/>
        <w:keepLines/>
        <w:widowControl w:val="0"/>
        <w:numPr>
          <w:ilvl w:val="0"/>
          <w:numId w:val="5"/>
        </w:numPr>
        <w:outlineLvl w:val="0"/>
        <w:rPr>
          <w:rFonts w:ascii="Times New Roman" w:eastAsiaTheme="majorEastAsia" w:hAnsi="Times New Roman"/>
          <w:b/>
          <w:bCs/>
          <w:sz w:val="28"/>
          <w:szCs w:val="28"/>
          <w:lang w:eastAsia="ru-RU"/>
        </w:rPr>
      </w:pPr>
      <w:bookmarkStart w:id="33" w:name="_Toc121920585"/>
      <w:r>
        <w:rPr>
          <w:rFonts w:ascii="Times New Roman" w:eastAsiaTheme="majorEastAsia" w:hAnsi="Times New Roman"/>
          <w:b/>
          <w:sz w:val="28"/>
          <w:szCs w:val="28"/>
          <w:lang w:eastAsia="ru-RU"/>
        </w:rPr>
        <w:t>П</w:t>
      </w:r>
      <w:r>
        <w:rPr>
          <w:rFonts w:ascii="Times New Roman" w:eastAsiaTheme="majorEastAsia" w:hAnsi="Times New Roman"/>
          <w:b/>
          <w:bCs/>
          <w:sz w:val="28"/>
          <w:szCs w:val="28"/>
          <w:lang w:eastAsia="ru-RU"/>
        </w:rPr>
        <w:t>еречень ресурсов информационно-телекоммуникационной сети «Интернет», необходимых для освоения дисциплины</w:t>
      </w:r>
      <w:bookmarkEnd w:id="32"/>
      <w:bookmarkEnd w:id="33"/>
    </w:p>
    <w:p w:rsidR="00831FF8" w:rsidRDefault="00831FF8">
      <w:pPr>
        <w:pStyle w:val="af3"/>
        <w:keepNext/>
        <w:keepLines/>
        <w:widowControl w:val="0"/>
        <w:outlineLvl w:val="0"/>
        <w:rPr>
          <w:rFonts w:ascii="Times New Roman" w:eastAsiaTheme="majorEastAsia" w:hAnsi="Times New Roman"/>
          <w:b/>
          <w:bCs/>
          <w:sz w:val="28"/>
          <w:szCs w:val="28"/>
          <w:lang w:eastAsia="ru-RU"/>
        </w:rPr>
      </w:pPr>
    </w:p>
    <w:p w:rsidR="00831FF8" w:rsidRDefault="005C03FD">
      <w:pPr>
        <w:widowControl w:val="0"/>
        <w:numPr>
          <w:ilvl w:val="0"/>
          <w:numId w:val="6"/>
        </w:numPr>
        <w:ind w:left="357" w:hanging="357"/>
        <w:jc w:val="left"/>
        <w:rPr>
          <w:rFonts w:ascii="Times New Roman" w:eastAsia="Arial Narrow" w:hAnsi="Times New Roman"/>
          <w:sz w:val="28"/>
          <w:szCs w:val="28"/>
        </w:rPr>
      </w:pPr>
      <w:r>
        <w:rPr>
          <w:rFonts w:ascii="Times New Roman" w:eastAsia="Arial Narrow" w:hAnsi="Times New Roman"/>
          <w:sz w:val="28"/>
          <w:szCs w:val="28"/>
        </w:rPr>
        <w:t xml:space="preserve">Государственная </w:t>
      </w:r>
      <w:proofErr w:type="gramStart"/>
      <w:r>
        <w:rPr>
          <w:rFonts w:ascii="Times New Roman" w:eastAsia="Arial Narrow" w:hAnsi="Times New Roman"/>
          <w:sz w:val="28"/>
          <w:szCs w:val="28"/>
        </w:rPr>
        <w:t>дума  Федерального</w:t>
      </w:r>
      <w:proofErr w:type="gramEnd"/>
      <w:r>
        <w:rPr>
          <w:rFonts w:ascii="Times New Roman" w:eastAsia="Arial Narrow" w:hAnsi="Times New Roman"/>
          <w:sz w:val="28"/>
          <w:szCs w:val="28"/>
        </w:rPr>
        <w:t xml:space="preserve"> собрания РФ http://duma.gov.ru/</w:t>
      </w:r>
    </w:p>
    <w:p w:rsidR="00831FF8" w:rsidRDefault="005C03FD">
      <w:pPr>
        <w:widowControl w:val="0"/>
        <w:numPr>
          <w:ilvl w:val="0"/>
          <w:numId w:val="6"/>
        </w:numPr>
        <w:ind w:left="357" w:hanging="357"/>
        <w:jc w:val="left"/>
        <w:rPr>
          <w:rFonts w:ascii="Times New Roman" w:eastAsia="Arial Narrow" w:hAnsi="Times New Roman"/>
          <w:sz w:val="28"/>
          <w:szCs w:val="28"/>
        </w:rPr>
      </w:pPr>
      <w:r>
        <w:rPr>
          <w:rFonts w:ascii="Times New Roman" w:eastAsia="Arial Narrow" w:hAnsi="Times New Roman"/>
          <w:sz w:val="28"/>
          <w:szCs w:val="28"/>
        </w:rPr>
        <w:t>Министерство экономического развития РФ</w:t>
      </w:r>
      <w:r>
        <w:t xml:space="preserve"> </w:t>
      </w:r>
      <w:hyperlink r:id="rId14">
        <w:r>
          <w:rPr>
            <w:rFonts w:ascii="Times New Roman" w:eastAsia="Arial Narrow" w:hAnsi="Times New Roman"/>
            <w:sz w:val="28"/>
            <w:szCs w:val="28"/>
          </w:rPr>
          <w:t>https://www.economy.gov.ru/</w:t>
        </w:r>
      </w:hyperlink>
    </w:p>
    <w:p w:rsidR="00831FF8" w:rsidRDefault="005C03FD">
      <w:pPr>
        <w:widowControl w:val="0"/>
        <w:numPr>
          <w:ilvl w:val="0"/>
          <w:numId w:val="6"/>
        </w:numPr>
        <w:ind w:left="357" w:hanging="357"/>
        <w:jc w:val="left"/>
        <w:rPr>
          <w:rFonts w:ascii="Times New Roman" w:eastAsia="Arial Narrow" w:hAnsi="Times New Roman"/>
          <w:sz w:val="28"/>
          <w:szCs w:val="28"/>
        </w:rPr>
      </w:pPr>
      <w:r>
        <w:rPr>
          <w:rFonts w:ascii="Times New Roman" w:eastAsia="Arial Narrow" w:hAnsi="Times New Roman"/>
          <w:sz w:val="28"/>
          <w:szCs w:val="28"/>
        </w:rPr>
        <w:t xml:space="preserve">Министерство промышленности и </w:t>
      </w:r>
      <w:proofErr w:type="gramStart"/>
      <w:r>
        <w:rPr>
          <w:rFonts w:ascii="Times New Roman" w:eastAsia="Arial Narrow" w:hAnsi="Times New Roman"/>
          <w:sz w:val="28"/>
          <w:szCs w:val="28"/>
        </w:rPr>
        <w:t>торговли</w:t>
      </w:r>
      <w:r>
        <w:t xml:space="preserve">  РФ</w:t>
      </w:r>
      <w:proofErr w:type="gramEnd"/>
      <w:r>
        <w:t xml:space="preserve"> https://www.minpromtorg.gov.ru/</w:t>
      </w:r>
    </w:p>
    <w:p w:rsidR="00831FF8" w:rsidRDefault="005C03FD">
      <w:pPr>
        <w:widowControl w:val="0"/>
        <w:numPr>
          <w:ilvl w:val="0"/>
          <w:numId w:val="6"/>
        </w:numPr>
        <w:ind w:left="357" w:hanging="357"/>
        <w:jc w:val="left"/>
        <w:rPr>
          <w:rFonts w:ascii="Times New Roman" w:eastAsia="Arial Narrow" w:hAnsi="Times New Roman"/>
          <w:sz w:val="28"/>
          <w:szCs w:val="28"/>
        </w:rPr>
      </w:pPr>
      <w:r>
        <w:rPr>
          <w:rFonts w:ascii="Times New Roman" w:eastAsia="Arial Narrow" w:hAnsi="Times New Roman"/>
          <w:sz w:val="28"/>
          <w:szCs w:val="28"/>
        </w:rPr>
        <w:t>Электронная библиотека Финансового университета (ЭБ) http://elib.fa.ru/</w:t>
      </w:r>
      <w:r>
        <w:t xml:space="preserve"> </w:t>
      </w:r>
    </w:p>
    <w:p w:rsidR="00831FF8" w:rsidRDefault="005C03FD">
      <w:pPr>
        <w:widowControl w:val="0"/>
        <w:numPr>
          <w:ilvl w:val="0"/>
          <w:numId w:val="6"/>
        </w:numPr>
        <w:ind w:left="357" w:hanging="357"/>
        <w:jc w:val="left"/>
        <w:rPr>
          <w:rFonts w:ascii="Times New Roman" w:eastAsia="Arial Narrow" w:hAnsi="Times New Roman"/>
          <w:sz w:val="28"/>
          <w:szCs w:val="28"/>
        </w:rPr>
      </w:pPr>
      <w:r>
        <w:rPr>
          <w:rFonts w:ascii="Times New Roman" w:eastAsia="Arial Narrow" w:hAnsi="Times New Roman"/>
          <w:sz w:val="28"/>
          <w:szCs w:val="28"/>
        </w:rPr>
        <w:t xml:space="preserve">Электронно-библиотечная система BOOK.RU http://www.book.ru  </w:t>
      </w:r>
    </w:p>
    <w:p w:rsidR="00831FF8" w:rsidRDefault="005C03FD">
      <w:pPr>
        <w:widowControl w:val="0"/>
        <w:numPr>
          <w:ilvl w:val="0"/>
          <w:numId w:val="6"/>
        </w:numPr>
        <w:ind w:left="357" w:hanging="357"/>
        <w:jc w:val="left"/>
        <w:rPr>
          <w:rFonts w:ascii="Times New Roman" w:eastAsia="Arial Narrow" w:hAnsi="Times New Roman"/>
          <w:sz w:val="28"/>
          <w:szCs w:val="28"/>
        </w:rPr>
      </w:pPr>
      <w:r>
        <w:rPr>
          <w:rFonts w:ascii="Times New Roman" w:eastAsia="Arial Narrow" w:hAnsi="Times New Roman"/>
          <w:sz w:val="28"/>
          <w:szCs w:val="28"/>
        </w:rPr>
        <w:t xml:space="preserve">Электронно-библиотечная система «Университетская библиотека ОНЛАЙН» http://biblioclub.ru/   </w:t>
      </w:r>
    </w:p>
    <w:p w:rsidR="00831FF8" w:rsidRDefault="005C03FD">
      <w:pPr>
        <w:widowControl w:val="0"/>
        <w:numPr>
          <w:ilvl w:val="0"/>
          <w:numId w:val="6"/>
        </w:numPr>
        <w:ind w:left="357" w:hanging="357"/>
        <w:jc w:val="left"/>
        <w:rPr>
          <w:rFonts w:ascii="Times New Roman" w:eastAsia="Arial Narrow" w:hAnsi="Times New Roman"/>
          <w:sz w:val="28"/>
          <w:szCs w:val="28"/>
        </w:rPr>
      </w:pPr>
      <w:r>
        <w:rPr>
          <w:rFonts w:ascii="Times New Roman" w:eastAsia="Arial Narrow" w:hAnsi="Times New Roman"/>
          <w:sz w:val="28"/>
          <w:szCs w:val="28"/>
        </w:rPr>
        <w:t xml:space="preserve">Электронно-библиотечная система </w:t>
      </w:r>
      <w:proofErr w:type="spellStart"/>
      <w:r>
        <w:rPr>
          <w:rFonts w:ascii="Times New Roman" w:eastAsia="Arial Narrow" w:hAnsi="Times New Roman"/>
          <w:sz w:val="28"/>
          <w:szCs w:val="28"/>
        </w:rPr>
        <w:t>Znanium</w:t>
      </w:r>
      <w:proofErr w:type="spellEnd"/>
      <w:r>
        <w:rPr>
          <w:rFonts w:ascii="Times New Roman" w:eastAsia="Arial Narrow" w:hAnsi="Times New Roman"/>
          <w:sz w:val="28"/>
          <w:szCs w:val="28"/>
        </w:rPr>
        <w:t xml:space="preserve"> http://www.znanium.com  </w:t>
      </w:r>
    </w:p>
    <w:p w:rsidR="00831FF8" w:rsidRDefault="005C03FD">
      <w:pPr>
        <w:widowControl w:val="0"/>
        <w:numPr>
          <w:ilvl w:val="0"/>
          <w:numId w:val="6"/>
        </w:numPr>
        <w:ind w:left="357" w:hanging="357"/>
        <w:jc w:val="left"/>
        <w:rPr>
          <w:rFonts w:ascii="Times New Roman" w:eastAsia="Arial Narrow" w:hAnsi="Times New Roman"/>
          <w:sz w:val="28"/>
          <w:szCs w:val="28"/>
        </w:rPr>
      </w:pPr>
      <w:r>
        <w:rPr>
          <w:rFonts w:ascii="Times New Roman" w:eastAsia="Arial Narrow" w:hAnsi="Times New Roman"/>
          <w:sz w:val="28"/>
          <w:szCs w:val="28"/>
        </w:rPr>
        <w:t xml:space="preserve">Электронно-библиотечная система издательства «ЮРАЙТ» https://www.biblio-online.ru/   </w:t>
      </w:r>
    </w:p>
    <w:p w:rsidR="00831FF8" w:rsidRDefault="00831FF8">
      <w:pPr>
        <w:widowControl w:val="0"/>
        <w:ind w:left="357" w:hanging="357"/>
        <w:jc w:val="left"/>
        <w:rPr>
          <w:rFonts w:ascii="Times New Roman" w:hAnsi="Times New Roman"/>
          <w:sz w:val="20"/>
          <w:szCs w:val="20"/>
          <w:lang w:eastAsia="ru-RU"/>
        </w:rPr>
      </w:pPr>
    </w:p>
    <w:p w:rsidR="00831FF8" w:rsidRDefault="00831FF8">
      <w:pPr>
        <w:rPr>
          <w:rFonts w:ascii="Times New Roman" w:hAnsi="Times New Roman"/>
          <w:sz w:val="28"/>
          <w:szCs w:val="28"/>
          <w:lang w:eastAsia="ru-RU"/>
        </w:rPr>
      </w:pPr>
    </w:p>
    <w:p w:rsidR="00831FF8" w:rsidRDefault="005C03FD">
      <w:pPr>
        <w:pStyle w:val="1"/>
        <w:rPr>
          <w:rFonts w:ascii="Times New Roman" w:hAnsi="Times New Roman"/>
          <w:color w:val="auto"/>
          <w:lang w:eastAsia="ru-RU"/>
        </w:rPr>
      </w:pPr>
      <w:bookmarkStart w:id="34" w:name="_Hlk94648911"/>
      <w:bookmarkStart w:id="35" w:name="_Toc121920586"/>
      <w:bookmarkEnd w:id="34"/>
      <w:r>
        <w:rPr>
          <w:rFonts w:ascii="Times New Roman" w:hAnsi="Times New Roman"/>
          <w:color w:val="auto"/>
          <w:lang w:eastAsia="ru-RU"/>
        </w:rPr>
        <w:t>10. Методические указания для обучающихся по освоению дисциплины</w:t>
      </w:r>
      <w:bookmarkEnd w:id="35"/>
    </w:p>
    <w:p w:rsidR="00831FF8" w:rsidRDefault="005C03FD">
      <w:pPr>
        <w:jc w:val="center"/>
        <w:rPr>
          <w:rFonts w:ascii="Times New Roman" w:hAnsi="Times New Roman"/>
          <w:b/>
          <w:sz w:val="28"/>
          <w:szCs w:val="28"/>
        </w:rPr>
      </w:pPr>
      <w:r>
        <w:rPr>
          <w:rFonts w:ascii="Times New Roman" w:hAnsi="Times New Roman"/>
          <w:b/>
          <w:sz w:val="28"/>
          <w:szCs w:val="28"/>
        </w:rPr>
        <w:t>Методические рекомендации по выполнению домашнего контрольного задания:</w:t>
      </w:r>
    </w:p>
    <w:p w:rsidR="00831FF8" w:rsidRDefault="00831FF8">
      <w:pPr>
        <w:rPr>
          <w:rFonts w:ascii="Times New Roman" w:hAnsi="Times New Roman"/>
          <w:sz w:val="28"/>
          <w:szCs w:val="28"/>
        </w:rPr>
      </w:pPr>
    </w:p>
    <w:p w:rsidR="00831FF8" w:rsidRDefault="005C03FD">
      <w:pPr>
        <w:jc w:val="center"/>
        <w:rPr>
          <w:rFonts w:ascii="Times New Roman" w:hAnsi="Times New Roman"/>
          <w:b/>
          <w:sz w:val="28"/>
          <w:szCs w:val="28"/>
        </w:rPr>
      </w:pPr>
      <w:r>
        <w:rPr>
          <w:rFonts w:ascii="Times New Roman" w:hAnsi="Times New Roman"/>
          <w:b/>
          <w:sz w:val="28"/>
          <w:szCs w:val="28"/>
        </w:rPr>
        <w:t xml:space="preserve">Домашнее творческое задание  </w:t>
      </w:r>
    </w:p>
    <w:p w:rsidR="00831FF8" w:rsidRDefault="00831FF8">
      <w:pPr>
        <w:jc w:val="center"/>
        <w:rPr>
          <w:rFonts w:ascii="Times New Roman" w:hAnsi="Times New Roman"/>
          <w:b/>
          <w:sz w:val="28"/>
          <w:szCs w:val="28"/>
        </w:rPr>
      </w:pPr>
    </w:p>
    <w:p w:rsidR="00831FF8" w:rsidRDefault="005C03FD">
      <w:pPr>
        <w:pStyle w:val="afd"/>
        <w:numPr>
          <w:ilvl w:val="0"/>
          <w:numId w:val="11"/>
        </w:numPr>
        <w:spacing w:beforeAutospacing="0" w:afterAutospacing="0" w:line="360" w:lineRule="auto"/>
        <w:ind w:left="0" w:firstLine="709"/>
        <w:jc w:val="both"/>
        <w:rPr>
          <w:sz w:val="28"/>
          <w:szCs w:val="28"/>
        </w:rPr>
      </w:pPr>
      <w:r>
        <w:rPr>
          <w:sz w:val="28"/>
          <w:szCs w:val="28"/>
        </w:rPr>
        <w:t xml:space="preserve">Домашнее творческое задание представляет собой работу исследовательского характера. </w:t>
      </w:r>
    </w:p>
    <w:p w:rsidR="00831FF8" w:rsidRDefault="005C03FD">
      <w:pPr>
        <w:pStyle w:val="afd"/>
        <w:numPr>
          <w:ilvl w:val="0"/>
          <w:numId w:val="11"/>
        </w:numPr>
        <w:spacing w:beforeAutospacing="0" w:afterAutospacing="0" w:line="360" w:lineRule="auto"/>
        <w:ind w:left="0" w:firstLine="709"/>
        <w:jc w:val="both"/>
        <w:rPr>
          <w:sz w:val="28"/>
          <w:szCs w:val="28"/>
        </w:rPr>
      </w:pPr>
      <w:r>
        <w:rPr>
          <w:sz w:val="28"/>
          <w:szCs w:val="28"/>
        </w:rPr>
        <w:t>Целью выполнения домашнего творческого задания является подготовка студента к созидательной, исследовательской деятельности научного, практического или методологического характера, а также формирование навыков творческого представления полученных результатов.</w:t>
      </w:r>
    </w:p>
    <w:p w:rsidR="00831FF8" w:rsidRDefault="005C03FD">
      <w:pPr>
        <w:pStyle w:val="afd"/>
        <w:spacing w:line="360" w:lineRule="auto"/>
        <w:ind w:firstLine="709"/>
        <w:jc w:val="both"/>
        <w:rPr>
          <w:sz w:val="28"/>
          <w:szCs w:val="28"/>
        </w:rPr>
      </w:pPr>
      <w:r>
        <w:rPr>
          <w:sz w:val="28"/>
          <w:szCs w:val="28"/>
        </w:rPr>
        <w:t>Отличительными особенностями выполнения домашних творческих заданий являются: высокая степень самостоятельности, умение логически обрабатывать материал, сравнивать, сопоставлять и обобщать материал, классифицировать материал по тем или иным признакам, высказывать свое отношение к описываемым явлениям и событиям, давать собственную оценку какой-либо работы и др.</w:t>
      </w:r>
    </w:p>
    <w:p w:rsidR="00831FF8" w:rsidRDefault="005C03FD">
      <w:pPr>
        <w:pStyle w:val="afd"/>
        <w:spacing w:line="360" w:lineRule="auto"/>
        <w:ind w:firstLine="709"/>
        <w:jc w:val="both"/>
        <w:rPr>
          <w:sz w:val="28"/>
          <w:szCs w:val="28"/>
        </w:rPr>
      </w:pPr>
      <w:r>
        <w:rPr>
          <w:sz w:val="28"/>
          <w:szCs w:val="28"/>
        </w:rPr>
        <w:lastRenderedPageBreak/>
        <w:t>Домашнее творческое задание выполняется как индивидуально, так и в составе группы.</w:t>
      </w:r>
    </w:p>
    <w:p w:rsidR="00831FF8" w:rsidRDefault="005C03FD">
      <w:pPr>
        <w:pStyle w:val="afd"/>
        <w:numPr>
          <w:ilvl w:val="0"/>
          <w:numId w:val="11"/>
        </w:numPr>
        <w:spacing w:beforeAutospacing="0" w:afterAutospacing="0" w:line="360" w:lineRule="auto"/>
        <w:ind w:left="0" w:firstLine="709"/>
        <w:jc w:val="both"/>
        <w:rPr>
          <w:sz w:val="28"/>
          <w:szCs w:val="28"/>
        </w:rPr>
      </w:pPr>
      <w:r>
        <w:rPr>
          <w:sz w:val="28"/>
          <w:szCs w:val="28"/>
        </w:rPr>
        <w:t>Примерный перечень тем домашнего творческого задания содержится в рабочей программе дисциплины (модуля). Домашнее творческое задание выполняется под методическим руководством преподавателя, ведущего семинарские (практические) занятия.</w:t>
      </w:r>
    </w:p>
    <w:p w:rsidR="00831FF8" w:rsidRDefault="005C03FD">
      <w:pPr>
        <w:pStyle w:val="afd"/>
        <w:numPr>
          <w:ilvl w:val="0"/>
          <w:numId w:val="11"/>
        </w:numPr>
        <w:spacing w:beforeAutospacing="0" w:afterAutospacing="0" w:line="360" w:lineRule="auto"/>
        <w:ind w:left="0" w:firstLine="709"/>
        <w:contextualSpacing/>
        <w:jc w:val="both"/>
        <w:rPr>
          <w:sz w:val="28"/>
          <w:szCs w:val="28"/>
        </w:rPr>
      </w:pPr>
      <w:r>
        <w:rPr>
          <w:sz w:val="28"/>
          <w:szCs w:val="28"/>
        </w:rPr>
        <w:t xml:space="preserve">Домашнее творческое задание студента должно включать: </w:t>
      </w:r>
    </w:p>
    <w:p w:rsidR="00831FF8" w:rsidRDefault="005C03FD">
      <w:pPr>
        <w:pStyle w:val="afd"/>
        <w:numPr>
          <w:ilvl w:val="0"/>
          <w:numId w:val="12"/>
        </w:numPr>
        <w:spacing w:beforeAutospacing="0" w:afterAutospacing="0" w:line="360" w:lineRule="auto"/>
        <w:ind w:left="0" w:firstLine="709"/>
        <w:contextualSpacing/>
        <w:jc w:val="both"/>
        <w:rPr>
          <w:color w:val="000000"/>
          <w:sz w:val="28"/>
          <w:szCs w:val="28"/>
        </w:rPr>
      </w:pPr>
      <w:r>
        <w:rPr>
          <w:color w:val="000000"/>
          <w:sz w:val="28"/>
          <w:szCs w:val="28"/>
        </w:rPr>
        <w:t>описание актуальности темы, цели и задач работы;</w:t>
      </w:r>
    </w:p>
    <w:p w:rsidR="00831FF8" w:rsidRDefault="005C03FD">
      <w:pPr>
        <w:pStyle w:val="af3"/>
        <w:numPr>
          <w:ilvl w:val="0"/>
          <w:numId w:val="12"/>
        </w:numPr>
        <w:tabs>
          <w:tab w:val="left" w:pos="0"/>
        </w:tabs>
        <w:spacing w:after="0" w:line="360" w:lineRule="auto"/>
        <w:ind w:left="0" w:firstLine="709"/>
        <w:jc w:val="both"/>
        <w:rPr>
          <w:rFonts w:ascii="Times New Roman" w:hAnsi="Times New Roman"/>
          <w:color w:val="000000"/>
          <w:sz w:val="28"/>
          <w:szCs w:val="28"/>
        </w:rPr>
      </w:pPr>
      <w:r>
        <w:rPr>
          <w:rFonts w:ascii="Times New Roman" w:hAnsi="Times New Roman"/>
          <w:color w:val="000000"/>
          <w:sz w:val="28"/>
          <w:szCs w:val="28"/>
        </w:rPr>
        <w:t xml:space="preserve">круг рассматриваемых проблем, варианты и методы их решения; </w:t>
      </w:r>
    </w:p>
    <w:p w:rsidR="00831FF8" w:rsidRDefault="005C03FD">
      <w:pPr>
        <w:pStyle w:val="af3"/>
        <w:numPr>
          <w:ilvl w:val="0"/>
          <w:numId w:val="12"/>
        </w:numPr>
        <w:tabs>
          <w:tab w:val="left" w:pos="0"/>
        </w:tabs>
        <w:spacing w:after="0" w:line="360" w:lineRule="auto"/>
        <w:ind w:left="0" w:firstLine="709"/>
        <w:jc w:val="both"/>
        <w:rPr>
          <w:rFonts w:ascii="Times New Roman" w:hAnsi="Times New Roman"/>
          <w:color w:val="000000"/>
          <w:sz w:val="28"/>
          <w:szCs w:val="28"/>
        </w:rPr>
      </w:pPr>
      <w:r>
        <w:rPr>
          <w:rFonts w:ascii="Times New Roman" w:hAnsi="Times New Roman"/>
          <w:color w:val="000000"/>
          <w:sz w:val="28"/>
          <w:szCs w:val="28"/>
        </w:rPr>
        <w:t>результаты анализа используемого материала, их интерпретация и общие выводы.</w:t>
      </w:r>
    </w:p>
    <w:p w:rsidR="00831FF8" w:rsidRDefault="005C03FD">
      <w:pPr>
        <w:pStyle w:val="afd"/>
        <w:numPr>
          <w:ilvl w:val="0"/>
          <w:numId w:val="11"/>
        </w:numPr>
        <w:spacing w:beforeAutospacing="0" w:afterAutospacing="0" w:line="360" w:lineRule="auto"/>
        <w:ind w:left="0" w:firstLine="709"/>
        <w:jc w:val="both"/>
        <w:rPr>
          <w:sz w:val="28"/>
          <w:szCs w:val="28"/>
        </w:rPr>
      </w:pPr>
      <w:r>
        <w:rPr>
          <w:sz w:val="28"/>
          <w:szCs w:val="28"/>
        </w:rPr>
        <w:t>При выполнении домашнего творческого задания используются современные информационные средства поиска, обработки и анализа материала, базы данных.</w:t>
      </w:r>
    </w:p>
    <w:p w:rsidR="00831FF8" w:rsidRDefault="005C03FD">
      <w:pPr>
        <w:pStyle w:val="afd"/>
        <w:numPr>
          <w:ilvl w:val="0"/>
          <w:numId w:val="11"/>
        </w:numPr>
        <w:spacing w:beforeAutospacing="0" w:afterAutospacing="0" w:line="360" w:lineRule="auto"/>
        <w:ind w:left="0" w:firstLine="709"/>
        <w:jc w:val="both"/>
        <w:rPr>
          <w:sz w:val="28"/>
          <w:szCs w:val="28"/>
        </w:rPr>
      </w:pPr>
      <w:r>
        <w:rPr>
          <w:sz w:val="28"/>
          <w:szCs w:val="28"/>
        </w:rPr>
        <w:t>Объем домашнего творческого задания - не более 10 страниц.</w:t>
      </w:r>
    </w:p>
    <w:p w:rsidR="00831FF8" w:rsidRDefault="005C03FD">
      <w:pPr>
        <w:pStyle w:val="afd"/>
        <w:numPr>
          <w:ilvl w:val="0"/>
          <w:numId w:val="11"/>
        </w:numPr>
        <w:spacing w:beforeAutospacing="0" w:afterAutospacing="0" w:line="360" w:lineRule="auto"/>
        <w:ind w:left="0" w:firstLine="709"/>
        <w:contextualSpacing/>
        <w:jc w:val="both"/>
        <w:rPr>
          <w:sz w:val="28"/>
          <w:szCs w:val="28"/>
        </w:rPr>
      </w:pPr>
      <w:r>
        <w:rPr>
          <w:sz w:val="28"/>
          <w:szCs w:val="28"/>
        </w:rPr>
        <w:t>Видами домашних творческих заданий могут являться разработка в составе команды:</w:t>
      </w:r>
    </w:p>
    <w:p w:rsidR="00831FF8" w:rsidRDefault="005C03FD">
      <w:pPr>
        <w:pStyle w:val="afd"/>
        <w:numPr>
          <w:ilvl w:val="0"/>
          <w:numId w:val="13"/>
        </w:numPr>
        <w:spacing w:beforeAutospacing="0" w:afterAutospacing="0" w:line="360" w:lineRule="auto"/>
        <w:ind w:left="0" w:firstLine="709"/>
        <w:contextualSpacing/>
        <w:jc w:val="both"/>
        <w:rPr>
          <w:sz w:val="28"/>
          <w:szCs w:val="28"/>
        </w:rPr>
      </w:pPr>
      <w:r>
        <w:rPr>
          <w:sz w:val="28"/>
          <w:szCs w:val="28"/>
        </w:rPr>
        <w:t>сценария деловой или ролевой игры с последующей ее реализацией на семинарском занятии;</w:t>
      </w:r>
    </w:p>
    <w:p w:rsidR="00831FF8" w:rsidRDefault="005C03FD">
      <w:pPr>
        <w:pStyle w:val="afd"/>
        <w:numPr>
          <w:ilvl w:val="0"/>
          <w:numId w:val="13"/>
        </w:numPr>
        <w:spacing w:beforeAutospacing="0" w:afterAutospacing="0" w:line="360" w:lineRule="auto"/>
        <w:ind w:left="0" w:firstLine="709"/>
        <w:contextualSpacing/>
        <w:jc w:val="both"/>
        <w:rPr>
          <w:sz w:val="28"/>
          <w:szCs w:val="28"/>
        </w:rPr>
      </w:pPr>
      <w:r>
        <w:rPr>
          <w:sz w:val="28"/>
          <w:szCs w:val="28"/>
        </w:rPr>
        <w:t>одной или нескольких ситуационных задач (кейсов) для их последующего использования в качестве заданий для внеаудиторной или аудиторной самостоятельной работы студентов;</w:t>
      </w:r>
    </w:p>
    <w:p w:rsidR="00831FF8" w:rsidRDefault="005C03FD">
      <w:pPr>
        <w:pStyle w:val="afd"/>
        <w:numPr>
          <w:ilvl w:val="0"/>
          <w:numId w:val="13"/>
        </w:numPr>
        <w:spacing w:beforeAutospacing="0" w:afterAutospacing="0" w:line="360" w:lineRule="auto"/>
        <w:ind w:left="0" w:firstLine="709"/>
        <w:contextualSpacing/>
        <w:jc w:val="both"/>
        <w:rPr>
          <w:sz w:val="28"/>
          <w:szCs w:val="28"/>
        </w:rPr>
      </w:pPr>
      <w:r>
        <w:rPr>
          <w:sz w:val="28"/>
          <w:szCs w:val="28"/>
        </w:rPr>
        <w:t xml:space="preserve">сценария дискуссии, в том числе, в форме виртуальной дискуссии, мозгового штурма, тематического круглого стола с последующим их проведением на семинарском занятии. В этом случае преподаватель обязан обеспечить студентов методическими рекомендациями по разработке и применению интерактивных форм обучения. </w:t>
      </w:r>
    </w:p>
    <w:p w:rsidR="00831FF8" w:rsidRDefault="005C03FD">
      <w:pPr>
        <w:pStyle w:val="afd"/>
        <w:spacing w:line="360" w:lineRule="auto"/>
        <w:ind w:firstLine="709"/>
        <w:contextualSpacing/>
        <w:jc w:val="both"/>
        <w:rPr>
          <w:sz w:val="28"/>
          <w:szCs w:val="28"/>
        </w:rPr>
      </w:pPr>
      <w:r>
        <w:rPr>
          <w:sz w:val="28"/>
          <w:szCs w:val="28"/>
        </w:rPr>
        <w:t>Результаты выполнения домашнего творческого задания могут быть обсуждены на семинарских (практических) занятиях.</w:t>
      </w:r>
    </w:p>
    <w:p w:rsidR="00831FF8" w:rsidRDefault="005C03FD">
      <w:pPr>
        <w:pStyle w:val="afd"/>
        <w:numPr>
          <w:ilvl w:val="0"/>
          <w:numId w:val="11"/>
        </w:numPr>
        <w:spacing w:beforeAutospacing="0" w:afterAutospacing="0" w:line="360" w:lineRule="auto"/>
        <w:ind w:left="0" w:firstLine="709"/>
        <w:jc w:val="both"/>
        <w:rPr>
          <w:sz w:val="28"/>
          <w:szCs w:val="28"/>
        </w:rPr>
      </w:pPr>
      <w:r>
        <w:rPr>
          <w:sz w:val="28"/>
          <w:szCs w:val="28"/>
        </w:rPr>
        <w:lastRenderedPageBreak/>
        <w:t>Оценка домашнего творческого задания осуществляется в процессе текущего контроля успеваемости студентов.</w:t>
      </w:r>
    </w:p>
    <w:p w:rsidR="00831FF8" w:rsidRDefault="005C03FD">
      <w:pPr>
        <w:pStyle w:val="32"/>
        <w:spacing w:after="0"/>
        <w:ind w:left="0" w:firstLine="709"/>
        <w:jc w:val="center"/>
        <w:rPr>
          <w:b/>
          <w:bCs/>
          <w:sz w:val="28"/>
          <w:szCs w:val="28"/>
        </w:rPr>
      </w:pPr>
      <w:r>
        <w:rPr>
          <w:b/>
          <w:bCs/>
          <w:sz w:val="28"/>
          <w:szCs w:val="28"/>
        </w:rPr>
        <w:t>Методические указания к курсовому проектированию</w:t>
      </w:r>
    </w:p>
    <w:p w:rsidR="00831FF8" w:rsidRDefault="005C03FD">
      <w:pPr>
        <w:pStyle w:val="32"/>
        <w:spacing w:after="0"/>
        <w:ind w:left="0" w:firstLine="709"/>
        <w:jc w:val="both"/>
        <w:rPr>
          <w:sz w:val="28"/>
          <w:szCs w:val="28"/>
        </w:rPr>
      </w:pPr>
      <w:r>
        <w:rPr>
          <w:sz w:val="28"/>
          <w:szCs w:val="28"/>
        </w:rPr>
        <w:t xml:space="preserve">Выполнение курсового проекта по дисциплине «Система государственного и муниципального управления» позволяет студентам использовать теоретические знания и имеющийся практический опыт для разработки конкретных рекомендаций и предложений по совершенствованию системы государственного и муниципального управления. </w:t>
      </w:r>
    </w:p>
    <w:p w:rsidR="00831FF8" w:rsidRDefault="005C03FD">
      <w:pPr>
        <w:pStyle w:val="32"/>
        <w:spacing w:after="0"/>
        <w:ind w:left="0" w:firstLine="709"/>
        <w:jc w:val="both"/>
        <w:rPr>
          <w:sz w:val="28"/>
          <w:szCs w:val="28"/>
        </w:rPr>
      </w:pPr>
      <w:r>
        <w:rPr>
          <w:sz w:val="28"/>
          <w:szCs w:val="28"/>
        </w:rPr>
        <w:t>Методические указания составлены с учетом типовых требований к курсовым проектам и задач дальнейшего повышения качества их выполнения. Они направлены на конкретизацию вопросов выполнения основных разделов курсового проекта и его оформления.</w:t>
      </w:r>
    </w:p>
    <w:p w:rsidR="00831FF8" w:rsidRDefault="005C03FD">
      <w:pPr>
        <w:pStyle w:val="32"/>
        <w:spacing w:after="0"/>
        <w:ind w:left="0" w:firstLine="709"/>
        <w:jc w:val="both"/>
        <w:rPr>
          <w:sz w:val="28"/>
          <w:szCs w:val="28"/>
        </w:rPr>
      </w:pPr>
      <w:r>
        <w:rPr>
          <w:sz w:val="28"/>
          <w:szCs w:val="28"/>
        </w:rPr>
        <w:t xml:space="preserve">Целью выполнения курсового проекта является систематизация, закрепление и углубление теоретических знаний студентов о методологии и методике анализа и проектирования, а также выработка у них навыков, способностей и умения ставить и обоснованно решать конкретные задачи анализа и совершенствования системы государственного и муниципального управления, ее подсистем и элементов, оценки динамических процессов и явлений. </w:t>
      </w:r>
    </w:p>
    <w:p w:rsidR="00831FF8" w:rsidRDefault="005C03FD">
      <w:pPr>
        <w:pStyle w:val="32"/>
        <w:spacing w:after="0"/>
        <w:ind w:left="0" w:firstLine="709"/>
        <w:jc w:val="both"/>
        <w:rPr>
          <w:sz w:val="28"/>
          <w:szCs w:val="28"/>
        </w:rPr>
      </w:pPr>
      <w:r>
        <w:rPr>
          <w:sz w:val="28"/>
          <w:szCs w:val="28"/>
        </w:rPr>
        <w:t>Общие требования к курсовому проекту</w:t>
      </w:r>
    </w:p>
    <w:p w:rsidR="00831FF8" w:rsidRDefault="005C03FD">
      <w:pPr>
        <w:pStyle w:val="32"/>
        <w:spacing w:after="0"/>
        <w:ind w:left="0" w:firstLine="709"/>
        <w:jc w:val="both"/>
        <w:rPr>
          <w:sz w:val="28"/>
          <w:szCs w:val="28"/>
        </w:rPr>
      </w:pPr>
      <w:r>
        <w:rPr>
          <w:sz w:val="28"/>
          <w:szCs w:val="28"/>
        </w:rPr>
        <w:t xml:space="preserve">Курсовой проект – это самостоятельный учебно-практический труд студента, имеющий элементы научной работы. Он должен разрабатываться на конкретных материалах государственных и муниципальных предприятий, государственных органов и органов местного самоуправления и содержать решение конкретных управленческих задач, обеспечивающих эффективность и результативность государственного и муниципального управления. </w:t>
      </w:r>
    </w:p>
    <w:p w:rsidR="00831FF8" w:rsidRDefault="005C03FD">
      <w:pPr>
        <w:pStyle w:val="32"/>
        <w:spacing w:after="0"/>
        <w:ind w:left="0" w:firstLine="709"/>
        <w:jc w:val="both"/>
        <w:rPr>
          <w:sz w:val="28"/>
          <w:szCs w:val="28"/>
        </w:rPr>
      </w:pPr>
      <w:r>
        <w:rPr>
          <w:sz w:val="28"/>
          <w:szCs w:val="28"/>
        </w:rPr>
        <w:t xml:space="preserve">Студент обязан изучить все новое, прогрессивное, что появилось за последние годы в области государственного и муниципального управления и может быть использовано в курсовом проекте. </w:t>
      </w:r>
    </w:p>
    <w:p w:rsidR="00831FF8" w:rsidRDefault="005C03FD">
      <w:pPr>
        <w:pStyle w:val="32"/>
        <w:spacing w:after="0"/>
        <w:ind w:left="0" w:firstLine="709"/>
        <w:jc w:val="both"/>
        <w:rPr>
          <w:sz w:val="28"/>
          <w:szCs w:val="28"/>
        </w:rPr>
      </w:pPr>
      <w:r>
        <w:rPr>
          <w:sz w:val="28"/>
          <w:szCs w:val="28"/>
        </w:rPr>
        <w:t xml:space="preserve">При подготовке курсового проекта требуется использование соответствующей литературы: учебной, учебно-методической, научно-исследовательской, справочной, нормативной, статистической. Кроме того, для овладения современными концепциями и актуальными разработками, а также передовым опытом организации государственного и муниципального управления студенты должны использовать в работе материалы периодической печати (статьи, обзоры в журналах, газетах), конференций, научные труды исследовательских организаций и учебных заведений. </w:t>
      </w:r>
    </w:p>
    <w:p w:rsidR="00831FF8" w:rsidRDefault="005C03FD">
      <w:pPr>
        <w:pStyle w:val="32"/>
        <w:spacing w:after="0"/>
        <w:ind w:left="0" w:firstLine="709"/>
        <w:jc w:val="both"/>
        <w:rPr>
          <w:sz w:val="28"/>
          <w:szCs w:val="28"/>
        </w:rPr>
      </w:pPr>
      <w:r>
        <w:rPr>
          <w:sz w:val="28"/>
          <w:szCs w:val="28"/>
        </w:rPr>
        <w:t>Выбор темы курсового проекта и ее утверждение</w:t>
      </w:r>
    </w:p>
    <w:p w:rsidR="00831FF8" w:rsidRDefault="005C03FD">
      <w:pPr>
        <w:pStyle w:val="32"/>
        <w:spacing w:after="0"/>
        <w:ind w:left="0" w:firstLine="709"/>
        <w:jc w:val="both"/>
        <w:rPr>
          <w:sz w:val="28"/>
          <w:szCs w:val="28"/>
        </w:rPr>
      </w:pPr>
      <w:r>
        <w:rPr>
          <w:sz w:val="28"/>
          <w:szCs w:val="28"/>
        </w:rPr>
        <w:t>•</w:t>
      </w:r>
      <w:r>
        <w:rPr>
          <w:sz w:val="28"/>
          <w:szCs w:val="28"/>
        </w:rPr>
        <w:tab/>
        <w:t>Тема курсового проекта является индивидуальной для каждого студента и не может повторяться. Студент проявляет инициативу в выборе темы курсового проекта исходя из предлагаемого перечня, представленного в разделе 5.3.</w:t>
      </w:r>
    </w:p>
    <w:p w:rsidR="00831FF8" w:rsidRDefault="005C03FD">
      <w:pPr>
        <w:pStyle w:val="32"/>
        <w:spacing w:after="0"/>
        <w:ind w:left="0" w:firstLine="709"/>
        <w:jc w:val="both"/>
        <w:rPr>
          <w:sz w:val="28"/>
          <w:szCs w:val="28"/>
        </w:rPr>
      </w:pPr>
      <w:r>
        <w:rPr>
          <w:sz w:val="28"/>
          <w:szCs w:val="28"/>
        </w:rPr>
        <w:t xml:space="preserve">Поскольку тематика курсовых проектов не может разрабатываться как некий шаблон и быть приемлемой для всех органов государственного и </w:t>
      </w:r>
      <w:r>
        <w:rPr>
          <w:sz w:val="28"/>
          <w:szCs w:val="28"/>
        </w:rPr>
        <w:lastRenderedPageBreak/>
        <w:t xml:space="preserve">муниципального управления и отдельных государственных и муниципальных предприятий, постольку приведенные разделе 5.3 формулировки следует рассматривать как примерные. Они могут служить ориентиром в поиске темы курсового проекта. </w:t>
      </w:r>
    </w:p>
    <w:p w:rsidR="00831FF8" w:rsidRDefault="005C03FD">
      <w:pPr>
        <w:pStyle w:val="32"/>
        <w:spacing w:after="0"/>
        <w:ind w:left="0" w:firstLine="709"/>
        <w:jc w:val="both"/>
        <w:rPr>
          <w:sz w:val="28"/>
          <w:szCs w:val="28"/>
        </w:rPr>
      </w:pPr>
      <w:r>
        <w:rPr>
          <w:sz w:val="28"/>
          <w:szCs w:val="28"/>
        </w:rPr>
        <w:t xml:space="preserve">Руководитель курсового проектирования проводит со студентами консультацию, в процессе которой разъясняет назначение и содержание курсового проекта, требования к его разработке и оформлению, знакомит с особенностями отдельных конкретных тем, рассматривает составленный студентом план его работы и утверждает задание на курсовой проект по установленной форме, после чего студент приступает к выполнению курсового проекта. </w:t>
      </w:r>
    </w:p>
    <w:p w:rsidR="00831FF8" w:rsidRDefault="005C03FD">
      <w:pPr>
        <w:pStyle w:val="32"/>
        <w:spacing w:after="0"/>
        <w:ind w:left="0" w:firstLine="709"/>
        <w:jc w:val="both"/>
        <w:rPr>
          <w:sz w:val="28"/>
          <w:szCs w:val="28"/>
        </w:rPr>
      </w:pPr>
      <w:r>
        <w:rPr>
          <w:sz w:val="28"/>
          <w:szCs w:val="28"/>
        </w:rPr>
        <w:t xml:space="preserve">По получении от руководителя задания на курсовое проектирование студент составляет индивидуальный календарный план работы, включающий этапы работ и сроки их выполнения. В графике студент должен предусмотреть резерв времени для доработки отдельных глав курсового проекта после замечаний руководителя. Срок завершения работы по графику должен соответствовать сроку окончания работы, который в соответствии с учебным планом определен заданием на курсовое проектирование. </w:t>
      </w:r>
    </w:p>
    <w:p w:rsidR="00831FF8" w:rsidRDefault="005C03FD">
      <w:pPr>
        <w:pStyle w:val="32"/>
        <w:spacing w:after="0"/>
        <w:ind w:left="0" w:firstLine="709"/>
        <w:jc w:val="both"/>
        <w:rPr>
          <w:sz w:val="28"/>
          <w:szCs w:val="28"/>
        </w:rPr>
      </w:pPr>
      <w:r>
        <w:rPr>
          <w:sz w:val="28"/>
          <w:szCs w:val="28"/>
        </w:rPr>
        <w:t xml:space="preserve">Процесс выполнения состоит из трех этапов: </w:t>
      </w:r>
    </w:p>
    <w:p w:rsidR="00831FF8" w:rsidRDefault="005C03FD">
      <w:pPr>
        <w:pStyle w:val="32"/>
        <w:spacing w:after="0"/>
        <w:ind w:left="0" w:firstLine="709"/>
        <w:jc w:val="both"/>
        <w:rPr>
          <w:sz w:val="28"/>
          <w:szCs w:val="28"/>
        </w:rPr>
      </w:pPr>
      <w:r>
        <w:rPr>
          <w:sz w:val="28"/>
          <w:szCs w:val="28"/>
        </w:rPr>
        <w:t>-</w:t>
      </w:r>
      <w:r>
        <w:rPr>
          <w:sz w:val="28"/>
          <w:szCs w:val="28"/>
        </w:rPr>
        <w:tab/>
        <w:t xml:space="preserve">подготовка к курсовому проектированию: составление схемы проведения исследования, разработка плана курсового проекта, сбор необходимых данных по объекту и предмету исследования; </w:t>
      </w:r>
    </w:p>
    <w:p w:rsidR="00831FF8" w:rsidRDefault="005C03FD">
      <w:pPr>
        <w:pStyle w:val="32"/>
        <w:spacing w:after="0"/>
        <w:ind w:left="0" w:firstLine="709"/>
        <w:jc w:val="both"/>
        <w:rPr>
          <w:sz w:val="28"/>
          <w:szCs w:val="28"/>
        </w:rPr>
      </w:pPr>
      <w:r>
        <w:rPr>
          <w:sz w:val="28"/>
          <w:szCs w:val="28"/>
        </w:rPr>
        <w:t>-</w:t>
      </w:r>
      <w:r>
        <w:rPr>
          <w:sz w:val="28"/>
          <w:szCs w:val="28"/>
        </w:rPr>
        <w:tab/>
        <w:t xml:space="preserve">исполнение курсового проекта включает детализацию разделов плана на основе собранных и обобщенных материалов, детальную проработку научно-исследовательской и методической литературы, выбор методов решения задач, поставленных в курсовом проекте, анализ данных по предмету исследования в соответствии с темой курсового проекта, разработку организационно-управленческих мероприятий; </w:t>
      </w:r>
    </w:p>
    <w:p w:rsidR="00831FF8" w:rsidRDefault="005C03FD">
      <w:pPr>
        <w:pStyle w:val="32"/>
        <w:spacing w:after="0"/>
        <w:ind w:left="0" w:firstLine="709"/>
        <w:jc w:val="both"/>
        <w:rPr>
          <w:sz w:val="28"/>
          <w:szCs w:val="28"/>
        </w:rPr>
      </w:pPr>
      <w:r>
        <w:rPr>
          <w:sz w:val="28"/>
          <w:szCs w:val="28"/>
        </w:rPr>
        <w:t>-</w:t>
      </w:r>
      <w:r>
        <w:rPr>
          <w:sz w:val="28"/>
          <w:szCs w:val="28"/>
        </w:rPr>
        <w:tab/>
        <w:t xml:space="preserve">оформление курсового проекта включает оформление текстовой части, подготовку и оформление графического материала для защиты выполненного проекта. </w:t>
      </w:r>
    </w:p>
    <w:p w:rsidR="00831FF8" w:rsidRDefault="005C03FD">
      <w:pPr>
        <w:pStyle w:val="32"/>
        <w:spacing w:after="0"/>
        <w:ind w:left="0" w:firstLine="709"/>
        <w:jc w:val="both"/>
        <w:rPr>
          <w:sz w:val="28"/>
          <w:szCs w:val="28"/>
        </w:rPr>
      </w:pPr>
      <w:r>
        <w:rPr>
          <w:sz w:val="28"/>
          <w:szCs w:val="28"/>
        </w:rPr>
        <w:t>Разработанный и должным образом оформленный курсовой проект представляется руководителю на проверку в соответствии с утвержденным графиком.</w:t>
      </w:r>
    </w:p>
    <w:p w:rsidR="00831FF8" w:rsidRDefault="005C03FD">
      <w:pPr>
        <w:pStyle w:val="32"/>
        <w:spacing w:after="0"/>
        <w:ind w:left="0" w:firstLine="709"/>
        <w:jc w:val="both"/>
        <w:rPr>
          <w:sz w:val="28"/>
          <w:szCs w:val="28"/>
        </w:rPr>
      </w:pPr>
      <w:r>
        <w:rPr>
          <w:sz w:val="28"/>
          <w:szCs w:val="28"/>
        </w:rPr>
        <w:t>Структура и объем курсового проекта</w:t>
      </w:r>
    </w:p>
    <w:p w:rsidR="00831FF8" w:rsidRDefault="005C03FD">
      <w:pPr>
        <w:pStyle w:val="32"/>
        <w:spacing w:after="0"/>
        <w:ind w:left="0" w:firstLine="709"/>
        <w:jc w:val="both"/>
        <w:rPr>
          <w:sz w:val="28"/>
          <w:szCs w:val="28"/>
        </w:rPr>
      </w:pPr>
      <w:r>
        <w:rPr>
          <w:sz w:val="28"/>
          <w:szCs w:val="28"/>
        </w:rPr>
        <w:t xml:space="preserve">В зависимости от выбранной темы рекомендуется придерживаться одного из двух вариантов структуры курсового проекта. </w:t>
      </w:r>
    </w:p>
    <w:p w:rsidR="00831FF8" w:rsidRDefault="005C03FD">
      <w:pPr>
        <w:pStyle w:val="32"/>
        <w:spacing w:after="0"/>
        <w:ind w:left="0" w:firstLine="709"/>
        <w:jc w:val="both"/>
        <w:rPr>
          <w:sz w:val="28"/>
          <w:szCs w:val="28"/>
        </w:rPr>
      </w:pPr>
      <w:r>
        <w:rPr>
          <w:sz w:val="28"/>
          <w:szCs w:val="28"/>
        </w:rPr>
        <w:t xml:space="preserve">Типовая структура I варианта включает следующие разделы: </w:t>
      </w:r>
    </w:p>
    <w:p w:rsidR="00831FF8" w:rsidRDefault="005C03FD">
      <w:pPr>
        <w:pStyle w:val="32"/>
        <w:spacing w:after="0"/>
        <w:ind w:left="0" w:firstLine="709"/>
        <w:jc w:val="both"/>
        <w:rPr>
          <w:sz w:val="28"/>
          <w:szCs w:val="28"/>
        </w:rPr>
      </w:pPr>
      <w:r>
        <w:rPr>
          <w:sz w:val="28"/>
          <w:szCs w:val="28"/>
        </w:rPr>
        <w:t xml:space="preserve">Оглавление (содержание с указанием страниц) </w:t>
      </w:r>
    </w:p>
    <w:p w:rsidR="00831FF8" w:rsidRDefault="005C03FD">
      <w:pPr>
        <w:pStyle w:val="32"/>
        <w:spacing w:after="0"/>
        <w:ind w:left="0" w:firstLine="709"/>
        <w:jc w:val="both"/>
        <w:rPr>
          <w:sz w:val="28"/>
          <w:szCs w:val="28"/>
        </w:rPr>
      </w:pPr>
      <w:r>
        <w:rPr>
          <w:sz w:val="28"/>
          <w:szCs w:val="28"/>
        </w:rPr>
        <w:t xml:space="preserve">Введение </w:t>
      </w:r>
    </w:p>
    <w:p w:rsidR="00831FF8" w:rsidRDefault="005C03FD">
      <w:pPr>
        <w:pStyle w:val="32"/>
        <w:spacing w:after="0"/>
        <w:ind w:left="0" w:firstLine="709"/>
        <w:jc w:val="both"/>
        <w:rPr>
          <w:sz w:val="28"/>
          <w:szCs w:val="28"/>
        </w:rPr>
      </w:pPr>
      <w:r>
        <w:rPr>
          <w:sz w:val="28"/>
          <w:szCs w:val="28"/>
        </w:rPr>
        <w:t xml:space="preserve">Раздел 1. Характеристика объекта исследования </w:t>
      </w:r>
    </w:p>
    <w:p w:rsidR="00831FF8" w:rsidRDefault="005C03FD">
      <w:pPr>
        <w:pStyle w:val="32"/>
        <w:spacing w:after="0"/>
        <w:ind w:left="0" w:firstLine="709"/>
        <w:jc w:val="both"/>
        <w:rPr>
          <w:sz w:val="28"/>
          <w:szCs w:val="28"/>
        </w:rPr>
      </w:pPr>
      <w:r>
        <w:rPr>
          <w:sz w:val="28"/>
          <w:szCs w:val="28"/>
        </w:rPr>
        <w:t xml:space="preserve">Раздел 2. Анализ системы управления исследуемым объектом и/или ее отдельных элементов и сторон </w:t>
      </w:r>
    </w:p>
    <w:p w:rsidR="00831FF8" w:rsidRDefault="005C03FD">
      <w:pPr>
        <w:pStyle w:val="32"/>
        <w:spacing w:after="0"/>
        <w:ind w:left="0" w:firstLine="709"/>
        <w:jc w:val="both"/>
        <w:rPr>
          <w:sz w:val="28"/>
          <w:szCs w:val="28"/>
        </w:rPr>
      </w:pPr>
      <w:r>
        <w:rPr>
          <w:sz w:val="28"/>
          <w:szCs w:val="28"/>
        </w:rPr>
        <w:t xml:space="preserve">Раздел 3. Разработка проектных предложений и рекомендаций </w:t>
      </w:r>
    </w:p>
    <w:p w:rsidR="00831FF8" w:rsidRDefault="005C03FD">
      <w:pPr>
        <w:pStyle w:val="32"/>
        <w:spacing w:after="0"/>
        <w:ind w:left="0" w:firstLine="709"/>
        <w:jc w:val="both"/>
        <w:rPr>
          <w:sz w:val="28"/>
          <w:szCs w:val="28"/>
        </w:rPr>
      </w:pPr>
      <w:r>
        <w:rPr>
          <w:sz w:val="28"/>
          <w:szCs w:val="28"/>
        </w:rPr>
        <w:t xml:space="preserve">Заключение </w:t>
      </w:r>
    </w:p>
    <w:p w:rsidR="00831FF8" w:rsidRDefault="005C03FD">
      <w:pPr>
        <w:pStyle w:val="32"/>
        <w:spacing w:after="0"/>
        <w:ind w:left="0" w:firstLine="709"/>
        <w:jc w:val="both"/>
        <w:rPr>
          <w:sz w:val="28"/>
          <w:szCs w:val="28"/>
        </w:rPr>
      </w:pPr>
      <w:r>
        <w:rPr>
          <w:sz w:val="28"/>
          <w:szCs w:val="28"/>
        </w:rPr>
        <w:lastRenderedPageBreak/>
        <w:t xml:space="preserve">Список использованных источников и литературы. </w:t>
      </w:r>
    </w:p>
    <w:p w:rsidR="00831FF8" w:rsidRDefault="005C03FD">
      <w:pPr>
        <w:pStyle w:val="32"/>
        <w:spacing w:after="0"/>
        <w:ind w:left="0" w:firstLine="709"/>
        <w:jc w:val="both"/>
        <w:rPr>
          <w:sz w:val="28"/>
          <w:szCs w:val="28"/>
        </w:rPr>
      </w:pPr>
      <w:r>
        <w:rPr>
          <w:sz w:val="28"/>
          <w:szCs w:val="28"/>
        </w:rPr>
        <w:t xml:space="preserve">Типовая структура II варианта содержит следующие разделы: </w:t>
      </w:r>
    </w:p>
    <w:p w:rsidR="00831FF8" w:rsidRDefault="005C03FD">
      <w:pPr>
        <w:pStyle w:val="32"/>
        <w:spacing w:after="0"/>
        <w:ind w:left="0" w:firstLine="709"/>
        <w:jc w:val="both"/>
        <w:rPr>
          <w:sz w:val="28"/>
          <w:szCs w:val="28"/>
        </w:rPr>
      </w:pPr>
      <w:r>
        <w:rPr>
          <w:sz w:val="28"/>
          <w:szCs w:val="28"/>
        </w:rPr>
        <w:t xml:space="preserve">Оглавление (содержание с указание м страниц) </w:t>
      </w:r>
    </w:p>
    <w:p w:rsidR="00831FF8" w:rsidRDefault="005C03FD">
      <w:pPr>
        <w:pStyle w:val="32"/>
        <w:spacing w:after="0"/>
        <w:ind w:left="0" w:firstLine="709"/>
        <w:jc w:val="both"/>
        <w:rPr>
          <w:sz w:val="28"/>
          <w:szCs w:val="28"/>
        </w:rPr>
      </w:pPr>
      <w:r>
        <w:rPr>
          <w:sz w:val="28"/>
          <w:szCs w:val="28"/>
        </w:rPr>
        <w:t xml:space="preserve">Введение </w:t>
      </w:r>
    </w:p>
    <w:p w:rsidR="00831FF8" w:rsidRDefault="005C03FD">
      <w:pPr>
        <w:pStyle w:val="32"/>
        <w:spacing w:after="0"/>
        <w:ind w:left="0" w:firstLine="709"/>
        <w:jc w:val="both"/>
        <w:rPr>
          <w:sz w:val="28"/>
          <w:szCs w:val="28"/>
        </w:rPr>
      </w:pPr>
      <w:r>
        <w:rPr>
          <w:sz w:val="28"/>
          <w:szCs w:val="28"/>
        </w:rPr>
        <w:t xml:space="preserve">Раздел 1. Теоретико-правовые основы исследуемой проблемы </w:t>
      </w:r>
    </w:p>
    <w:p w:rsidR="00831FF8" w:rsidRDefault="005C03FD">
      <w:pPr>
        <w:pStyle w:val="32"/>
        <w:spacing w:after="0"/>
        <w:ind w:left="0" w:firstLine="709"/>
        <w:jc w:val="both"/>
        <w:rPr>
          <w:sz w:val="28"/>
          <w:szCs w:val="28"/>
        </w:rPr>
      </w:pPr>
      <w:r>
        <w:rPr>
          <w:sz w:val="28"/>
          <w:szCs w:val="28"/>
        </w:rPr>
        <w:t xml:space="preserve">Раздел 2. Анализ исследуемой проблемы в организации (учреждении) </w:t>
      </w:r>
    </w:p>
    <w:p w:rsidR="00831FF8" w:rsidRDefault="005C03FD">
      <w:pPr>
        <w:pStyle w:val="32"/>
        <w:spacing w:after="0"/>
        <w:ind w:left="0" w:firstLine="709"/>
        <w:jc w:val="both"/>
        <w:rPr>
          <w:sz w:val="28"/>
          <w:szCs w:val="28"/>
        </w:rPr>
      </w:pPr>
      <w:r>
        <w:rPr>
          <w:sz w:val="28"/>
          <w:szCs w:val="28"/>
        </w:rPr>
        <w:t xml:space="preserve">Раздел 3. Разработка предложений и рекомендаций по разрешению выявленной проблемы в организации (учреждении) </w:t>
      </w:r>
    </w:p>
    <w:p w:rsidR="00831FF8" w:rsidRDefault="005C03FD">
      <w:pPr>
        <w:pStyle w:val="32"/>
        <w:spacing w:after="0"/>
        <w:ind w:left="0" w:firstLine="709"/>
        <w:jc w:val="both"/>
        <w:rPr>
          <w:sz w:val="28"/>
          <w:szCs w:val="28"/>
        </w:rPr>
      </w:pPr>
      <w:r>
        <w:rPr>
          <w:sz w:val="28"/>
          <w:szCs w:val="28"/>
        </w:rPr>
        <w:t xml:space="preserve">Заключение </w:t>
      </w:r>
    </w:p>
    <w:p w:rsidR="00831FF8" w:rsidRDefault="005C03FD">
      <w:pPr>
        <w:pStyle w:val="32"/>
        <w:spacing w:after="0"/>
        <w:ind w:left="0" w:firstLine="709"/>
        <w:jc w:val="both"/>
        <w:rPr>
          <w:sz w:val="28"/>
          <w:szCs w:val="28"/>
        </w:rPr>
      </w:pPr>
      <w:r>
        <w:rPr>
          <w:sz w:val="28"/>
          <w:szCs w:val="28"/>
        </w:rPr>
        <w:t xml:space="preserve">Список правовых актов, использованной литературы и интернет-источников. </w:t>
      </w:r>
    </w:p>
    <w:p w:rsidR="00831FF8" w:rsidRDefault="005C03FD">
      <w:pPr>
        <w:pStyle w:val="32"/>
        <w:spacing w:after="0"/>
        <w:ind w:left="0" w:firstLine="709"/>
        <w:jc w:val="both"/>
        <w:rPr>
          <w:sz w:val="28"/>
          <w:szCs w:val="28"/>
        </w:rPr>
      </w:pPr>
      <w:r>
        <w:rPr>
          <w:sz w:val="28"/>
          <w:szCs w:val="28"/>
        </w:rPr>
        <w:t xml:space="preserve">Графический материал используется в тексте в виде таблиц, схем, рисунков, графиков и др. а также можно выносить их в приложения, которые располагаются после списка правовых актов, использованной литературы и интернет-источников. Объем приложений не регламентируется. </w:t>
      </w:r>
    </w:p>
    <w:p w:rsidR="00831FF8" w:rsidRDefault="005C03FD">
      <w:pPr>
        <w:pStyle w:val="32"/>
        <w:spacing w:after="0"/>
        <w:ind w:left="0" w:firstLine="709"/>
        <w:jc w:val="both"/>
        <w:rPr>
          <w:sz w:val="28"/>
          <w:szCs w:val="28"/>
        </w:rPr>
      </w:pPr>
      <w:r>
        <w:rPr>
          <w:sz w:val="28"/>
          <w:szCs w:val="28"/>
        </w:rPr>
        <w:t xml:space="preserve">Объем курсового проекта (без приложений) составляет 40–45 страниц текста (), включая таблицы и рисунки. </w:t>
      </w:r>
    </w:p>
    <w:p w:rsidR="00831FF8" w:rsidRDefault="005C03FD">
      <w:pPr>
        <w:pStyle w:val="32"/>
        <w:spacing w:after="0"/>
        <w:ind w:left="0" w:firstLine="709"/>
        <w:jc w:val="both"/>
        <w:rPr>
          <w:sz w:val="28"/>
          <w:szCs w:val="28"/>
        </w:rPr>
      </w:pPr>
      <w:r>
        <w:rPr>
          <w:sz w:val="28"/>
          <w:szCs w:val="28"/>
        </w:rPr>
        <w:t>Методические указания к выполнению основных разделов курсового проекта</w:t>
      </w:r>
    </w:p>
    <w:p w:rsidR="00831FF8" w:rsidRDefault="005C03FD">
      <w:pPr>
        <w:pStyle w:val="32"/>
        <w:spacing w:after="0"/>
        <w:ind w:left="0" w:firstLine="709"/>
        <w:jc w:val="both"/>
        <w:rPr>
          <w:sz w:val="28"/>
          <w:szCs w:val="28"/>
        </w:rPr>
      </w:pPr>
      <w:r>
        <w:rPr>
          <w:sz w:val="28"/>
          <w:szCs w:val="28"/>
        </w:rPr>
        <w:t xml:space="preserve">Введение </w:t>
      </w:r>
    </w:p>
    <w:p w:rsidR="00831FF8" w:rsidRDefault="005C03FD">
      <w:pPr>
        <w:pStyle w:val="32"/>
        <w:spacing w:after="0"/>
        <w:ind w:left="0" w:firstLine="709"/>
        <w:jc w:val="both"/>
        <w:rPr>
          <w:sz w:val="28"/>
          <w:szCs w:val="28"/>
        </w:rPr>
      </w:pPr>
      <w:r>
        <w:rPr>
          <w:sz w:val="28"/>
          <w:szCs w:val="28"/>
        </w:rPr>
        <w:t xml:space="preserve">Введение – вступительная часть курсового проекта, в которой необходимо: </w:t>
      </w:r>
    </w:p>
    <w:p w:rsidR="00831FF8" w:rsidRDefault="005C03FD">
      <w:pPr>
        <w:pStyle w:val="32"/>
        <w:spacing w:after="0"/>
        <w:ind w:left="0" w:firstLine="709"/>
        <w:jc w:val="both"/>
        <w:rPr>
          <w:sz w:val="28"/>
          <w:szCs w:val="28"/>
        </w:rPr>
      </w:pPr>
      <w:r>
        <w:rPr>
          <w:sz w:val="28"/>
          <w:szCs w:val="28"/>
        </w:rPr>
        <w:t>-</w:t>
      </w:r>
      <w:r>
        <w:rPr>
          <w:sz w:val="28"/>
          <w:szCs w:val="28"/>
        </w:rPr>
        <w:tab/>
        <w:t xml:space="preserve">обосновать актуальность разрабатываемой темы, ее теоретическую и практическую значимость; </w:t>
      </w:r>
    </w:p>
    <w:p w:rsidR="00831FF8" w:rsidRDefault="005C03FD">
      <w:pPr>
        <w:pStyle w:val="32"/>
        <w:spacing w:after="0"/>
        <w:ind w:left="0" w:firstLine="709"/>
        <w:jc w:val="both"/>
        <w:rPr>
          <w:sz w:val="28"/>
          <w:szCs w:val="28"/>
        </w:rPr>
      </w:pPr>
      <w:r>
        <w:rPr>
          <w:sz w:val="28"/>
          <w:szCs w:val="28"/>
        </w:rPr>
        <w:t>-</w:t>
      </w:r>
      <w:r>
        <w:rPr>
          <w:sz w:val="28"/>
          <w:szCs w:val="28"/>
        </w:rPr>
        <w:tab/>
        <w:t xml:space="preserve">определить границы исследования (объект, предмет, хронологические и/или географические рамки); </w:t>
      </w:r>
    </w:p>
    <w:p w:rsidR="00831FF8" w:rsidRDefault="005C03FD">
      <w:pPr>
        <w:pStyle w:val="32"/>
        <w:spacing w:after="0"/>
        <w:ind w:left="0" w:firstLine="709"/>
        <w:jc w:val="both"/>
        <w:rPr>
          <w:sz w:val="28"/>
          <w:szCs w:val="28"/>
        </w:rPr>
      </w:pPr>
      <w:r>
        <w:rPr>
          <w:sz w:val="28"/>
          <w:szCs w:val="28"/>
        </w:rPr>
        <w:t>-</w:t>
      </w:r>
      <w:r>
        <w:rPr>
          <w:sz w:val="28"/>
          <w:szCs w:val="28"/>
        </w:rPr>
        <w:tab/>
        <w:t xml:space="preserve">назвать основную цель работы и подчиненные ей более частные задачи, решение которых связано с реализацией поставленной цели; </w:t>
      </w:r>
    </w:p>
    <w:p w:rsidR="00831FF8" w:rsidRDefault="005C03FD">
      <w:pPr>
        <w:pStyle w:val="32"/>
        <w:spacing w:after="0"/>
        <w:ind w:left="0" w:firstLine="709"/>
        <w:jc w:val="both"/>
        <w:rPr>
          <w:sz w:val="28"/>
          <w:szCs w:val="28"/>
        </w:rPr>
      </w:pPr>
      <w:r>
        <w:rPr>
          <w:sz w:val="28"/>
          <w:szCs w:val="28"/>
        </w:rPr>
        <w:t>-</w:t>
      </w:r>
      <w:r>
        <w:rPr>
          <w:sz w:val="28"/>
          <w:szCs w:val="28"/>
        </w:rPr>
        <w:tab/>
        <w:t xml:space="preserve">определить теоретические основы и указать избранный метод (или методы) исследования; </w:t>
      </w:r>
    </w:p>
    <w:p w:rsidR="00831FF8" w:rsidRDefault="005C03FD">
      <w:pPr>
        <w:pStyle w:val="32"/>
        <w:spacing w:after="0"/>
        <w:ind w:left="0" w:firstLine="709"/>
        <w:jc w:val="both"/>
        <w:rPr>
          <w:sz w:val="28"/>
          <w:szCs w:val="28"/>
        </w:rPr>
      </w:pPr>
      <w:r>
        <w:rPr>
          <w:sz w:val="28"/>
          <w:szCs w:val="28"/>
        </w:rPr>
        <w:t>-</w:t>
      </w:r>
      <w:r>
        <w:rPr>
          <w:sz w:val="28"/>
          <w:szCs w:val="28"/>
        </w:rPr>
        <w:tab/>
        <w:t>определить и указать в алфавитном порядке отечественных и зарубежных ученых и специалистов (5-8 авторов), внесших наиболее заметный вклад в исследование, анализ и решение проблем в той области (сфере), с которой связана тема данного курсового проекта и, работы которых использовались при его написании;</w:t>
      </w:r>
    </w:p>
    <w:p w:rsidR="00831FF8" w:rsidRDefault="005C03FD">
      <w:pPr>
        <w:pStyle w:val="32"/>
        <w:spacing w:after="0"/>
        <w:ind w:left="0" w:firstLine="709"/>
        <w:jc w:val="both"/>
        <w:rPr>
          <w:sz w:val="28"/>
          <w:szCs w:val="28"/>
        </w:rPr>
      </w:pPr>
      <w:r>
        <w:rPr>
          <w:sz w:val="28"/>
          <w:szCs w:val="28"/>
        </w:rPr>
        <w:t>-</w:t>
      </w:r>
      <w:r>
        <w:rPr>
          <w:sz w:val="28"/>
          <w:szCs w:val="28"/>
        </w:rPr>
        <w:tab/>
        <w:t>проанализировать основные источники и специальную литературу последних лет издания и указать те из них, на которых базируется выполнение работы.</w:t>
      </w:r>
    </w:p>
    <w:p w:rsidR="00831FF8" w:rsidRDefault="005C03FD">
      <w:pPr>
        <w:pStyle w:val="32"/>
        <w:spacing w:after="0"/>
        <w:ind w:left="0" w:firstLine="709"/>
        <w:jc w:val="both"/>
        <w:rPr>
          <w:sz w:val="28"/>
          <w:szCs w:val="28"/>
        </w:rPr>
      </w:pPr>
      <w:r>
        <w:rPr>
          <w:sz w:val="28"/>
          <w:szCs w:val="28"/>
        </w:rPr>
        <w:t xml:space="preserve">Стиль изложения введения тезисный, форма изложения постановочная. </w:t>
      </w:r>
    </w:p>
    <w:p w:rsidR="00831FF8" w:rsidRDefault="005C03FD">
      <w:pPr>
        <w:pStyle w:val="32"/>
        <w:spacing w:after="0"/>
        <w:ind w:left="0" w:firstLine="709"/>
        <w:jc w:val="both"/>
        <w:rPr>
          <w:sz w:val="28"/>
          <w:szCs w:val="28"/>
        </w:rPr>
      </w:pPr>
      <w:r>
        <w:rPr>
          <w:sz w:val="28"/>
          <w:szCs w:val="28"/>
        </w:rPr>
        <w:t xml:space="preserve">По объему введение должно составлять примерно 8 % от общего количества текстового материала (т. е. 3–4 страницы). </w:t>
      </w:r>
    </w:p>
    <w:p w:rsidR="00831FF8" w:rsidRDefault="005C03FD">
      <w:pPr>
        <w:pStyle w:val="32"/>
        <w:spacing w:after="0"/>
        <w:ind w:left="0" w:firstLine="709"/>
        <w:jc w:val="both"/>
        <w:rPr>
          <w:sz w:val="28"/>
          <w:szCs w:val="28"/>
        </w:rPr>
      </w:pPr>
      <w:r>
        <w:rPr>
          <w:sz w:val="28"/>
          <w:szCs w:val="28"/>
        </w:rPr>
        <w:t xml:space="preserve">В разделе 1 используются фактические материалы, характеризующие объект исследования, его техническую, социальную, экономическую и организационную стороны. Причем более подробная характеристика дается по тем аспектам деятельности объекта, которые непосредственно связаны с решением задач, поставленных в курсовом проекте. </w:t>
      </w:r>
    </w:p>
    <w:p w:rsidR="00831FF8" w:rsidRDefault="005C03FD">
      <w:pPr>
        <w:pStyle w:val="32"/>
        <w:spacing w:after="0"/>
        <w:ind w:left="0" w:firstLine="709"/>
        <w:jc w:val="both"/>
        <w:rPr>
          <w:sz w:val="28"/>
          <w:szCs w:val="28"/>
        </w:rPr>
      </w:pPr>
      <w:r>
        <w:rPr>
          <w:sz w:val="28"/>
          <w:szCs w:val="28"/>
        </w:rPr>
        <w:lastRenderedPageBreak/>
        <w:t xml:space="preserve">Характеристика объекта исследования независимо от специфики темы курсового проекта должна содержать: </w:t>
      </w:r>
    </w:p>
    <w:p w:rsidR="00831FF8" w:rsidRDefault="005C03FD">
      <w:pPr>
        <w:pStyle w:val="32"/>
        <w:spacing w:after="0"/>
        <w:ind w:left="0" w:firstLine="709"/>
        <w:jc w:val="both"/>
        <w:rPr>
          <w:sz w:val="28"/>
          <w:szCs w:val="28"/>
        </w:rPr>
      </w:pPr>
      <w:r>
        <w:rPr>
          <w:sz w:val="28"/>
          <w:szCs w:val="28"/>
        </w:rPr>
        <w:t>-</w:t>
      </w:r>
      <w:r>
        <w:rPr>
          <w:sz w:val="28"/>
          <w:szCs w:val="28"/>
        </w:rPr>
        <w:tab/>
        <w:t xml:space="preserve">перечень целей, необходимость реализации которых обусловила создание и функционирование исследуемого объекта; </w:t>
      </w:r>
    </w:p>
    <w:p w:rsidR="00831FF8" w:rsidRDefault="005C03FD">
      <w:pPr>
        <w:pStyle w:val="32"/>
        <w:spacing w:after="0"/>
        <w:ind w:left="0" w:firstLine="709"/>
        <w:jc w:val="both"/>
        <w:rPr>
          <w:sz w:val="28"/>
          <w:szCs w:val="28"/>
        </w:rPr>
      </w:pPr>
      <w:r>
        <w:rPr>
          <w:sz w:val="28"/>
          <w:szCs w:val="28"/>
        </w:rPr>
        <w:t>-</w:t>
      </w:r>
      <w:r>
        <w:rPr>
          <w:sz w:val="28"/>
          <w:szCs w:val="28"/>
        </w:rPr>
        <w:tab/>
        <w:t xml:space="preserve">описание его структуры с выделением основных составляющих и их роли в достижении поставленных целей; </w:t>
      </w:r>
    </w:p>
    <w:p w:rsidR="00831FF8" w:rsidRDefault="005C03FD">
      <w:pPr>
        <w:pStyle w:val="32"/>
        <w:spacing w:after="0"/>
        <w:ind w:left="0" w:firstLine="709"/>
        <w:jc w:val="both"/>
        <w:rPr>
          <w:sz w:val="28"/>
          <w:szCs w:val="28"/>
        </w:rPr>
      </w:pPr>
      <w:r>
        <w:rPr>
          <w:sz w:val="28"/>
          <w:szCs w:val="28"/>
        </w:rPr>
        <w:t>-</w:t>
      </w:r>
      <w:r>
        <w:rPr>
          <w:sz w:val="28"/>
          <w:szCs w:val="28"/>
        </w:rPr>
        <w:tab/>
        <w:t xml:space="preserve">четкое определение места анализируемого объекта в системе более крупного масштаба; </w:t>
      </w:r>
    </w:p>
    <w:p w:rsidR="00831FF8" w:rsidRDefault="005C03FD">
      <w:pPr>
        <w:pStyle w:val="32"/>
        <w:spacing w:after="0"/>
        <w:ind w:left="0" w:firstLine="709"/>
        <w:jc w:val="both"/>
        <w:rPr>
          <w:sz w:val="28"/>
          <w:szCs w:val="28"/>
        </w:rPr>
      </w:pPr>
      <w:r>
        <w:rPr>
          <w:sz w:val="28"/>
          <w:szCs w:val="28"/>
        </w:rPr>
        <w:t>-</w:t>
      </w:r>
      <w:r>
        <w:rPr>
          <w:sz w:val="28"/>
          <w:szCs w:val="28"/>
        </w:rPr>
        <w:tab/>
        <w:t xml:space="preserve">анализ функционирования исследуемого объекта за ряд предыдущих по степени достижения цели функционирования и решения основных задач деятельности; по улучшению качества продукции (услуг) и обслуживания населения. </w:t>
      </w:r>
    </w:p>
    <w:p w:rsidR="00831FF8" w:rsidRDefault="005C03FD">
      <w:pPr>
        <w:pStyle w:val="32"/>
        <w:spacing w:after="0"/>
        <w:ind w:left="0" w:firstLine="709"/>
        <w:jc w:val="both"/>
        <w:rPr>
          <w:sz w:val="28"/>
          <w:szCs w:val="28"/>
        </w:rPr>
      </w:pPr>
      <w:r>
        <w:rPr>
          <w:sz w:val="28"/>
          <w:szCs w:val="28"/>
        </w:rPr>
        <w:t xml:space="preserve">Желательно также проанализировать финансовые показатели: доходы, расходы и результаты деятельности. </w:t>
      </w:r>
    </w:p>
    <w:p w:rsidR="00831FF8" w:rsidRDefault="005C03FD">
      <w:pPr>
        <w:pStyle w:val="32"/>
        <w:spacing w:after="0"/>
        <w:ind w:left="0" w:firstLine="709"/>
        <w:jc w:val="both"/>
        <w:rPr>
          <w:sz w:val="28"/>
          <w:szCs w:val="28"/>
        </w:rPr>
      </w:pPr>
      <w:r>
        <w:rPr>
          <w:sz w:val="28"/>
          <w:szCs w:val="28"/>
        </w:rPr>
        <w:t xml:space="preserve">Характеристика и анализ объекта исследования проводится от общего к частному с последующим углублением и расширением. </w:t>
      </w:r>
    </w:p>
    <w:p w:rsidR="00831FF8" w:rsidRDefault="005C03FD">
      <w:pPr>
        <w:pStyle w:val="32"/>
        <w:spacing w:after="0"/>
        <w:ind w:left="0" w:firstLine="709"/>
        <w:jc w:val="both"/>
        <w:rPr>
          <w:sz w:val="28"/>
          <w:szCs w:val="28"/>
        </w:rPr>
      </w:pPr>
      <w:r>
        <w:rPr>
          <w:sz w:val="28"/>
          <w:szCs w:val="28"/>
        </w:rPr>
        <w:t xml:space="preserve">Методическую основу проведения исследований в данном разделе составляют приемы и методы экономического анализа, математической статистики, функционально-стоимостного анализа. </w:t>
      </w:r>
    </w:p>
    <w:p w:rsidR="00831FF8" w:rsidRDefault="005C03FD">
      <w:pPr>
        <w:pStyle w:val="32"/>
        <w:spacing w:after="0"/>
        <w:ind w:left="0" w:firstLine="709"/>
        <w:jc w:val="both"/>
        <w:rPr>
          <w:sz w:val="28"/>
          <w:szCs w:val="28"/>
        </w:rPr>
      </w:pPr>
      <w:r>
        <w:rPr>
          <w:sz w:val="28"/>
          <w:szCs w:val="28"/>
        </w:rPr>
        <w:t xml:space="preserve">Источниками информации по вышеназванным вопросам могут служить: паспорт территории, устав муниципального образования (предприятия), история создания и развития органа (предприятия), положения о структурных подразделениях, материалы годовых отчетов деятельности объекта исследования и другие. </w:t>
      </w:r>
    </w:p>
    <w:p w:rsidR="00831FF8" w:rsidRDefault="005C03FD">
      <w:pPr>
        <w:pStyle w:val="32"/>
        <w:spacing w:after="0"/>
        <w:ind w:left="0" w:firstLine="709"/>
        <w:jc w:val="both"/>
        <w:rPr>
          <w:sz w:val="28"/>
          <w:szCs w:val="28"/>
        </w:rPr>
      </w:pPr>
      <w:r>
        <w:rPr>
          <w:sz w:val="28"/>
          <w:szCs w:val="28"/>
        </w:rPr>
        <w:t xml:space="preserve">При изложении фактического материала основное внимание сосредотачивается не столько на характеристике объекта (большинство фактических данных и общих иллюстраций может быть представлено в приложениях), сколько на выявлении и анализе положительных сторон и недостатков. </w:t>
      </w:r>
    </w:p>
    <w:p w:rsidR="00831FF8" w:rsidRDefault="005C03FD">
      <w:pPr>
        <w:pStyle w:val="32"/>
        <w:spacing w:after="0"/>
        <w:ind w:left="0" w:firstLine="709"/>
        <w:jc w:val="both"/>
        <w:rPr>
          <w:sz w:val="28"/>
          <w:szCs w:val="28"/>
        </w:rPr>
      </w:pPr>
      <w:r>
        <w:rPr>
          <w:sz w:val="28"/>
          <w:szCs w:val="28"/>
        </w:rPr>
        <w:t xml:space="preserve">При оформлении этого раздела имеются большие возможности по использованию графических способов представления данных: схем, диаграмм, графиков и т. п. </w:t>
      </w:r>
    </w:p>
    <w:p w:rsidR="00831FF8" w:rsidRDefault="005C03FD">
      <w:pPr>
        <w:pStyle w:val="32"/>
        <w:spacing w:after="0"/>
        <w:ind w:left="0" w:firstLine="709"/>
        <w:jc w:val="both"/>
        <w:rPr>
          <w:sz w:val="28"/>
          <w:szCs w:val="28"/>
        </w:rPr>
      </w:pPr>
      <w:r>
        <w:rPr>
          <w:sz w:val="28"/>
          <w:szCs w:val="28"/>
        </w:rPr>
        <w:t xml:space="preserve">Объем этой части не должен превышать 10–15 страниц. </w:t>
      </w:r>
    </w:p>
    <w:p w:rsidR="00831FF8" w:rsidRDefault="005C03FD">
      <w:pPr>
        <w:pStyle w:val="32"/>
        <w:spacing w:after="0"/>
        <w:ind w:left="0" w:firstLine="709"/>
        <w:jc w:val="both"/>
        <w:rPr>
          <w:sz w:val="28"/>
          <w:szCs w:val="28"/>
        </w:rPr>
      </w:pPr>
      <w:r>
        <w:rPr>
          <w:sz w:val="28"/>
          <w:szCs w:val="28"/>
        </w:rPr>
        <w:t xml:space="preserve">Теоретико-правовые основы изучаемой проблемы </w:t>
      </w:r>
    </w:p>
    <w:p w:rsidR="00831FF8" w:rsidRDefault="005C03FD">
      <w:pPr>
        <w:pStyle w:val="32"/>
        <w:spacing w:after="0"/>
        <w:ind w:left="0" w:firstLine="709"/>
        <w:jc w:val="both"/>
        <w:rPr>
          <w:sz w:val="28"/>
          <w:szCs w:val="28"/>
        </w:rPr>
      </w:pPr>
      <w:r>
        <w:rPr>
          <w:sz w:val="28"/>
          <w:szCs w:val="28"/>
        </w:rPr>
        <w:t xml:space="preserve">В этом разделе: </w:t>
      </w:r>
    </w:p>
    <w:p w:rsidR="00831FF8" w:rsidRDefault="005C03FD">
      <w:pPr>
        <w:pStyle w:val="32"/>
        <w:spacing w:after="0"/>
        <w:ind w:left="0" w:firstLine="709"/>
        <w:jc w:val="both"/>
        <w:rPr>
          <w:sz w:val="28"/>
          <w:szCs w:val="28"/>
        </w:rPr>
      </w:pPr>
      <w:r>
        <w:rPr>
          <w:sz w:val="28"/>
          <w:szCs w:val="28"/>
        </w:rPr>
        <w:t>-</w:t>
      </w:r>
      <w:r>
        <w:rPr>
          <w:sz w:val="28"/>
          <w:szCs w:val="28"/>
        </w:rPr>
        <w:tab/>
        <w:t xml:space="preserve">описывается сущность и характеристика предмета и объекта исследования, содержание процесса их развития и современное состояние; </w:t>
      </w:r>
    </w:p>
    <w:p w:rsidR="00831FF8" w:rsidRDefault="005C03FD">
      <w:pPr>
        <w:pStyle w:val="32"/>
        <w:spacing w:after="0"/>
        <w:ind w:left="0" w:firstLine="709"/>
        <w:jc w:val="both"/>
        <w:rPr>
          <w:sz w:val="28"/>
          <w:szCs w:val="28"/>
        </w:rPr>
      </w:pPr>
      <w:r>
        <w:rPr>
          <w:sz w:val="28"/>
          <w:szCs w:val="28"/>
        </w:rPr>
        <w:t>-</w:t>
      </w:r>
      <w:r>
        <w:rPr>
          <w:sz w:val="28"/>
          <w:szCs w:val="28"/>
        </w:rPr>
        <w:tab/>
        <w:t xml:space="preserve">оценивается место, занимаемое объектом исследования в рамках исследуемой предметной области; </w:t>
      </w:r>
    </w:p>
    <w:p w:rsidR="00831FF8" w:rsidRDefault="005C03FD">
      <w:pPr>
        <w:pStyle w:val="32"/>
        <w:spacing w:after="0"/>
        <w:ind w:left="0" w:firstLine="709"/>
        <w:jc w:val="both"/>
        <w:rPr>
          <w:sz w:val="28"/>
          <w:szCs w:val="28"/>
        </w:rPr>
      </w:pPr>
      <w:r>
        <w:rPr>
          <w:sz w:val="28"/>
          <w:szCs w:val="28"/>
        </w:rPr>
        <w:t>-</w:t>
      </w:r>
      <w:r>
        <w:rPr>
          <w:sz w:val="28"/>
          <w:szCs w:val="28"/>
        </w:rPr>
        <w:tab/>
        <w:t xml:space="preserve">освещаются изменения изучаемого явления за последние годы с целью выявления основных тенденций и особенностей его развития; </w:t>
      </w:r>
    </w:p>
    <w:p w:rsidR="00831FF8" w:rsidRDefault="005C03FD">
      <w:pPr>
        <w:pStyle w:val="32"/>
        <w:spacing w:after="0"/>
        <w:ind w:left="0" w:firstLine="709"/>
        <w:jc w:val="both"/>
        <w:rPr>
          <w:sz w:val="28"/>
          <w:szCs w:val="28"/>
        </w:rPr>
      </w:pPr>
      <w:r>
        <w:rPr>
          <w:sz w:val="28"/>
          <w:szCs w:val="28"/>
        </w:rPr>
        <w:t>-</w:t>
      </w:r>
      <w:r>
        <w:rPr>
          <w:sz w:val="28"/>
          <w:szCs w:val="28"/>
        </w:rPr>
        <w:tab/>
        <w:t xml:space="preserve">описывается (уточняется) система факторов, оказывающих влияние на изучаемый предмет, процесс или явление и исследуется механизм этого влияния; </w:t>
      </w:r>
    </w:p>
    <w:p w:rsidR="00831FF8" w:rsidRDefault="005C03FD">
      <w:pPr>
        <w:pStyle w:val="32"/>
        <w:spacing w:after="0"/>
        <w:ind w:left="0" w:firstLine="709"/>
        <w:jc w:val="both"/>
        <w:rPr>
          <w:sz w:val="28"/>
          <w:szCs w:val="28"/>
        </w:rPr>
      </w:pPr>
      <w:r>
        <w:rPr>
          <w:sz w:val="28"/>
          <w:szCs w:val="28"/>
        </w:rPr>
        <w:lastRenderedPageBreak/>
        <w:t>-</w:t>
      </w:r>
      <w:r>
        <w:rPr>
          <w:sz w:val="28"/>
          <w:szCs w:val="28"/>
        </w:rPr>
        <w:tab/>
        <w:t xml:space="preserve">оценивается степень изученности исследуемой проблемы, называются теоретически и практически нерешенные и дискуссионные проблемы, по-разному освещенные в научной литературе с указанием личного мнения автора проекта; </w:t>
      </w:r>
    </w:p>
    <w:p w:rsidR="00831FF8" w:rsidRDefault="005C03FD">
      <w:pPr>
        <w:pStyle w:val="32"/>
        <w:spacing w:after="0"/>
        <w:ind w:left="0" w:firstLine="709"/>
        <w:jc w:val="both"/>
        <w:rPr>
          <w:sz w:val="28"/>
          <w:szCs w:val="28"/>
        </w:rPr>
      </w:pPr>
      <w:r>
        <w:rPr>
          <w:sz w:val="28"/>
          <w:szCs w:val="28"/>
        </w:rPr>
        <w:t>-</w:t>
      </w:r>
      <w:r>
        <w:rPr>
          <w:sz w:val="28"/>
          <w:szCs w:val="28"/>
        </w:rPr>
        <w:tab/>
        <w:t>проводится уточнение понятийно-</w:t>
      </w:r>
      <w:proofErr w:type="spellStart"/>
      <w:r>
        <w:rPr>
          <w:sz w:val="28"/>
          <w:szCs w:val="28"/>
        </w:rPr>
        <w:t>категорийного</w:t>
      </w:r>
      <w:proofErr w:type="spellEnd"/>
      <w:r>
        <w:rPr>
          <w:sz w:val="28"/>
          <w:szCs w:val="28"/>
        </w:rPr>
        <w:t xml:space="preserve"> аппарата; </w:t>
      </w:r>
    </w:p>
    <w:p w:rsidR="00831FF8" w:rsidRDefault="005C03FD">
      <w:pPr>
        <w:pStyle w:val="32"/>
        <w:spacing w:after="0"/>
        <w:ind w:left="0" w:firstLine="709"/>
        <w:jc w:val="both"/>
        <w:rPr>
          <w:sz w:val="28"/>
          <w:szCs w:val="28"/>
        </w:rPr>
      </w:pPr>
      <w:r>
        <w:rPr>
          <w:sz w:val="28"/>
          <w:szCs w:val="28"/>
        </w:rPr>
        <w:t>-</w:t>
      </w:r>
      <w:r>
        <w:rPr>
          <w:sz w:val="28"/>
          <w:szCs w:val="28"/>
        </w:rPr>
        <w:tab/>
        <w:t xml:space="preserve">предлагаются собственные или уточняются существующие классификации (типологии) процессов, явлений, влияющих факторов, систем и пр., по определенным классификационным признакам. </w:t>
      </w:r>
    </w:p>
    <w:p w:rsidR="00831FF8" w:rsidRDefault="005C03FD">
      <w:pPr>
        <w:pStyle w:val="32"/>
        <w:spacing w:after="0"/>
        <w:ind w:left="0" w:firstLine="709"/>
        <w:jc w:val="both"/>
        <w:rPr>
          <w:sz w:val="28"/>
          <w:szCs w:val="28"/>
        </w:rPr>
      </w:pPr>
      <w:r>
        <w:rPr>
          <w:sz w:val="28"/>
          <w:szCs w:val="28"/>
        </w:rPr>
        <w:t xml:space="preserve">В ходе изложения материала обязательно должна высказываться личная точка зрения автора проекта. При этом используются следующие выражения: «по-нашему мнению …», «по мнению автора …» и пр. </w:t>
      </w:r>
    </w:p>
    <w:p w:rsidR="00831FF8" w:rsidRDefault="005C03FD">
      <w:pPr>
        <w:pStyle w:val="32"/>
        <w:spacing w:after="0"/>
        <w:ind w:left="0" w:firstLine="709"/>
        <w:jc w:val="both"/>
        <w:rPr>
          <w:sz w:val="28"/>
          <w:szCs w:val="28"/>
        </w:rPr>
      </w:pPr>
      <w:r>
        <w:rPr>
          <w:sz w:val="28"/>
          <w:szCs w:val="28"/>
        </w:rPr>
        <w:t xml:space="preserve">Объем этой части должен составлять 12–15 страниц. </w:t>
      </w:r>
    </w:p>
    <w:p w:rsidR="00831FF8" w:rsidRDefault="005C03FD">
      <w:pPr>
        <w:pStyle w:val="32"/>
        <w:spacing w:after="0"/>
        <w:ind w:left="0" w:firstLine="709"/>
        <w:jc w:val="both"/>
        <w:rPr>
          <w:sz w:val="28"/>
          <w:szCs w:val="28"/>
        </w:rPr>
      </w:pPr>
      <w:r>
        <w:rPr>
          <w:sz w:val="28"/>
          <w:szCs w:val="28"/>
        </w:rPr>
        <w:t>Анализ системы управления исследуемым объектом и/или ее отдельных элементом и сторон</w:t>
      </w:r>
    </w:p>
    <w:p w:rsidR="00831FF8" w:rsidRDefault="005C03FD">
      <w:pPr>
        <w:pStyle w:val="32"/>
        <w:spacing w:after="0"/>
        <w:ind w:left="0" w:firstLine="709"/>
        <w:jc w:val="both"/>
        <w:rPr>
          <w:sz w:val="28"/>
          <w:szCs w:val="28"/>
        </w:rPr>
      </w:pPr>
      <w:r>
        <w:rPr>
          <w:sz w:val="28"/>
          <w:szCs w:val="28"/>
        </w:rPr>
        <w:t xml:space="preserve">Современные территориальные и эксплуатационные системы, как известно, относятся к классу больших и сложных систем. Провести анализ такой системы в рамках курсового проекта проблематично. Поэтому целесообразно ограничится анализом отдельных элементов или сторон системы управления. </w:t>
      </w:r>
    </w:p>
    <w:p w:rsidR="00831FF8" w:rsidRDefault="005C03FD">
      <w:pPr>
        <w:pStyle w:val="32"/>
        <w:spacing w:after="0"/>
        <w:ind w:left="0" w:firstLine="709"/>
        <w:jc w:val="both"/>
        <w:rPr>
          <w:sz w:val="28"/>
          <w:szCs w:val="28"/>
        </w:rPr>
      </w:pPr>
      <w:r>
        <w:rPr>
          <w:sz w:val="28"/>
          <w:szCs w:val="28"/>
        </w:rPr>
        <w:t xml:space="preserve">В этом разделе проводится общий анализ организации управления исследуемым объектом на основе построения организационной структуры, описания функциональной деятельности подразделений и отдельных исполнителей, расчета частных и общих коэффициентов управляемости и уровня организации управления. </w:t>
      </w:r>
    </w:p>
    <w:p w:rsidR="00831FF8" w:rsidRDefault="005C03FD">
      <w:pPr>
        <w:pStyle w:val="32"/>
        <w:spacing w:after="0"/>
        <w:ind w:left="0" w:firstLine="709"/>
        <w:jc w:val="both"/>
        <w:rPr>
          <w:sz w:val="28"/>
          <w:szCs w:val="28"/>
        </w:rPr>
      </w:pPr>
      <w:r>
        <w:rPr>
          <w:sz w:val="28"/>
          <w:szCs w:val="28"/>
        </w:rPr>
        <w:t xml:space="preserve">При обследовании и анализе управляющей части системы целесообразно установить, какие цели поставлены перед управляющей системой и соответствует ли она целям и особенностям управляемого объекта. </w:t>
      </w:r>
    </w:p>
    <w:p w:rsidR="00831FF8" w:rsidRDefault="005C03FD">
      <w:pPr>
        <w:pStyle w:val="32"/>
        <w:spacing w:after="0"/>
        <w:ind w:left="0" w:firstLine="709"/>
        <w:jc w:val="both"/>
        <w:rPr>
          <w:sz w:val="28"/>
          <w:szCs w:val="28"/>
        </w:rPr>
      </w:pPr>
      <w:r>
        <w:rPr>
          <w:sz w:val="28"/>
          <w:szCs w:val="28"/>
        </w:rPr>
        <w:t xml:space="preserve">Кроме того, проводится детальный анализ предмета исследования и подсистемы управления, определенных темой курсового проекта. </w:t>
      </w:r>
    </w:p>
    <w:p w:rsidR="00831FF8" w:rsidRDefault="005C03FD">
      <w:pPr>
        <w:pStyle w:val="32"/>
        <w:spacing w:after="0"/>
        <w:ind w:left="0" w:firstLine="709"/>
        <w:jc w:val="both"/>
        <w:rPr>
          <w:sz w:val="28"/>
          <w:szCs w:val="28"/>
        </w:rPr>
      </w:pPr>
      <w:r>
        <w:rPr>
          <w:sz w:val="28"/>
          <w:szCs w:val="28"/>
        </w:rPr>
        <w:t xml:space="preserve">При этом состав изучаемых вопросов и методы анализа определяются исходя из содержания лекционных материалов, а также проработанной научной и методической литературы. </w:t>
      </w:r>
    </w:p>
    <w:p w:rsidR="00831FF8" w:rsidRDefault="005C03FD">
      <w:pPr>
        <w:pStyle w:val="32"/>
        <w:spacing w:after="0"/>
        <w:ind w:left="0" w:firstLine="709"/>
        <w:jc w:val="both"/>
        <w:rPr>
          <w:sz w:val="28"/>
          <w:szCs w:val="28"/>
        </w:rPr>
      </w:pPr>
      <w:r>
        <w:rPr>
          <w:sz w:val="28"/>
          <w:szCs w:val="28"/>
        </w:rPr>
        <w:t xml:space="preserve">Анализ системы управления нацелен на выявление ее недостатков, установление их причин и последствий. Он включает: </w:t>
      </w:r>
    </w:p>
    <w:p w:rsidR="00831FF8" w:rsidRDefault="005C03FD">
      <w:pPr>
        <w:pStyle w:val="32"/>
        <w:spacing w:after="0"/>
        <w:ind w:left="0" w:firstLine="709"/>
        <w:jc w:val="both"/>
        <w:rPr>
          <w:sz w:val="28"/>
          <w:szCs w:val="28"/>
        </w:rPr>
      </w:pPr>
      <w:r>
        <w:rPr>
          <w:sz w:val="28"/>
          <w:szCs w:val="28"/>
        </w:rPr>
        <w:t>-</w:t>
      </w:r>
      <w:r>
        <w:rPr>
          <w:sz w:val="28"/>
          <w:szCs w:val="28"/>
        </w:rPr>
        <w:tab/>
        <w:t xml:space="preserve">описание достигнутого уровня управления; </w:t>
      </w:r>
    </w:p>
    <w:p w:rsidR="00831FF8" w:rsidRDefault="005C03FD">
      <w:pPr>
        <w:pStyle w:val="32"/>
        <w:spacing w:after="0"/>
        <w:ind w:left="0" w:firstLine="709"/>
        <w:jc w:val="both"/>
        <w:rPr>
          <w:sz w:val="28"/>
          <w:szCs w:val="28"/>
        </w:rPr>
      </w:pPr>
      <w:r>
        <w:rPr>
          <w:sz w:val="28"/>
          <w:szCs w:val="28"/>
        </w:rPr>
        <w:t>-</w:t>
      </w:r>
      <w:r>
        <w:rPr>
          <w:sz w:val="28"/>
          <w:szCs w:val="28"/>
        </w:rPr>
        <w:tab/>
        <w:t xml:space="preserve">сравнение фактических значений соответствующих показателей с нормативными, расчетными, передовых отечественных и зарубежных аналогов; </w:t>
      </w:r>
    </w:p>
    <w:p w:rsidR="00831FF8" w:rsidRDefault="005C03FD">
      <w:pPr>
        <w:pStyle w:val="32"/>
        <w:spacing w:after="0"/>
        <w:ind w:left="0" w:firstLine="709"/>
        <w:jc w:val="both"/>
        <w:rPr>
          <w:sz w:val="28"/>
          <w:szCs w:val="28"/>
        </w:rPr>
      </w:pPr>
      <w:r>
        <w:rPr>
          <w:sz w:val="28"/>
          <w:szCs w:val="28"/>
        </w:rPr>
        <w:t>-</w:t>
      </w:r>
      <w:r>
        <w:rPr>
          <w:sz w:val="28"/>
          <w:szCs w:val="28"/>
        </w:rPr>
        <w:tab/>
        <w:t xml:space="preserve">выявление положительных и отрицательных сторон в управлении; </w:t>
      </w:r>
    </w:p>
    <w:p w:rsidR="00831FF8" w:rsidRDefault="005C03FD">
      <w:pPr>
        <w:pStyle w:val="32"/>
        <w:spacing w:after="0"/>
        <w:ind w:left="0" w:firstLine="709"/>
        <w:jc w:val="both"/>
        <w:rPr>
          <w:sz w:val="28"/>
          <w:szCs w:val="28"/>
        </w:rPr>
      </w:pPr>
      <w:r>
        <w:rPr>
          <w:sz w:val="28"/>
          <w:szCs w:val="28"/>
        </w:rPr>
        <w:t>-</w:t>
      </w:r>
      <w:r>
        <w:rPr>
          <w:sz w:val="28"/>
          <w:szCs w:val="28"/>
        </w:rPr>
        <w:tab/>
        <w:t xml:space="preserve">систематизацию недостатков; </w:t>
      </w:r>
    </w:p>
    <w:p w:rsidR="00831FF8" w:rsidRDefault="005C03FD">
      <w:pPr>
        <w:pStyle w:val="32"/>
        <w:spacing w:after="0"/>
        <w:ind w:left="0" w:firstLine="709"/>
        <w:jc w:val="both"/>
        <w:rPr>
          <w:sz w:val="28"/>
          <w:szCs w:val="28"/>
        </w:rPr>
      </w:pPr>
      <w:r>
        <w:rPr>
          <w:sz w:val="28"/>
          <w:szCs w:val="28"/>
        </w:rPr>
        <w:t>-</w:t>
      </w:r>
      <w:r>
        <w:rPr>
          <w:sz w:val="28"/>
          <w:szCs w:val="28"/>
        </w:rPr>
        <w:tab/>
        <w:t xml:space="preserve">установление потерь и неиспользованных возможностей в результате недостатков в управлении, в том числе в количественной (натуральной и стоимостной) форме; </w:t>
      </w:r>
    </w:p>
    <w:p w:rsidR="00831FF8" w:rsidRDefault="005C03FD">
      <w:pPr>
        <w:pStyle w:val="32"/>
        <w:spacing w:after="0"/>
        <w:ind w:left="0" w:firstLine="709"/>
        <w:jc w:val="both"/>
        <w:rPr>
          <w:sz w:val="28"/>
          <w:szCs w:val="28"/>
        </w:rPr>
      </w:pPr>
      <w:r>
        <w:rPr>
          <w:sz w:val="28"/>
          <w:szCs w:val="28"/>
        </w:rPr>
        <w:t>-</w:t>
      </w:r>
      <w:r>
        <w:rPr>
          <w:sz w:val="28"/>
          <w:szCs w:val="28"/>
        </w:rPr>
        <w:tab/>
        <w:t xml:space="preserve">выявление причин недостатков. </w:t>
      </w:r>
    </w:p>
    <w:p w:rsidR="00831FF8" w:rsidRDefault="005C03FD">
      <w:pPr>
        <w:pStyle w:val="32"/>
        <w:spacing w:after="0"/>
        <w:ind w:left="0" w:firstLine="709"/>
        <w:jc w:val="both"/>
        <w:rPr>
          <w:sz w:val="28"/>
          <w:szCs w:val="28"/>
        </w:rPr>
      </w:pPr>
      <w:r>
        <w:rPr>
          <w:sz w:val="28"/>
          <w:szCs w:val="28"/>
        </w:rPr>
        <w:t xml:space="preserve">Таким образом, в результате анализа должны быть выявлены проблемы, решение которых может служить основой для разработки проектной части работы. </w:t>
      </w:r>
    </w:p>
    <w:p w:rsidR="00831FF8" w:rsidRDefault="005C03FD">
      <w:pPr>
        <w:pStyle w:val="32"/>
        <w:spacing w:after="0"/>
        <w:ind w:left="0" w:firstLine="709"/>
        <w:jc w:val="both"/>
        <w:rPr>
          <w:sz w:val="28"/>
          <w:szCs w:val="28"/>
        </w:rPr>
      </w:pPr>
      <w:r>
        <w:rPr>
          <w:sz w:val="28"/>
          <w:szCs w:val="28"/>
        </w:rPr>
        <w:lastRenderedPageBreak/>
        <w:t xml:space="preserve">Объем аналитической части должен оставлять 15 страниц текста. </w:t>
      </w:r>
    </w:p>
    <w:p w:rsidR="00831FF8" w:rsidRDefault="005C03FD">
      <w:pPr>
        <w:pStyle w:val="32"/>
        <w:spacing w:after="0"/>
        <w:ind w:left="0" w:firstLine="709"/>
        <w:jc w:val="both"/>
        <w:rPr>
          <w:sz w:val="28"/>
          <w:szCs w:val="28"/>
        </w:rPr>
      </w:pPr>
      <w:r>
        <w:rPr>
          <w:sz w:val="28"/>
          <w:szCs w:val="28"/>
        </w:rPr>
        <w:t>Анализ изучаемой проблемы в организации</w:t>
      </w:r>
    </w:p>
    <w:p w:rsidR="00831FF8" w:rsidRDefault="005C03FD">
      <w:pPr>
        <w:pStyle w:val="32"/>
        <w:spacing w:after="0"/>
        <w:ind w:left="0" w:firstLine="709"/>
        <w:jc w:val="both"/>
        <w:rPr>
          <w:sz w:val="28"/>
          <w:szCs w:val="28"/>
        </w:rPr>
      </w:pPr>
      <w:r>
        <w:rPr>
          <w:sz w:val="28"/>
          <w:szCs w:val="28"/>
        </w:rPr>
        <w:t xml:space="preserve">Исследование состояния проблемы в организации (учреждении) производится на основе определенной методики анализа – совокупности способов и приемов выполнения работы. В ходе работы над курсовым проектом целесообразно использование различных методов, в частности: </w:t>
      </w:r>
    </w:p>
    <w:p w:rsidR="00831FF8" w:rsidRDefault="005C03FD">
      <w:pPr>
        <w:pStyle w:val="32"/>
        <w:spacing w:after="0"/>
        <w:ind w:left="0" w:firstLine="709"/>
        <w:jc w:val="both"/>
        <w:rPr>
          <w:sz w:val="28"/>
          <w:szCs w:val="28"/>
        </w:rPr>
      </w:pPr>
      <w:r>
        <w:rPr>
          <w:sz w:val="28"/>
          <w:szCs w:val="28"/>
        </w:rPr>
        <w:t xml:space="preserve">1. Экспертные (оценочные) или эвристические методы - основаны на использовании косвенной и неполной информации, опыта специалистов-экспертов, интуиции. </w:t>
      </w:r>
    </w:p>
    <w:p w:rsidR="00831FF8" w:rsidRDefault="005C03FD">
      <w:pPr>
        <w:pStyle w:val="32"/>
        <w:spacing w:after="0"/>
        <w:ind w:left="0" w:firstLine="709"/>
        <w:jc w:val="both"/>
        <w:rPr>
          <w:sz w:val="28"/>
          <w:szCs w:val="28"/>
        </w:rPr>
      </w:pPr>
      <w:r>
        <w:rPr>
          <w:sz w:val="28"/>
          <w:szCs w:val="28"/>
        </w:rPr>
        <w:t xml:space="preserve">Конкретными формами их проявления являются: </w:t>
      </w:r>
    </w:p>
    <w:p w:rsidR="00831FF8" w:rsidRDefault="005C03FD">
      <w:pPr>
        <w:pStyle w:val="32"/>
        <w:spacing w:after="0"/>
        <w:ind w:left="0" w:firstLine="709"/>
        <w:jc w:val="both"/>
        <w:rPr>
          <w:sz w:val="28"/>
          <w:szCs w:val="28"/>
        </w:rPr>
      </w:pPr>
      <w:r>
        <w:rPr>
          <w:sz w:val="28"/>
          <w:szCs w:val="28"/>
        </w:rPr>
        <w:t>-</w:t>
      </w:r>
      <w:r>
        <w:rPr>
          <w:sz w:val="28"/>
          <w:szCs w:val="28"/>
        </w:rPr>
        <w:tab/>
        <w:t xml:space="preserve">массовая оценка – выявление мнения отдельных групп населения по существу какой-либо проблемы в ходе социологических исследований (социологический опрос); </w:t>
      </w:r>
    </w:p>
    <w:p w:rsidR="00831FF8" w:rsidRDefault="005C03FD">
      <w:pPr>
        <w:pStyle w:val="32"/>
        <w:spacing w:after="0"/>
        <w:ind w:left="0" w:firstLine="709"/>
        <w:jc w:val="both"/>
        <w:rPr>
          <w:sz w:val="28"/>
          <w:szCs w:val="28"/>
        </w:rPr>
      </w:pPr>
      <w:r>
        <w:rPr>
          <w:sz w:val="28"/>
          <w:szCs w:val="28"/>
        </w:rPr>
        <w:t>-</w:t>
      </w:r>
      <w:r>
        <w:rPr>
          <w:sz w:val="28"/>
          <w:szCs w:val="28"/>
        </w:rPr>
        <w:tab/>
        <w:t xml:space="preserve">организация систематической работы экспертов – экспертные комиссии законодательных и исполнительных органов власти, научные советы институтов и пр.; </w:t>
      </w:r>
    </w:p>
    <w:p w:rsidR="00831FF8" w:rsidRDefault="005C03FD">
      <w:pPr>
        <w:pStyle w:val="32"/>
        <w:spacing w:after="0"/>
        <w:ind w:left="0" w:firstLine="709"/>
        <w:jc w:val="both"/>
        <w:rPr>
          <w:sz w:val="28"/>
          <w:szCs w:val="28"/>
        </w:rPr>
      </w:pPr>
      <w:r>
        <w:rPr>
          <w:sz w:val="28"/>
          <w:szCs w:val="28"/>
        </w:rPr>
        <w:t>-</w:t>
      </w:r>
      <w:r>
        <w:rPr>
          <w:sz w:val="28"/>
          <w:szCs w:val="28"/>
        </w:rPr>
        <w:tab/>
        <w:t>организация работы экспертов на основе особой системы их деятельности: «мозговая атака», «</w:t>
      </w:r>
      <w:proofErr w:type="spellStart"/>
      <w:r>
        <w:rPr>
          <w:sz w:val="28"/>
          <w:szCs w:val="28"/>
        </w:rPr>
        <w:t>Дельфи</w:t>
      </w:r>
      <w:proofErr w:type="spellEnd"/>
      <w:r>
        <w:rPr>
          <w:sz w:val="28"/>
          <w:szCs w:val="28"/>
        </w:rPr>
        <w:t>», «</w:t>
      </w:r>
      <w:proofErr w:type="spellStart"/>
      <w:r>
        <w:rPr>
          <w:sz w:val="28"/>
          <w:szCs w:val="28"/>
        </w:rPr>
        <w:t>Паттери</w:t>
      </w:r>
      <w:proofErr w:type="spellEnd"/>
      <w:r>
        <w:rPr>
          <w:sz w:val="28"/>
          <w:szCs w:val="28"/>
        </w:rPr>
        <w:t xml:space="preserve">» и пр. </w:t>
      </w:r>
    </w:p>
    <w:p w:rsidR="00831FF8" w:rsidRDefault="005C03FD">
      <w:pPr>
        <w:pStyle w:val="32"/>
        <w:spacing w:after="0"/>
        <w:ind w:left="0" w:firstLine="709"/>
        <w:jc w:val="both"/>
        <w:rPr>
          <w:sz w:val="28"/>
          <w:szCs w:val="28"/>
        </w:rPr>
      </w:pPr>
      <w:r>
        <w:rPr>
          <w:sz w:val="28"/>
          <w:szCs w:val="28"/>
        </w:rPr>
        <w:t xml:space="preserve">2. Методы социально-экономического анализа: сравнение, выборочное изучение работы ряда объектов, группировки, цепные подстановки, исчисление индексов, расчет коэффициентов регрессии и корреляции. </w:t>
      </w:r>
    </w:p>
    <w:p w:rsidR="00831FF8" w:rsidRDefault="005C03FD">
      <w:pPr>
        <w:pStyle w:val="32"/>
        <w:spacing w:after="0"/>
        <w:ind w:left="0" w:firstLine="709"/>
        <w:jc w:val="both"/>
        <w:rPr>
          <w:sz w:val="28"/>
          <w:szCs w:val="28"/>
        </w:rPr>
      </w:pPr>
      <w:r>
        <w:rPr>
          <w:sz w:val="28"/>
          <w:szCs w:val="28"/>
        </w:rPr>
        <w:t xml:space="preserve">3. Балансовый метод. </w:t>
      </w:r>
    </w:p>
    <w:p w:rsidR="00831FF8" w:rsidRDefault="005C03FD">
      <w:pPr>
        <w:pStyle w:val="32"/>
        <w:spacing w:after="0"/>
        <w:ind w:left="0" w:firstLine="709"/>
        <w:jc w:val="both"/>
        <w:rPr>
          <w:sz w:val="28"/>
          <w:szCs w:val="28"/>
        </w:rPr>
      </w:pPr>
      <w:r>
        <w:rPr>
          <w:sz w:val="28"/>
          <w:szCs w:val="28"/>
        </w:rPr>
        <w:t xml:space="preserve">4. Экономико-математические методы и модели. </w:t>
      </w:r>
    </w:p>
    <w:p w:rsidR="00831FF8" w:rsidRDefault="005C03FD">
      <w:pPr>
        <w:pStyle w:val="32"/>
        <w:spacing w:after="0"/>
        <w:ind w:left="0" w:firstLine="709"/>
        <w:jc w:val="both"/>
        <w:rPr>
          <w:sz w:val="28"/>
          <w:szCs w:val="28"/>
        </w:rPr>
      </w:pPr>
      <w:r>
        <w:rPr>
          <w:sz w:val="28"/>
          <w:szCs w:val="28"/>
        </w:rPr>
        <w:t xml:space="preserve">5. Методы прямых инженерно-экономических расчетов. </w:t>
      </w:r>
    </w:p>
    <w:p w:rsidR="00831FF8" w:rsidRDefault="005C03FD">
      <w:pPr>
        <w:pStyle w:val="32"/>
        <w:spacing w:after="0"/>
        <w:ind w:left="0" w:firstLine="709"/>
        <w:jc w:val="both"/>
        <w:rPr>
          <w:sz w:val="28"/>
          <w:szCs w:val="28"/>
        </w:rPr>
      </w:pPr>
      <w:r>
        <w:rPr>
          <w:sz w:val="28"/>
          <w:szCs w:val="28"/>
        </w:rPr>
        <w:t xml:space="preserve">6. Методы эмпирического исследования (наблюдение, сравнение, измерение, эксперимент). </w:t>
      </w:r>
    </w:p>
    <w:p w:rsidR="00831FF8" w:rsidRDefault="005C03FD">
      <w:pPr>
        <w:pStyle w:val="32"/>
        <w:spacing w:after="0"/>
        <w:ind w:left="0" w:firstLine="709"/>
        <w:jc w:val="both"/>
        <w:rPr>
          <w:sz w:val="28"/>
          <w:szCs w:val="28"/>
        </w:rPr>
      </w:pPr>
      <w:r>
        <w:rPr>
          <w:sz w:val="28"/>
          <w:szCs w:val="28"/>
        </w:rPr>
        <w:t xml:space="preserve">Материалами для анализа должны служить нормативно-правовые акты (законы, уставы, положения), планы работы и отчеты организации, статистическая отчетность, сопоставление отечественных и зарубежных оценок отдельных вопросов исследуемой проблемы и другие данные, собранные из различных источников. При этом желательно выявить социальные, экономические, правовые, организационные и психологические аспекты анализируемой проблемы. </w:t>
      </w:r>
    </w:p>
    <w:p w:rsidR="00831FF8" w:rsidRDefault="005C03FD">
      <w:pPr>
        <w:pStyle w:val="32"/>
        <w:spacing w:after="0"/>
        <w:ind w:left="0" w:firstLine="709"/>
        <w:jc w:val="both"/>
        <w:rPr>
          <w:sz w:val="28"/>
          <w:szCs w:val="28"/>
        </w:rPr>
      </w:pPr>
      <w:r>
        <w:rPr>
          <w:sz w:val="28"/>
          <w:szCs w:val="28"/>
        </w:rPr>
        <w:t xml:space="preserve">Разработка проектных предложений и рекомендаций </w:t>
      </w:r>
    </w:p>
    <w:p w:rsidR="00831FF8" w:rsidRDefault="005C03FD">
      <w:pPr>
        <w:pStyle w:val="32"/>
        <w:spacing w:after="0"/>
        <w:ind w:left="0" w:firstLine="709"/>
        <w:jc w:val="both"/>
        <w:rPr>
          <w:sz w:val="28"/>
          <w:szCs w:val="28"/>
        </w:rPr>
      </w:pPr>
      <w:r>
        <w:rPr>
          <w:sz w:val="28"/>
          <w:szCs w:val="28"/>
        </w:rPr>
        <w:t xml:space="preserve">В этом разделе описывается общая постановка задачи для проектного решения, содержание которой определяется составом проблем, выявленных во втором разделе. Исходя из уровня поставленной проблемы, имеющегося состава исходной информации проводится выбор метода разработки проектного решения. При этом следует максимально учитывать возможности использования современных методов экономико-математического моделирования, а также средств вычислительной техники. </w:t>
      </w:r>
    </w:p>
    <w:p w:rsidR="00831FF8" w:rsidRDefault="005C03FD">
      <w:pPr>
        <w:pStyle w:val="32"/>
        <w:spacing w:after="0"/>
        <w:ind w:left="0" w:firstLine="709"/>
        <w:jc w:val="both"/>
        <w:rPr>
          <w:sz w:val="28"/>
          <w:szCs w:val="28"/>
        </w:rPr>
      </w:pPr>
      <w:r>
        <w:rPr>
          <w:sz w:val="28"/>
          <w:szCs w:val="28"/>
        </w:rPr>
        <w:t xml:space="preserve">Содержание проектной части определяется как особенностями выбранной темы курсового проекта, так и спецификой конкретного объекта исследования. Но в любом случае в проектной части решаются следующие основные задачи: </w:t>
      </w:r>
    </w:p>
    <w:p w:rsidR="00831FF8" w:rsidRDefault="005C03FD">
      <w:pPr>
        <w:pStyle w:val="32"/>
        <w:spacing w:after="0"/>
        <w:ind w:left="0" w:firstLine="709"/>
        <w:jc w:val="both"/>
        <w:rPr>
          <w:sz w:val="28"/>
          <w:szCs w:val="28"/>
        </w:rPr>
      </w:pPr>
      <w:r>
        <w:rPr>
          <w:sz w:val="28"/>
          <w:szCs w:val="28"/>
        </w:rPr>
        <w:lastRenderedPageBreak/>
        <w:t>-</w:t>
      </w:r>
      <w:r>
        <w:rPr>
          <w:sz w:val="28"/>
          <w:szCs w:val="28"/>
        </w:rPr>
        <w:tab/>
        <w:t xml:space="preserve">поиск мероприятий (вариантов решения) по устранению выявленных недостатков; </w:t>
      </w:r>
    </w:p>
    <w:p w:rsidR="00831FF8" w:rsidRDefault="005C03FD">
      <w:pPr>
        <w:pStyle w:val="32"/>
        <w:spacing w:after="0"/>
        <w:ind w:left="0" w:firstLine="709"/>
        <w:jc w:val="both"/>
        <w:rPr>
          <w:sz w:val="28"/>
          <w:szCs w:val="28"/>
        </w:rPr>
      </w:pPr>
      <w:r>
        <w:rPr>
          <w:sz w:val="28"/>
          <w:szCs w:val="28"/>
        </w:rPr>
        <w:t>-</w:t>
      </w:r>
      <w:r>
        <w:rPr>
          <w:sz w:val="28"/>
          <w:szCs w:val="28"/>
        </w:rPr>
        <w:tab/>
        <w:t xml:space="preserve">обоснование выбора рациональных вариантов мероприятий и предложений, улучшающих фактическое положение дел в исследуемом объекте. </w:t>
      </w:r>
    </w:p>
    <w:p w:rsidR="00831FF8" w:rsidRDefault="005C03FD">
      <w:pPr>
        <w:pStyle w:val="32"/>
        <w:spacing w:after="0"/>
        <w:ind w:left="0" w:firstLine="709"/>
        <w:jc w:val="both"/>
        <w:rPr>
          <w:sz w:val="28"/>
          <w:szCs w:val="28"/>
        </w:rPr>
      </w:pPr>
      <w:r>
        <w:rPr>
          <w:sz w:val="28"/>
          <w:szCs w:val="28"/>
        </w:rPr>
        <w:t xml:space="preserve">По каждому курсовому проекту до его разработки должна быть определена степень детализации, глубина проектных разработок и их обоснование. </w:t>
      </w:r>
    </w:p>
    <w:p w:rsidR="00831FF8" w:rsidRDefault="005C03FD">
      <w:pPr>
        <w:pStyle w:val="32"/>
        <w:spacing w:after="0"/>
        <w:ind w:left="0" w:firstLine="709"/>
        <w:jc w:val="both"/>
        <w:rPr>
          <w:sz w:val="28"/>
          <w:szCs w:val="28"/>
        </w:rPr>
      </w:pPr>
      <w:r>
        <w:rPr>
          <w:sz w:val="28"/>
          <w:szCs w:val="28"/>
        </w:rPr>
        <w:t xml:space="preserve">Предложения должны содержать экономическое, правовое и социальное обоснование. </w:t>
      </w:r>
    </w:p>
    <w:p w:rsidR="00831FF8" w:rsidRDefault="005C03FD">
      <w:pPr>
        <w:pStyle w:val="32"/>
        <w:spacing w:after="0"/>
        <w:ind w:left="0" w:firstLine="709"/>
        <w:jc w:val="both"/>
        <w:rPr>
          <w:sz w:val="28"/>
          <w:szCs w:val="28"/>
        </w:rPr>
      </w:pPr>
      <w:r>
        <w:rPr>
          <w:sz w:val="28"/>
          <w:szCs w:val="28"/>
        </w:rPr>
        <w:t xml:space="preserve">Экономическое обоснование проектных решений имеет два направления: </w:t>
      </w:r>
    </w:p>
    <w:p w:rsidR="00831FF8" w:rsidRDefault="005C03FD">
      <w:pPr>
        <w:pStyle w:val="32"/>
        <w:spacing w:after="0"/>
        <w:ind w:left="0" w:firstLine="709"/>
        <w:jc w:val="both"/>
        <w:rPr>
          <w:sz w:val="28"/>
          <w:szCs w:val="28"/>
        </w:rPr>
      </w:pPr>
      <w:r>
        <w:rPr>
          <w:sz w:val="28"/>
          <w:szCs w:val="28"/>
        </w:rPr>
        <w:t>-</w:t>
      </w:r>
      <w:r>
        <w:rPr>
          <w:sz w:val="28"/>
          <w:szCs w:val="28"/>
        </w:rPr>
        <w:tab/>
        <w:t xml:space="preserve">определение сравнительной экономической эффективности при выборе или сравнении существующего и предлагаемого варианта; </w:t>
      </w:r>
    </w:p>
    <w:p w:rsidR="00831FF8" w:rsidRDefault="005C03FD">
      <w:pPr>
        <w:pStyle w:val="32"/>
        <w:spacing w:after="0"/>
        <w:ind w:left="0" w:firstLine="709"/>
        <w:jc w:val="both"/>
        <w:rPr>
          <w:sz w:val="28"/>
          <w:szCs w:val="28"/>
        </w:rPr>
      </w:pPr>
      <w:r>
        <w:rPr>
          <w:sz w:val="28"/>
          <w:szCs w:val="28"/>
        </w:rPr>
        <w:t>-</w:t>
      </w:r>
      <w:r>
        <w:rPr>
          <w:sz w:val="28"/>
          <w:szCs w:val="28"/>
        </w:rPr>
        <w:tab/>
        <w:t xml:space="preserve">определение общей абсолютной экономической эффективности принятого варианта управления. </w:t>
      </w:r>
    </w:p>
    <w:p w:rsidR="00831FF8" w:rsidRDefault="005C03FD">
      <w:pPr>
        <w:pStyle w:val="32"/>
        <w:spacing w:after="0"/>
        <w:ind w:left="0" w:firstLine="709"/>
        <w:jc w:val="both"/>
        <w:rPr>
          <w:sz w:val="28"/>
          <w:szCs w:val="28"/>
        </w:rPr>
      </w:pPr>
      <w:r>
        <w:rPr>
          <w:sz w:val="28"/>
          <w:szCs w:val="28"/>
        </w:rPr>
        <w:t xml:space="preserve">Основой расчета экономической эффективности служит соответствующая учебно-методическая литература. </w:t>
      </w:r>
    </w:p>
    <w:p w:rsidR="00831FF8" w:rsidRDefault="005C03FD">
      <w:pPr>
        <w:pStyle w:val="32"/>
        <w:spacing w:after="0"/>
        <w:ind w:left="0" w:firstLine="709"/>
        <w:jc w:val="both"/>
        <w:rPr>
          <w:sz w:val="28"/>
          <w:szCs w:val="28"/>
        </w:rPr>
      </w:pPr>
      <w:r>
        <w:rPr>
          <w:sz w:val="28"/>
          <w:szCs w:val="28"/>
        </w:rPr>
        <w:t xml:space="preserve">Если расчет экономической эффективности по какому-либо проектному решению не может быть выполнен, то определяется его социальная эффективность. </w:t>
      </w:r>
    </w:p>
    <w:p w:rsidR="00831FF8" w:rsidRDefault="005C03FD">
      <w:pPr>
        <w:pStyle w:val="32"/>
        <w:spacing w:after="0"/>
        <w:ind w:left="0" w:firstLine="709"/>
        <w:jc w:val="both"/>
        <w:rPr>
          <w:sz w:val="28"/>
          <w:szCs w:val="28"/>
        </w:rPr>
      </w:pPr>
      <w:r>
        <w:rPr>
          <w:sz w:val="28"/>
          <w:szCs w:val="28"/>
        </w:rPr>
        <w:t xml:space="preserve">Правовое обоснование предусматривает анализ, разработку или использование законодательной базы по теме курсового проекта, обоснование соответствующих рекомендаций. </w:t>
      </w:r>
    </w:p>
    <w:p w:rsidR="00831FF8" w:rsidRDefault="005C03FD">
      <w:pPr>
        <w:pStyle w:val="32"/>
        <w:spacing w:after="0"/>
        <w:ind w:left="0" w:firstLine="709"/>
        <w:jc w:val="both"/>
        <w:rPr>
          <w:sz w:val="28"/>
          <w:szCs w:val="28"/>
        </w:rPr>
      </w:pPr>
      <w:r>
        <w:rPr>
          <w:sz w:val="28"/>
          <w:szCs w:val="28"/>
        </w:rPr>
        <w:t xml:space="preserve">Объем проектной части допускается до 20 страниц текста. </w:t>
      </w:r>
    </w:p>
    <w:p w:rsidR="00831FF8" w:rsidRDefault="005C03FD">
      <w:pPr>
        <w:pStyle w:val="32"/>
        <w:spacing w:after="0"/>
        <w:ind w:left="0" w:firstLine="709"/>
        <w:jc w:val="both"/>
        <w:rPr>
          <w:sz w:val="28"/>
          <w:szCs w:val="28"/>
        </w:rPr>
      </w:pPr>
      <w:r>
        <w:rPr>
          <w:sz w:val="28"/>
          <w:szCs w:val="28"/>
        </w:rPr>
        <w:t xml:space="preserve">Заключение </w:t>
      </w:r>
    </w:p>
    <w:p w:rsidR="00831FF8" w:rsidRDefault="005C03FD">
      <w:pPr>
        <w:pStyle w:val="32"/>
        <w:spacing w:after="0"/>
        <w:ind w:left="0" w:firstLine="709"/>
        <w:jc w:val="both"/>
        <w:rPr>
          <w:sz w:val="28"/>
          <w:szCs w:val="28"/>
        </w:rPr>
      </w:pPr>
      <w:r>
        <w:rPr>
          <w:sz w:val="28"/>
          <w:szCs w:val="28"/>
        </w:rPr>
        <w:t>Заключительная часть курсового проекта содержит окончательные выводы, характеризующие итоги работы студента в решении поставленных во введении задач. Заключение должно быть кратким (2–</w:t>
      </w:r>
      <w:proofErr w:type="gramStart"/>
      <w:r>
        <w:rPr>
          <w:sz w:val="28"/>
          <w:szCs w:val="28"/>
        </w:rPr>
        <w:t>3  страницы</w:t>
      </w:r>
      <w:proofErr w:type="gramEnd"/>
      <w:r>
        <w:rPr>
          <w:sz w:val="28"/>
          <w:szCs w:val="28"/>
        </w:rPr>
        <w:t xml:space="preserve"> текста). Оно должно отражать: </w:t>
      </w:r>
    </w:p>
    <w:p w:rsidR="00831FF8" w:rsidRDefault="005C03FD">
      <w:pPr>
        <w:pStyle w:val="32"/>
        <w:spacing w:after="0"/>
        <w:ind w:left="0" w:firstLine="709"/>
        <w:jc w:val="both"/>
        <w:rPr>
          <w:sz w:val="28"/>
          <w:szCs w:val="28"/>
        </w:rPr>
      </w:pPr>
      <w:r>
        <w:rPr>
          <w:sz w:val="28"/>
          <w:szCs w:val="28"/>
        </w:rPr>
        <w:t>-</w:t>
      </w:r>
      <w:r>
        <w:rPr>
          <w:sz w:val="28"/>
          <w:szCs w:val="28"/>
        </w:rPr>
        <w:tab/>
        <w:t xml:space="preserve">оценку общего состояния объекта исследования и/или оценку изученности исследуемой проблемы; </w:t>
      </w:r>
    </w:p>
    <w:p w:rsidR="00831FF8" w:rsidRDefault="005C03FD">
      <w:pPr>
        <w:pStyle w:val="32"/>
        <w:spacing w:after="0"/>
        <w:ind w:left="0" w:firstLine="709"/>
        <w:jc w:val="both"/>
        <w:rPr>
          <w:sz w:val="28"/>
          <w:szCs w:val="28"/>
        </w:rPr>
      </w:pPr>
      <w:r>
        <w:rPr>
          <w:sz w:val="28"/>
          <w:szCs w:val="28"/>
        </w:rPr>
        <w:t>-</w:t>
      </w:r>
      <w:r>
        <w:rPr>
          <w:sz w:val="28"/>
          <w:szCs w:val="28"/>
        </w:rPr>
        <w:tab/>
        <w:t xml:space="preserve">итоги анализа организации муниципального управления; </w:t>
      </w:r>
    </w:p>
    <w:p w:rsidR="00831FF8" w:rsidRDefault="005C03FD">
      <w:pPr>
        <w:pStyle w:val="32"/>
        <w:spacing w:after="0"/>
        <w:ind w:left="0" w:firstLine="709"/>
        <w:jc w:val="both"/>
        <w:rPr>
          <w:sz w:val="28"/>
          <w:szCs w:val="28"/>
        </w:rPr>
      </w:pPr>
      <w:r>
        <w:rPr>
          <w:sz w:val="28"/>
          <w:szCs w:val="28"/>
        </w:rPr>
        <w:t>-</w:t>
      </w:r>
      <w:r>
        <w:rPr>
          <w:sz w:val="28"/>
          <w:szCs w:val="28"/>
        </w:rPr>
        <w:tab/>
        <w:t xml:space="preserve">перечень и краткую характеристику предлагаемых мероприятий по устранению недостатков в управлении, а также итоги их правового, социального и экономического обоснования. </w:t>
      </w:r>
    </w:p>
    <w:p w:rsidR="00831FF8" w:rsidRDefault="005C03FD">
      <w:pPr>
        <w:pStyle w:val="32"/>
        <w:spacing w:after="0"/>
        <w:ind w:left="0" w:firstLine="709"/>
        <w:jc w:val="both"/>
        <w:rPr>
          <w:sz w:val="28"/>
          <w:szCs w:val="28"/>
        </w:rPr>
      </w:pPr>
      <w:r>
        <w:rPr>
          <w:sz w:val="28"/>
          <w:szCs w:val="28"/>
        </w:rPr>
        <w:t xml:space="preserve">Если при разработке курсового проекта студент по каким-либо причинам не принял прогрессивное решение, то в заключении следует указать причины, обусловившие выбор промежуточного варианта, и охарактеризовать перспективы дальнейшего развития работы в этом направлении. </w:t>
      </w:r>
    </w:p>
    <w:p w:rsidR="00831FF8" w:rsidRDefault="005C03FD">
      <w:pPr>
        <w:pStyle w:val="32"/>
        <w:spacing w:after="0"/>
        <w:ind w:left="0" w:firstLine="709"/>
        <w:jc w:val="both"/>
        <w:rPr>
          <w:sz w:val="28"/>
          <w:szCs w:val="28"/>
        </w:rPr>
      </w:pPr>
      <w:r>
        <w:rPr>
          <w:sz w:val="28"/>
          <w:szCs w:val="28"/>
        </w:rPr>
        <w:t xml:space="preserve">Список использованных источников и литературы </w:t>
      </w:r>
    </w:p>
    <w:p w:rsidR="00831FF8" w:rsidRDefault="005C03FD">
      <w:pPr>
        <w:pStyle w:val="32"/>
        <w:spacing w:after="0"/>
        <w:ind w:left="0" w:firstLine="709"/>
        <w:jc w:val="both"/>
        <w:rPr>
          <w:sz w:val="28"/>
          <w:szCs w:val="28"/>
        </w:rPr>
      </w:pPr>
      <w:r>
        <w:rPr>
          <w:sz w:val="28"/>
          <w:szCs w:val="28"/>
        </w:rPr>
        <w:t xml:space="preserve">Список использованных источников и литературы принято помещать после заключения. Каждый включенный в такой список источник должен иметь отражение в любом из разделов курсового проекта и на него должны быть ссылки в тексте. </w:t>
      </w:r>
    </w:p>
    <w:p w:rsidR="00831FF8" w:rsidRDefault="005C03FD">
      <w:pPr>
        <w:pStyle w:val="32"/>
        <w:spacing w:after="0"/>
        <w:ind w:left="0" w:firstLine="709"/>
        <w:jc w:val="both"/>
        <w:rPr>
          <w:sz w:val="28"/>
          <w:szCs w:val="28"/>
        </w:rPr>
      </w:pPr>
      <w:r>
        <w:rPr>
          <w:sz w:val="28"/>
          <w:szCs w:val="28"/>
        </w:rPr>
        <w:t xml:space="preserve">Рекомендуется использовать сквозную нумерацию источников с группировкой по следующим разделам: </w:t>
      </w:r>
    </w:p>
    <w:p w:rsidR="00831FF8" w:rsidRDefault="005C03FD">
      <w:pPr>
        <w:pStyle w:val="32"/>
        <w:spacing w:after="0"/>
        <w:ind w:left="0" w:firstLine="709"/>
        <w:jc w:val="both"/>
        <w:rPr>
          <w:sz w:val="28"/>
          <w:szCs w:val="28"/>
        </w:rPr>
      </w:pPr>
      <w:r>
        <w:rPr>
          <w:sz w:val="28"/>
          <w:szCs w:val="28"/>
        </w:rPr>
        <w:t>1.</w:t>
      </w:r>
      <w:r>
        <w:rPr>
          <w:sz w:val="28"/>
          <w:szCs w:val="28"/>
        </w:rPr>
        <w:tab/>
        <w:t xml:space="preserve">Нормативно-правовые акты; </w:t>
      </w:r>
    </w:p>
    <w:p w:rsidR="00831FF8" w:rsidRDefault="005C03FD">
      <w:pPr>
        <w:pStyle w:val="32"/>
        <w:spacing w:after="0"/>
        <w:ind w:left="0" w:firstLine="709"/>
        <w:jc w:val="both"/>
        <w:rPr>
          <w:sz w:val="28"/>
          <w:szCs w:val="28"/>
        </w:rPr>
      </w:pPr>
      <w:r>
        <w:rPr>
          <w:sz w:val="28"/>
          <w:szCs w:val="28"/>
        </w:rPr>
        <w:lastRenderedPageBreak/>
        <w:t>2.</w:t>
      </w:r>
      <w:r>
        <w:rPr>
          <w:sz w:val="28"/>
          <w:szCs w:val="28"/>
        </w:rPr>
        <w:tab/>
        <w:t xml:space="preserve">Литература; </w:t>
      </w:r>
    </w:p>
    <w:p w:rsidR="00831FF8" w:rsidRDefault="005C03FD">
      <w:pPr>
        <w:pStyle w:val="32"/>
        <w:spacing w:after="0"/>
        <w:ind w:left="0" w:firstLine="709"/>
        <w:jc w:val="both"/>
        <w:rPr>
          <w:sz w:val="28"/>
          <w:szCs w:val="28"/>
        </w:rPr>
      </w:pPr>
      <w:r>
        <w:rPr>
          <w:sz w:val="28"/>
          <w:szCs w:val="28"/>
        </w:rPr>
        <w:t>3.</w:t>
      </w:r>
      <w:r>
        <w:rPr>
          <w:sz w:val="28"/>
          <w:szCs w:val="28"/>
        </w:rPr>
        <w:tab/>
        <w:t xml:space="preserve">Другие источники (информационные агентства и сайты </w:t>
      </w:r>
      <w:proofErr w:type="spellStart"/>
      <w:r>
        <w:rPr>
          <w:sz w:val="28"/>
          <w:szCs w:val="28"/>
        </w:rPr>
        <w:t>Internet</w:t>
      </w:r>
      <w:proofErr w:type="spellEnd"/>
      <w:r>
        <w:rPr>
          <w:sz w:val="28"/>
          <w:szCs w:val="28"/>
        </w:rPr>
        <w:t xml:space="preserve">). </w:t>
      </w:r>
    </w:p>
    <w:p w:rsidR="00831FF8" w:rsidRDefault="005C03FD">
      <w:pPr>
        <w:pStyle w:val="32"/>
        <w:spacing w:after="0"/>
        <w:ind w:left="0" w:firstLine="709"/>
        <w:jc w:val="both"/>
        <w:rPr>
          <w:sz w:val="28"/>
          <w:szCs w:val="28"/>
        </w:rPr>
      </w:pPr>
      <w:r>
        <w:rPr>
          <w:sz w:val="28"/>
          <w:szCs w:val="28"/>
        </w:rPr>
        <w:t xml:space="preserve">При этом нормативно-правовые акты выстраиваются по юридическому значению (по убыванию уровня) и году принятия (по возрастанию), все остальные источники – в алфавитном порядке. </w:t>
      </w:r>
    </w:p>
    <w:p w:rsidR="00831FF8" w:rsidRDefault="005C03FD">
      <w:pPr>
        <w:pStyle w:val="32"/>
        <w:spacing w:after="0"/>
        <w:ind w:left="0" w:firstLine="709"/>
        <w:jc w:val="both"/>
        <w:rPr>
          <w:sz w:val="28"/>
          <w:szCs w:val="28"/>
        </w:rPr>
      </w:pPr>
      <w:r>
        <w:rPr>
          <w:sz w:val="28"/>
          <w:szCs w:val="28"/>
        </w:rPr>
        <w:t>Приложения</w:t>
      </w:r>
    </w:p>
    <w:p w:rsidR="00831FF8" w:rsidRDefault="005C03FD">
      <w:pPr>
        <w:pStyle w:val="32"/>
        <w:spacing w:after="0"/>
        <w:ind w:left="0" w:firstLine="709"/>
        <w:jc w:val="both"/>
        <w:rPr>
          <w:sz w:val="28"/>
          <w:szCs w:val="28"/>
        </w:rPr>
      </w:pPr>
      <w:r>
        <w:rPr>
          <w:sz w:val="28"/>
          <w:szCs w:val="28"/>
        </w:rPr>
        <w:t xml:space="preserve">В приложения выносятся все материалы, вспомогательного или дополнительного характера, не являющиеся насущно важными для понимания решения задач курсового проекта. Это могут быть копии подлинных документов, выдержки из отдельных материалов, планы и протоколы организаций, отдельные положения из инструкций и правил, объемные таблицы (более одной страницы), формы документации, вспомогательные математические выкладки, вспомогательные графические иллюстрации. </w:t>
      </w:r>
    </w:p>
    <w:p w:rsidR="00831FF8" w:rsidRDefault="005C03FD">
      <w:pPr>
        <w:pStyle w:val="32"/>
        <w:spacing w:after="0"/>
        <w:ind w:left="0" w:firstLine="709"/>
        <w:jc w:val="both"/>
        <w:rPr>
          <w:sz w:val="28"/>
          <w:szCs w:val="28"/>
        </w:rPr>
      </w:pPr>
      <w:r>
        <w:rPr>
          <w:sz w:val="28"/>
          <w:szCs w:val="28"/>
        </w:rPr>
        <w:t xml:space="preserve">Все приложения должны иметь порядковые номера и на них должны быть ссылки в тексте. Приложения оформляются как продолжение курсового проекта на последних его страницах. Приложения помещают в порядке их упоминания в тексте. Каждое приложение должно начинаться с нового листа (страницы) с названием в правом верхнем углу слова «Приложение» и иметь тематический заголовок. </w:t>
      </w:r>
    </w:p>
    <w:p w:rsidR="00831FF8" w:rsidRDefault="005C03FD">
      <w:pPr>
        <w:pStyle w:val="32"/>
        <w:spacing w:after="0"/>
        <w:ind w:left="0" w:firstLine="709"/>
        <w:jc w:val="both"/>
        <w:rPr>
          <w:sz w:val="28"/>
          <w:szCs w:val="28"/>
        </w:rPr>
      </w:pPr>
      <w:r>
        <w:rPr>
          <w:sz w:val="28"/>
          <w:szCs w:val="28"/>
        </w:rPr>
        <w:t>Оформление курсового проекта</w:t>
      </w:r>
    </w:p>
    <w:p w:rsidR="00831FF8" w:rsidRDefault="005C03FD">
      <w:pPr>
        <w:pStyle w:val="32"/>
        <w:spacing w:after="0"/>
        <w:ind w:left="0" w:firstLine="709"/>
        <w:jc w:val="both"/>
        <w:rPr>
          <w:sz w:val="28"/>
          <w:szCs w:val="28"/>
        </w:rPr>
      </w:pPr>
      <w:r>
        <w:rPr>
          <w:sz w:val="28"/>
          <w:szCs w:val="28"/>
        </w:rPr>
        <w:t xml:space="preserve">Правильное оформление проекта не только необходимо само по себе, но и дает определенное представление о студенте. Студент должен продемонстрировать тщательность работы над курсовым проектом, а потому ему следует избегать опечаток и стилистических погрешностей. </w:t>
      </w:r>
    </w:p>
    <w:p w:rsidR="00831FF8" w:rsidRDefault="005C03FD">
      <w:pPr>
        <w:pStyle w:val="32"/>
        <w:spacing w:after="0"/>
        <w:ind w:left="0" w:firstLine="709"/>
        <w:jc w:val="both"/>
        <w:rPr>
          <w:sz w:val="28"/>
          <w:szCs w:val="28"/>
        </w:rPr>
      </w:pPr>
      <w:r>
        <w:rPr>
          <w:sz w:val="28"/>
          <w:szCs w:val="28"/>
        </w:rPr>
        <w:t xml:space="preserve">Требования к оформлению страницы академического печатного текста, согласно соответствующему стандарту, следующие: </w:t>
      </w:r>
    </w:p>
    <w:p w:rsidR="00831FF8" w:rsidRDefault="005C03FD">
      <w:pPr>
        <w:pStyle w:val="32"/>
        <w:spacing w:after="0"/>
        <w:ind w:left="0" w:firstLine="709"/>
        <w:jc w:val="both"/>
        <w:rPr>
          <w:sz w:val="28"/>
          <w:szCs w:val="28"/>
        </w:rPr>
      </w:pPr>
      <w:r>
        <w:rPr>
          <w:sz w:val="28"/>
          <w:szCs w:val="28"/>
        </w:rPr>
        <w:t>-</w:t>
      </w:r>
      <w:r>
        <w:rPr>
          <w:sz w:val="28"/>
          <w:szCs w:val="28"/>
        </w:rPr>
        <w:tab/>
        <w:t xml:space="preserve">текст рукописи курсового проекта должен быть напечатан на принтере на одной стороне листа белой </w:t>
      </w:r>
      <w:proofErr w:type="spellStart"/>
      <w:r>
        <w:rPr>
          <w:sz w:val="28"/>
          <w:szCs w:val="28"/>
        </w:rPr>
        <w:t>односортной</w:t>
      </w:r>
      <w:proofErr w:type="spellEnd"/>
      <w:r>
        <w:rPr>
          <w:sz w:val="28"/>
          <w:szCs w:val="28"/>
        </w:rPr>
        <w:t xml:space="preserve"> бумаги формата А4; </w:t>
      </w:r>
    </w:p>
    <w:p w:rsidR="00831FF8" w:rsidRDefault="005C03FD">
      <w:pPr>
        <w:pStyle w:val="32"/>
        <w:spacing w:after="0"/>
        <w:ind w:left="0" w:firstLine="709"/>
        <w:jc w:val="both"/>
        <w:rPr>
          <w:sz w:val="28"/>
          <w:szCs w:val="28"/>
        </w:rPr>
      </w:pPr>
      <w:r>
        <w:rPr>
          <w:sz w:val="28"/>
          <w:szCs w:val="28"/>
        </w:rPr>
        <w:t>-</w:t>
      </w:r>
      <w:r>
        <w:rPr>
          <w:sz w:val="28"/>
          <w:szCs w:val="28"/>
        </w:rPr>
        <w:tab/>
        <w:t xml:space="preserve">текст печатается на принтере через 1,5 интервала; </w:t>
      </w:r>
    </w:p>
    <w:p w:rsidR="00831FF8" w:rsidRDefault="005C03FD">
      <w:pPr>
        <w:pStyle w:val="32"/>
        <w:spacing w:after="0"/>
        <w:ind w:left="0" w:firstLine="709"/>
        <w:jc w:val="both"/>
        <w:rPr>
          <w:sz w:val="28"/>
          <w:szCs w:val="28"/>
        </w:rPr>
      </w:pPr>
      <w:r>
        <w:rPr>
          <w:sz w:val="28"/>
          <w:szCs w:val="28"/>
        </w:rPr>
        <w:t>-</w:t>
      </w:r>
      <w:r>
        <w:rPr>
          <w:sz w:val="28"/>
          <w:szCs w:val="28"/>
        </w:rPr>
        <w:tab/>
        <w:t xml:space="preserve">при печати используется шрифт черного цвета кегель (размер) № 14, выравнивание по ширине; </w:t>
      </w:r>
    </w:p>
    <w:p w:rsidR="00831FF8" w:rsidRDefault="005C03FD">
      <w:pPr>
        <w:pStyle w:val="32"/>
        <w:spacing w:after="0"/>
        <w:ind w:left="0" w:firstLine="709"/>
        <w:jc w:val="both"/>
        <w:rPr>
          <w:sz w:val="28"/>
          <w:szCs w:val="28"/>
        </w:rPr>
      </w:pPr>
      <w:r>
        <w:rPr>
          <w:sz w:val="28"/>
          <w:szCs w:val="28"/>
        </w:rPr>
        <w:t>-</w:t>
      </w:r>
      <w:r>
        <w:rPr>
          <w:sz w:val="28"/>
          <w:szCs w:val="28"/>
        </w:rPr>
        <w:tab/>
        <w:t xml:space="preserve">интервал шрифта может быть обычный или разреженный до 0,5; </w:t>
      </w:r>
    </w:p>
    <w:p w:rsidR="00831FF8" w:rsidRDefault="005C03FD">
      <w:pPr>
        <w:pStyle w:val="32"/>
        <w:spacing w:after="0"/>
        <w:ind w:left="0" w:firstLine="709"/>
        <w:jc w:val="both"/>
        <w:rPr>
          <w:sz w:val="28"/>
          <w:szCs w:val="28"/>
        </w:rPr>
      </w:pPr>
      <w:r>
        <w:rPr>
          <w:sz w:val="28"/>
          <w:szCs w:val="28"/>
        </w:rPr>
        <w:t>-</w:t>
      </w:r>
      <w:r>
        <w:rPr>
          <w:sz w:val="28"/>
          <w:szCs w:val="28"/>
        </w:rPr>
        <w:tab/>
        <w:t xml:space="preserve">размер левого поля текста страницы – 25 мм, правового – 10 мм, верхнего и нижнего – 20 мм; </w:t>
      </w:r>
    </w:p>
    <w:p w:rsidR="00831FF8" w:rsidRDefault="005C03FD">
      <w:pPr>
        <w:pStyle w:val="32"/>
        <w:spacing w:after="0"/>
        <w:ind w:left="0" w:firstLine="709"/>
        <w:jc w:val="both"/>
        <w:rPr>
          <w:sz w:val="28"/>
          <w:szCs w:val="28"/>
        </w:rPr>
      </w:pPr>
      <w:r>
        <w:rPr>
          <w:sz w:val="28"/>
          <w:szCs w:val="28"/>
        </w:rPr>
        <w:t>-</w:t>
      </w:r>
      <w:r>
        <w:rPr>
          <w:sz w:val="28"/>
          <w:szCs w:val="28"/>
        </w:rPr>
        <w:tab/>
        <w:t xml:space="preserve">каждая страница должна содержать 27-30 строк по 60-65 знаков в строке; </w:t>
      </w:r>
    </w:p>
    <w:p w:rsidR="00831FF8" w:rsidRDefault="005C03FD">
      <w:pPr>
        <w:pStyle w:val="32"/>
        <w:spacing w:after="0"/>
        <w:ind w:left="0" w:firstLine="709"/>
        <w:jc w:val="both"/>
        <w:rPr>
          <w:sz w:val="28"/>
          <w:szCs w:val="28"/>
        </w:rPr>
      </w:pPr>
      <w:r>
        <w:rPr>
          <w:sz w:val="28"/>
          <w:szCs w:val="28"/>
        </w:rPr>
        <w:t>-</w:t>
      </w:r>
      <w:r>
        <w:rPr>
          <w:sz w:val="28"/>
          <w:szCs w:val="28"/>
        </w:rPr>
        <w:tab/>
        <w:t xml:space="preserve">абзац должен начинаться с красной строки (отступ – 12,7 мм). </w:t>
      </w:r>
    </w:p>
    <w:p w:rsidR="00831FF8" w:rsidRDefault="005C03FD">
      <w:pPr>
        <w:pStyle w:val="32"/>
        <w:spacing w:after="0"/>
        <w:ind w:left="0" w:firstLine="709"/>
        <w:jc w:val="both"/>
        <w:rPr>
          <w:sz w:val="28"/>
          <w:szCs w:val="28"/>
        </w:rPr>
      </w:pPr>
      <w:r>
        <w:rPr>
          <w:sz w:val="28"/>
          <w:szCs w:val="28"/>
        </w:rPr>
        <w:t xml:space="preserve">Страницы нумеруются арабскими цифрами вверху листа по центру. Нумерация должна быть сквозной – от титульного до последнего листа курсового проекта. Однако, проставляться номера страниц должны, начиная с "Содержания (Оглавления)". </w:t>
      </w:r>
    </w:p>
    <w:p w:rsidR="00831FF8" w:rsidRDefault="005C03FD">
      <w:pPr>
        <w:pStyle w:val="32"/>
        <w:spacing w:after="0"/>
        <w:ind w:left="0" w:firstLine="709"/>
        <w:jc w:val="both"/>
        <w:rPr>
          <w:sz w:val="28"/>
          <w:szCs w:val="28"/>
        </w:rPr>
      </w:pPr>
      <w:r>
        <w:rPr>
          <w:sz w:val="28"/>
          <w:szCs w:val="28"/>
        </w:rPr>
        <w:t xml:space="preserve">Каждый новый раздел начинается с новой страницы. Это же правило относится и к другим основным структурным частям работы: введению, заключению, списку литературы, приложениям. </w:t>
      </w:r>
    </w:p>
    <w:p w:rsidR="00831FF8" w:rsidRDefault="005C03FD">
      <w:pPr>
        <w:pStyle w:val="32"/>
        <w:spacing w:after="0"/>
        <w:ind w:left="0" w:firstLine="709"/>
        <w:jc w:val="both"/>
        <w:rPr>
          <w:sz w:val="28"/>
          <w:szCs w:val="28"/>
        </w:rPr>
      </w:pPr>
      <w:r>
        <w:rPr>
          <w:sz w:val="28"/>
          <w:szCs w:val="28"/>
        </w:rPr>
        <w:lastRenderedPageBreak/>
        <w:t xml:space="preserve">Расстояние между названием главы и последующим текстом должно быть равно трем интервалам (т.е. пропускается одна строка). Такое же расстояние выдерживается между заголовками главы и параграфа. Точку в конце заголовка не ставят. Не рекомендуется размещать заголовки и подзаголовки в нижней части страницы, если на ней не более 3-х строк последующего текста, подчеркивать заголовки и переносить слова в заголовке. </w:t>
      </w:r>
    </w:p>
    <w:p w:rsidR="00831FF8" w:rsidRDefault="005C03FD">
      <w:pPr>
        <w:pStyle w:val="32"/>
        <w:spacing w:after="0"/>
        <w:ind w:left="0" w:firstLine="709"/>
        <w:jc w:val="both"/>
        <w:rPr>
          <w:sz w:val="28"/>
          <w:szCs w:val="28"/>
        </w:rPr>
      </w:pPr>
      <w:r>
        <w:rPr>
          <w:sz w:val="28"/>
          <w:szCs w:val="28"/>
        </w:rPr>
        <w:t xml:space="preserve">Первой страницей курсового проекта является титульный лист, который заполняется по строго определенным правилам (приложение В). Затем следует задание на курсовое проектирование (приложение А), оглавление (содержание) работы с указанием названий разделов, подразделов и страниц. </w:t>
      </w:r>
    </w:p>
    <w:p w:rsidR="00831FF8" w:rsidRDefault="005C03FD">
      <w:pPr>
        <w:pStyle w:val="32"/>
        <w:spacing w:after="0"/>
        <w:ind w:left="0" w:firstLine="709"/>
        <w:jc w:val="both"/>
        <w:rPr>
          <w:sz w:val="28"/>
          <w:szCs w:val="28"/>
        </w:rPr>
      </w:pPr>
      <w:r>
        <w:rPr>
          <w:sz w:val="28"/>
          <w:szCs w:val="28"/>
        </w:rPr>
        <w:t xml:space="preserve">Оглавление содержит все заголовки курсового проекта (кроме подзаголовков, даваемых в подбор с текстом) и указываются страницы, с которых они начинаются. Заголовки содержания (оглавления) должны точно повторять заголовки в тексте. Желательно, чтобы содержание помещалось на одной странице. Для этого, при необходимости, его печатают с интервалом меньшим, чем интервал основного текста. </w:t>
      </w:r>
    </w:p>
    <w:p w:rsidR="00831FF8" w:rsidRDefault="005C03FD">
      <w:pPr>
        <w:pStyle w:val="32"/>
        <w:spacing w:after="0"/>
        <w:ind w:left="0" w:firstLine="709"/>
        <w:jc w:val="both"/>
        <w:rPr>
          <w:sz w:val="28"/>
          <w:szCs w:val="28"/>
        </w:rPr>
      </w:pPr>
      <w:r>
        <w:rPr>
          <w:sz w:val="28"/>
          <w:szCs w:val="28"/>
        </w:rPr>
        <w:t xml:space="preserve">Названия отдельных разделов должны согласовываться с темой курсового проекта, а названия подразделов должны согласовываться с названиями соответствующих глав (но не совпадать с ними). </w:t>
      </w:r>
    </w:p>
    <w:p w:rsidR="00831FF8" w:rsidRDefault="005C03FD">
      <w:pPr>
        <w:pStyle w:val="32"/>
        <w:spacing w:after="0"/>
        <w:ind w:left="0" w:firstLine="709"/>
        <w:jc w:val="both"/>
        <w:rPr>
          <w:sz w:val="28"/>
          <w:szCs w:val="28"/>
        </w:rPr>
      </w:pPr>
      <w:r>
        <w:rPr>
          <w:sz w:val="28"/>
          <w:szCs w:val="28"/>
        </w:rPr>
        <w:t>В настоящее время в научных текстах принята чисто цифровая система (</w:t>
      </w:r>
      <w:proofErr w:type="spellStart"/>
      <w:r>
        <w:rPr>
          <w:sz w:val="28"/>
          <w:szCs w:val="28"/>
        </w:rPr>
        <w:t>индексационная</w:t>
      </w:r>
      <w:proofErr w:type="spellEnd"/>
      <w:r>
        <w:rPr>
          <w:sz w:val="28"/>
          <w:szCs w:val="28"/>
        </w:rPr>
        <w:t xml:space="preserve">) нумерации. Использование такой системы нумерации позволяет не употреблять слова «часть», «раздел», «глава», «параграф» и т. д. (или их сокращенные написания). </w:t>
      </w:r>
    </w:p>
    <w:p w:rsidR="00831FF8" w:rsidRDefault="005C03FD">
      <w:pPr>
        <w:pStyle w:val="32"/>
        <w:spacing w:after="0"/>
        <w:ind w:left="0" w:firstLine="709"/>
        <w:jc w:val="both"/>
        <w:rPr>
          <w:sz w:val="28"/>
          <w:szCs w:val="28"/>
        </w:rPr>
      </w:pPr>
      <w:r>
        <w:rPr>
          <w:sz w:val="28"/>
          <w:szCs w:val="28"/>
        </w:rPr>
        <w:t xml:space="preserve">Структура текстовой части курсового проекта должна быть четкой и сжатой и, в то же время, содержать все необходимые материалы. По ходу изложения следует избегать противоречий, безапелляционных заявлений. </w:t>
      </w:r>
    </w:p>
    <w:p w:rsidR="00831FF8" w:rsidRDefault="005C03FD">
      <w:pPr>
        <w:pStyle w:val="32"/>
        <w:spacing w:after="0"/>
        <w:ind w:left="0" w:firstLine="709"/>
        <w:jc w:val="both"/>
        <w:rPr>
          <w:sz w:val="28"/>
          <w:szCs w:val="28"/>
        </w:rPr>
      </w:pPr>
      <w:r>
        <w:rPr>
          <w:sz w:val="28"/>
          <w:szCs w:val="28"/>
        </w:rPr>
        <w:t xml:space="preserve">Не допускаются длинные рассуждения, повторения известных доказательств, обширные выписки из учебников, специальной литературы и других источников. Пояснительная записка излагается хорошим литературным языком. Она должна показать, насколько хорошо студент изучил и использовал литературу по данному вопросу и практические материалы. На материалы, взятые из других источников, и цитаты должны быть ссылки. </w:t>
      </w:r>
    </w:p>
    <w:p w:rsidR="00831FF8" w:rsidRDefault="005C03FD">
      <w:pPr>
        <w:pStyle w:val="32"/>
        <w:spacing w:after="0"/>
        <w:ind w:left="0" w:firstLine="709"/>
        <w:jc w:val="both"/>
        <w:rPr>
          <w:sz w:val="28"/>
          <w:szCs w:val="28"/>
        </w:rPr>
      </w:pPr>
      <w:r>
        <w:rPr>
          <w:sz w:val="28"/>
          <w:szCs w:val="28"/>
        </w:rPr>
        <w:t xml:space="preserve">Все расчеты, выполняемые по ходу разработки проекта, приводятся в тексте с надлежащими обоснованиями и пояснениями, с указанием значимости и размерности величин, входящих в формулы. Результаты расчетов, как правило, оформляются в виде таблиц. В тексте основной части следует помещать итоговые и наиболее важные материалы. Оригинальные расчеты должны приводиться полностью, а для однородных типовых подсчетов можно ограничиться таблицей окончательных данных. Таблицы, содержащие первичные исходные данные и постоянные аналогичные расчеты при других исходных данных следует помещать после списка литературы в виде приложений, с обязательной ссылкой на них в тексте. </w:t>
      </w:r>
    </w:p>
    <w:p w:rsidR="00831FF8" w:rsidRDefault="005C03FD">
      <w:pPr>
        <w:pStyle w:val="32"/>
        <w:spacing w:after="0"/>
        <w:ind w:left="0" w:firstLine="709"/>
        <w:jc w:val="both"/>
        <w:rPr>
          <w:sz w:val="28"/>
          <w:szCs w:val="28"/>
        </w:rPr>
      </w:pPr>
      <w:r>
        <w:rPr>
          <w:sz w:val="28"/>
          <w:szCs w:val="28"/>
        </w:rPr>
        <w:t xml:space="preserve">Иллюстративный материал (схемы организационных структур управления, диаграммы, </w:t>
      </w:r>
      <w:proofErr w:type="spellStart"/>
      <w:r>
        <w:rPr>
          <w:sz w:val="28"/>
          <w:szCs w:val="28"/>
        </w:rPr>
        <w:t>документограммы</w:t>
      </w:r>
      <w:proofErr w:type="spellEnd"/>
      <w:r>
        <w:rPr>
          <w:sz w:val="28"/>
          <w:szCs w:val="28"/>
        </w:rPr>
        <w:t xml:space="preserve">, графики, логико-информационные схемы и др.) помещается по ходу текста сразу за ссылкой на него, или на </w:t>
      </w:r>
      <w:r>
        <w:rPr>
          <w:sz w:val="28"/>
          <w:szCs w:val="28"/>
        </w:rPr>
        <w:lastRenderedPageBreak/>
        <w:t xml:space="preserve">отдельных вкладышах с соблюдением порядковой нумерации. В тексте обязательно должны быть ссылки и пояснения к приводимому иллюстративному материалу. </w:t>
      </w:r>
    </w:p>
    <w:p w:rsidR="00831FF8" w:rsidRDefault="005C03FD">
      <w:pPr>
        <w:pStyle w:val="32"/>
        <w:spacing w:after="0"/>
        <w:ind w:left="0" w:firstLine="709"/>
        <w:jc w:val="both"/>
        <w:rPr>
          <w:sz w:val="28"/>
          <w:szCs w:val="28"/>
        </w:rPr>
      </w:pPr>
      <w:r>
        <w:rPr>
          <w:sz w:val="28"/>
          <w:szCs w:val="28"/>
        </w:rPr>
        <w:t>В тексте не должно применяться сокращенных слов, за исключением общепринятых.</w:t>
      </w:r>
    </w:p>
    <w:p w:rsidR="00831FF8" w:rsidRDefault="00831FF8">
      <w:pPr>
        <w:pStyle w:val="32"/>
        <w:spacing w:line="360" w:lineRule="auto"/>
        <w:ind w:left="0" w:firstLine="709"/>
        <w:jc w:val="both"/>
        <w:rPr>
          <w:b/>
          <w:sz w:val="28"/>
          <w:szCs w:val="28"/>
        </w:rPr>
      </w:pPr>
    </w:p>
    <w:p w:rsidR="00831FF8" w:rsidRDefault="005C03FD">
      <w:pPr>
        <w:pStyle w:val="1"/>
        <w:spacing w:before="0"/>
        <w:rPr>
          <w:rFonts w:ascii="Times New Roman" w:hAnsi="Times New Roman"/>
          <w:color w:val="auto"/>
          <w:lang w:eastAsia="ru-RU"/>
        </w:rPr>
      </w:pPr>
      <w:bookmarkStart w:id="36" w:name="_Toc121920587"/>
      <w:r>
        <w:rPr>
          <w:rFonts w:ascii="Times New Roman" w:hAnsi="Times New Roman"/>
          <w:color w:val="auto"/>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36"/>
    </w:p>
    <w:p w:rsidR="00831FF8" w:rsidRDefault="005C03FD">
      <w:pPr>
        <w:rPr>
          <w:rFonts w:ascii="Times New Roman" w:hAnsi="Times New Roman"/>
          <w:b/>
          <w:bCs/>
          <w:kern w:val="2"/>
          <w:sz w:val="28"/>
          <w:szCs w:val="28"/>
          <w:lang w:eastAsia="ru-RU"/>
        </w:rPr>
      </w:pPr>
      <w:bookmarkStart w:id="37" w:name="_Toc531686467"/>
      <w:bookmarkStart w:id="38" w:name="_Toc531614950"/>
      <w:r>
        <w:rPr>
          <w:rFonts w:ascii="Times New Roman" w:hAnsi="Times New Roman"/>
          <w:b/>
          <w:bCs/>
          <w:kern w:val="2"/>
          <w:sz w:val="28"/>
          <w:szCs w:val="28"/>
          <w:lang w:eastAsia="ru-RU"/>
        </w:rPr>
        <w:t>11. 1. Комплект лицензионного программного обеспечения:</w:t>
      </w:r>
      <w:bookmarkEnd w:id="37"/>
      <w:bookmarkEnd w:id="38"/>
    </w:p>
    <w:p w:rsidR="00831FF8" w:rsidRDefault="005C03FD">
      <w:pPr>
        <w:rPr>
          <w:rFonts w:ascii="Times New Roman" w:eastAsia="Calibri" w:hAnsi="Times New Roman"/>
          <w:bCs/>
          <w:kern w:val="2"/>
          <w:sz w:val="28"/>
          <w:szCs w:val="28"/>
          <w:lang w:eastAsia="ru-RU"/>
        </w:rPr>
      </w:pPr>
      <w:bookmarkStart w:id="39" w:name="_Toc531686468"/>
      <w:bookmarkStart w:id="40" w:name="_Toc531614951"/>
      <w:r>
        <w:rPr>
          <w:rFonts w:ascii="Times New Roman" w:eastAsia="Calibri" w:hAnsi="Times New Roman"/>
          <w:bCs/>
          <w:kern w:val="2"/>
          <w:sz w:val="28"/>
          <w:szCs w:val="28"/>
          <w:lang w:eastAsia="ru-RU"/>
        </w:rPr>
        <w:t xml:space="preserve">1. </w:t>
      </w:r>
      <w:r>
        <w:rPr>
          <w:rFonts w:ascii="Times New Roman" w:eastAsia="Calibri" w:hAnsi="Times New Roman"/>
          <w:bCs/>
          <w:kern w:val="2"/>
          <w:sz w:val="28"/>
          <w:szCs w:val="28"/>
          <w:lang w:val="en-US" w:eastAsia="ru-RU"/>
        </w:rPr>
        <w:t>Windows</w:t>
      </w:r>
      <w:r>
        <w:rPr>
          <w:rFonts w:ascii="Times New Roman" w:eastAsia="Calibri" w:hAnsi="Times New Roman"/>
          <w:bCs/>
          <w:kern w:val="2"/>
          <w:sz w:val="28"/>
          <w:szCs w:val="28"/>
          <w:lang w:eastAsia="ru-RU"/>
        </w:rPr>
        <w:t xml:space="preserve">, </w:t>
      </w:r>
      <w:r>
        <w:rPr>
          <w:rFonts w:ascii="Times New Roman" w:eastAsia="Calibri" w:hAnsi="Times New Roman"/>
          <w:bCs/>
          <w:kern w:val="2"/>
          <w:sz w:val="28"/>
          <w:szCs w:val="28"/>
          <w:lang w:val="en-US" w:eastAsia="ru-RU"/>
        </w:rPr>
        <w:t>Microsoft</w:t>
      </w:r>
      <w:r>
        <w:rPr>
          <w:rFonts w:ascii="Times New Roman" w:eastAsia="Calibri" w:hAnsi="Times New Roman"/>
          <w:bCs/>
          <w:kern w:val="2"/>
          <w:sz w:val="28"/>
          <w:szCs w:val="28"/>
          <w:lang w:eastAsia="ru-RU"/>
        </w:rPr>
        <w:t xml:space="preserve"> </w:t>
      </w:r>
      <w:r>
        <w:rPr>
          <w:rFonts w:ascii="Times New Roman" w:eastAsia="Calibri" w:hAnsi="Times New Roman"/>
          <w:bCs/>
          <w:kern w:val="2"/>
          <w:sz w:val="28"/>
          <w:szCs w:val="28"/>
          <w:lang w:val="en-US" w:eastAsia="ru-RU"/>
        </w:rPr>
        <w:t>Office</w:t>
      </w:r>
      <w:r>
        <w:rPr>
          <w:rFonts w:ascii="Times New Roman" w:eastAsia="Calibri" w:hAnsi="Times New Roman"/>
          <w:bCs/>
          <w:kern w:val="2"/>
          <w:sz w:val="28"/>
          <w:szCs w:val="28"/>
          <w:lang w:eastAsia="ru-RU"/>
        </w:rPr>
        <w:t>.</w:t>
      </w:r>
      <w:bookmarkEnd w:id="39"/>
      <w:bookmarkEnd w:id="40"/>
    </w:p>
    <w:p w:rsidR="00831FF8" w:rsidRPr="00716B73" w:rsidRDefault="005C03FD">
      <w:pPr>
        <w:rPr>
          <w:rFonts w:ascii="Times New Roman" w:eastAsia="Calibri" w:hAnsi="Times New Roman"/>
          <w:bCs/>
          <w:kern w:val="2"/>
          <w:sz w:val="28"/>
          <w:szCs w:val="28"/>
          <w:lang w:eastAsia="ru-RU"/>
        </w:rPr>
      </w:pPr>
      <w:bookmarkStart w:id="41" w:name="_Toc531686469"/>
      <w:bookmarkStart w:id="42" w:name="_Toc531614952"/>
      <w:r w:rsidRPr="00F61E05">
        <w:rPr>
          <w:rFonts w:ascii="Times New Roman" w:eastAsia="Calibri" w:hAnsi="Times New Roman"/>
          <w:bCs/>
          <w:kern w:val="2"/>
          <w:sz w:val="28"/>
          <w:szCs w:val="28"/>
          <w:lang w:eastAsia="ru-RU"/>
        </w:rPr>
        <w:t xml:space="preserve">2. </w:t>
      </w:r>
      <w:r w:rsidRPr="00716B73">
        <w:rPr>
          <w:rFonts w:ascii="Times New Roman" w:eastAsia="Calibri" w:hAnsi="Times New Roman"/>
          <w:bCs/>
          <w:kern w:val="2"/>
          <w:sz w:val="28"/>
          <w:szCs w:val="28"/>
          <w:lang w:eastAsia="ru-RU"/>
        </w:rPr>
        <w:t>Антивирус</w:t>
      </w:r>
      <w:r w:rsidRPr="00F61E05">
        <w:rPr>
          <w:rFonts w:ascii="Times New Roman" w:eastAsia="Calibri" w:hAnsi="Times New Roman"/>
          <w:bCs/>
          <w:kern w:val="2"/>
          <w:sz w:val="28"/>
          <w:szCs w:val="28"/>
          <w:lang w:eastAsia="ru-RU"/>
        </w:rPr>
        <w:t xml:space="preserve"> </w:t>
      </w:r>
      <w:bookmarkEnd w:id="41"/>
      <w:bookmarkEnd w:id="42"/>
      <w:r w:rsidR="00716B73" w:rsidRPr="00716B73">
        <w:rPr>
          <w:rFonts w:ascii="Times New Roman" w:eastAsia="Calibri" w:hAnsi="Times New Roman"/>
          <w:bCs/>
          <w:kern w:val="32"/>
          <w:sz w:val="28"/>
          <w:szCs w:val="28"/>
          <w:lang w:val="en-US"/>
        </w:rPr>
        <w:t>Kaspersky</w:t>
      </w:r>
    </w:p>
    <w:p w:rsidR="00831FF8" w:rsidRPr="00F61E05" w:rsidRDefault="00831FF8">
      <w:pPr>
        <w:rPr>
          <w:rFonts w:ascii="Times New Roman" w:eastAsia="Calibri" w:hAnsi="Times New Roman"/>
          <w:bCs/>
          <w:kern w:val="2"/>
          <w:sz w:val="28"/>
          <w:szCs w:val="28"/>
          <w:lang w:eastAsia="ru-RU"/>
        </w:rPr>
      </w:pPr>
    </w:p>
    <w:p w:rsidR="00831FF8" w:rsidRDefault="005C03FD">
      <w:pPr>
        <w:rPr>
          <w:rFonts w:ascii="Times New Roman" w:hAnsi="Times New Roman"/>
          <w:bCs/>
          <w:kern w:val="2"/>
          <w:sz w:val="28"/>
          <w:szCs w:val="28"/>
          <w:lang w:eastAsia="ru-RU"/>
        </w:rPr>
      </w:pPr>
      <w:bookmarkStart w:id="43" w:name="_Toc531686470"/>
      <w:bookmarkStart w:id="44" w:name="_Toc531614953"/>
      <w:r>
        <w:rPr>
          <w:rFonts w:ascii="Times New Roman" w:hAnsi="Times New Roman"/>
          <w:b/>
          <w:bCs/>
          <w:kern w:val="2"/>
          <w:sz w:val="28"/>
          <w:szCs w:val="28"/>
          <w:lang w:eastAsia="ru-RU"/>
        </w:rPr>
        <w:t>11.2. Современные профессиональные базы данных и информационные справочные системы</w:t>
      </w:r>
      <w:bookmarkEnd w:id="43"/>
      <w:bookmarkEnd w:id="44"/>
    </w:p>
    <w:p w:rsidR="00831FF8" w:rsidRDefault="005C03FD">
      <w:pPr>
        <w:pStyle w:val="af3"/>
        <w:numPr>
          <w:ilvl w:val="0"/>
          <w:numId w:val="4"/>
        </w:numPr>
        <w:ind w:left="0" w:firstLine="709"/>
        <w:jc w:val="both"/>
        <w:rPr>
          <w:rFonts w:ascii="Times New Roman" w:hAnsi="Times New Roman"/>
          <w:bCs/>
          <w:sz w:val="28"/>
          <w:szCs w:val="28"/>
          <w:lang w:eastAsia="ru-RU"/>
        </w:rPr>
      </w:pPr>
      <w:r>
        <w:rPr>
          <w:rFonts w:ascii="Times New Roman" w:hAnsi="Times New Roman"/>
          <w:bCs/>
          <w:sz w:val="28"/>
          <w:szCs w:val="28"/>
          <w:lang w:eastAsia="ru-RU"/>
        </w:rPr>
        <w:t>Информационно-правовая система «Гарант»</w:t>
      </w:r>
    </w:p>
    <w:p w:rsidR="00831FF8" w:rsidRDefault="005C03FD">
      <w:pPr>
        <w:pStyle w:val="af3"/>
        <w:numPr>
          <w:ilvl w:val="0"/>
          <w:numId w:val="4"/>
        </w:numPr>
        <w:ind w:left="0" w:firstLine="709"/>
        <w:jc w:val="both"/>
        <w:rPr>
          <w:rFonts w:ascii="Times New Roman" w:hAnsi="Times New Roman"/>
          <w:bCs/>
          <w:sz w:val="28"/>
          <w:szCs w:val="28"/>
          <w:lang w:eastAsia="ru-RU"/>
        </w:rPr>
      </w:pPr>
      <w:r>
        <w:rPr>
          <w:rFonts w:ascii="Times New Roman" w:hAnsi="Times New Roman"/>
          <w:bCs/>
          <w:sz w:val="28"/>
          <w:szCs w:val="28"/>
          <w:lang w:eastAsia="ru-RU"/>
        </w:rPr>
        <w:t>Информационно-правовая система «Консультант Плюс»</w:t>
      </w:r>
    </w:p>
    <w:p w:rsidR="00831FF8" w:rsidRDefault="005C03FD">
      <w:pPr>
        <w:pStyle w:val="af3"/>
        <w:numPr>
          <w:ilvl w:val="0"/>
          <w:numId w:val="4"/>
        </w:numPr>
        <w:ind w:left="0" w:firstLine="709"/>
        <w:jc w:val="both"/>
        <w:rPr>
          <w:rFonts w:ascii="Times New Roman" w:hAnsi="Times New Roman"/>
          <w:bCs/>
          <w:sz w:val="28"/>
          <w:szCs w:val="28"/>
          <w:lang w:eastAsia="ru-RU"/>
        </w:rPr>
      </w:pPr>
      <w:r>
        <w:rPr>
          <w:rFonts w:ascii="Times New Roman" w:hAnsi="Times New Roman"/>
          <w:bCs/>
          <w:sz w:val="28"/>
          <w:szCs w:val="28"/>
          <w:lang w:eastAsia="ru-RU"/>
        </w:rPr>
        <w:t xml:space="preserve">Единый портал государственных услуг (ЕПГУ) - </w:t>
      </w:r>
      <w:proofErr w:type="spellStart"/>
      <w:r>
        <w:rPr>
          <w:rFonts w:ascii="Times New Roman" w:hAnsi="Times New Roman"/>
          <w:bCs/>
          <w:sz w:val="28"/>
          <w:szCs w:val="28"/>
          <w:lang w:eastAsia="ru-RU"/>
        </w:rPr>
        <w:t>Госуслуги</w:t>
      </w:r>
      <w:proofErr w:type="spellEnd"/>
    </w:p>
    <w:p w:rsidR="00831FF8" w:rsidRDefault="005C03FD">
      <w:pPr>
        <w:pStyle w:val="af3"/>
        <w:numPr>
          <w:ilvl w:val="0"/>
          <w:numId w:val="4"/>
        </w:numPr>
        <w:ind w:left="0" w:firstLine="709"/>
        <w:jc w:val="both"/>
        <w:rPr>
          <w:rFonts w:ascii="Times New Roman" w:hAnsi="Times New Roman"/>
          <w:bCs/>
          <w:sz w:val="28"/>
          <w:szCs w:val="28"/>
          <w:lang w:eastAsia="ru-RU"/>
        </w:rPr>
      </w:pPr>
      <w:r>
        <w:rPr>
          <w:rFonts w:ascii="Times New Roman" w:hAnsi="Times New Roman"/>
          <w:bCs/>
          <w:sz w:val="28"/>
          <w:szCs w:val="28"/>
          <w:lang w:eastAsia="ru-RU"/>
        </w:rPr>
        <w:t>Государственная автоматизированная информационная система «Управление»</w:t>
      </w:r>
    </w:p>
    <w:p w:rsidR="00831FF8" w:rsidRDefault="005C03FD">
      <w:pPr>
        <w:pStyle w:val="af3"/>
        <w:numPr>
          <w:ilvl w:val="0"/>
          <w:numId w:val="4"/>
        </w:numPr>
        <w:ind w:left="0" w:firstLine="709"/>
        <w:jc w:val="both"/>
        <w:rPr>
          <w:rFonts w:ascii="Times New Roman" w:hAnsi="Times New Roman"/>
          <w:bCs/>
          <w:sz w:val="28"/>
          <w:szCs w:val="28"/>
          <w:lang w:eastAsia="ru-RU"/>
        </w:rPr>
      </w:pPr>
      <w:r>
        <w:rPr>
          <w:rFonts w:ascii="Times New Roman" w:hAnsi="Times New Roman"/>
          <w:bCs/>
          <w:sz w:val="28"/>
          <w:szCs w:val="28"/>
          <w:lang w:eastAsia="ru-RU"/>
        </w:rPr>
        <w:t>Единая система нормативной справочной информации (ФГИС ЕСНСИ)</w:t>
      </w:r>
    </w:p>
    <w:p w:rsidR="00831FF8" w:rsidRDefault="005C03FD">
      <w:pPr>
        <w:pStyle w:val="af3"/>
        <w:numPr>
          <w:ilvl w:val="0"/>
          <w:numId w:val="4"/>
        </w:numPr>
        <w:ind w:left="0" w:firstLine="709"/>
        <w:jc w:val="both"/>
        <w:rPr>
          <w:rFonts w:ascii="Times New Roman" w:hAnsi="Times New Roman"/>
          <w:bCs/>
          <w:sz w:val="28"/>
          <w:szCs w:val="28"/>
          <w:lang w:eastAsia="ru-RU"/>
        </w:rPr>
      </w:pPr>
      <w:r>
        <w:rPr>
          <w:rFonts w:ascii="Times New Roman" w:hAnsi="Times New Roman"/>
          <w:bCs/>
          <w:sz w:val="28"/>
          <w:szCs w:val="28"/>
          <w:lang w:eastAsia="ru-RU"/>
        </w:rPr>
        <w:t xml:space="preserve">Государственная интегрированная информационная </w:t>
      </w:r>
      <w:proofErr w:type="gramStart"/>
      <w:r>
        <w:rPr>
          <w:rFonts w:ascii="Times New Roman" w:hAnsi="Times New Roman"/>
          <w:bCs/>
          <w:sz w:val="28"/>
          <w:szCs w:val="28"/>
          <w:lang w:eastAsia="ru-RU"/>
        </w:rPr>
        <w:t>система  управления</w:t>
      </w:r>
      <w:proofErr w:type="gramEnd"/>
      <w:r>
        <w:rPr>
          <w:rFonts w:ascii="Times New Roman" w:hAnsi="Times New Roman"/>
          <w:bCs/>
          <w:sz w:val="28"/>
          <w:szCs w:val="28"/>
          <w:lang w:eastAsia="ru-RU"/>
        </w:rPr>
        <w:t xml:space="preserve"> общественными финансами «Электронный бюджет»</w:t>
      </w:r>
    </w:p>
    <w:p w:rsidR="00831FF8" w:rsidRDefault="005C03FD">
      <w:pPr>
        <w:pStyle w:val="af3"/>
        <w:numPr>
          <w:ilvl w:val="0"/>
          <w:numId w:val="4"/>
        </w:numPr>
        <w:ind w:left="0" w:firstLine="709"/>
        <w:jc w:val="both"/>
        <w:rPr>
          <w:rFonts w:ascii="Times New Roman" w:hAnsi="Times New Roman"/>
          <w:bCs/>
          <w:sz w:val="28"/>
          <w:szCs w:val="28"/>
          <w:lang w:eastAsia="ru-RU"/>
        </w:rPr>
      </w:pPr>
      <w:r>
        <w:rPr>
          <w:rFonts w:ascii="Times New Roman" w:hAnsi="Times New Roman"/>
          <w:bCs/>
          <w:sz w:val="28"/>
          <w:szCs w:val="28"/>
          <w:lang w:eastAsia="ru-RU"/>
        </w:rPr>
        <w:t>Федеральная государственная информационная система координации информатизации (ФГИС КИ)</w:t>
      </w:r>
    </w:p>
    <w:p w:rsidR="00831FF8" w:rsidRDefault="005C03FD">
      <w:pPr>
        <w:contextualSpacing/>
        <w:rPr>
          <w:rFonts w:ascii="Times New Roman" w:hAnsi="Times New Roman"/>
          <w:bCs/>
          <w:sz w:val="28"/>
          <w:szCs w:val="28"/>
          <w:lang w:eastAsia="ru-RU"/>
        </w:rPr>
      </w:pPr>
      <w:r>
        <w:rPr>
          <w:rFonts w:ascii="Times New Roman" w:hAnsi="Times New Roman"/>
          <w:b/>
          <w:bCs/>
          <w:sz w:val="28"/>
          <w:szCs w:val="28"/>
          <w:lang w:eastAsia="ru-RU"/>
        </w:rPr>
        <w:t xml:space="preserve">11.3. </w:t>
      </w:r>
      <w:bookmarkStart w:id="45" w:name="_Hlk94502470"/>
      <w:r>
        <w:rPr>
          <w:rFonts w:ascii="Times New Roman" w:hAnsi="Times New Roman"/>
          <w:b/>
          <w:bCs/>
          <w:sz w:val="28"/>
          <w:szCs w:val="28"/>
          <w:lang w:eastAsia="ru-RU"/>
        </w:rPr>
        <w:t>Сертифицированные программные и аппаратные средства защиты информации</w:t>
      </w:r>
      <w:bookmarkEnd w:id="45"/>
      <w:r>
        <w:rPr>
          <w:rFonts w:ascii="Times New Roman" w:hAnsi="Times New Roman"/>
          <w:b/>
          <w:bCs/>
          <w:sz w:val="28"/>
          <w:szCs w:val="28"/>
          <w:lang w:eastAsia="ru-RU"/>
        </w:rPr>
        <w:t xml:space="preserve"> </w:t>
      </w:r>
      <w:r>
        <w:rPr>
          <w:rFonts w:ascii="Times New Roman" w:hAnsi="Times New Roman"/>
          <w:sz w:val="28"/>
          <w:szCs w:val="28"/>
          <w:lang w:eastAsia="ru-RU"/>
        </w:rPr>
        <w:t>не используются.</w:t>
      </w:r>
    </w:p>
    <w:p w:rsidR="00831FF8" w:rsidRDefault="005C03FD">
      <w:pPr>
        <w:pStyle w:val="1"/>
        <w:spacing w:before="0"/>
        <w:rPr>
          <w:rFonts w:ascii="Times New Roman" w:hAnsi="Times New Roman"/>
          <w:color w:val="auto"/>
          <w:lang w:eastAsia="ru-RU"/>
        </w:rPr>
      </w:pPr>
      <w:bookmarkStart w:id="46" w:name="_Toc121920588"/>
      <w:r>
        <w:rPr>
          <w:rFonts w:ascii="Times New Roman" w:hAnsi="Times New Roman"/>
          <w:color w:val="auto"/>
          <w:lang w:eastAsia="ru-RU"/>
        </w:rPr>
        <w:t>12. Описание материально-технической базы, необходимой для осуществления образовательного процесса по дисциплине.</w:t>
      </w:r>
      <w:bookmarkEnd w:id="46"/>
    </w:p>
    <w:p w:rsidR="00831FF8" w:rsidRDefault="00831FF8">
      <w:pPr>
        <w:rPr>
          <w:rFonts w:ascii="Times New Roman" w:hAnsi="Times New Roman"/>
          <w:sz w:val="28"/>
          <w:szCs w:val="28"/>
          <w:lang w:eastAsia="ru-RU"/>
        </w:rPr>
      </w:pPr>
    </w:p>
    <w:p w:rsidR="00831FF8" w:rsidRPr="00716B73" w:rsidRDefault="00716B73" w:rsidP="00716B73">
      <w:pPr>
        <w:shd w:val="clear" w:color="auto" w:fill="FFFFFF"/>
        <w:spacing w:line="360" w:lineRule="auto"/>
        <w:ind w:firstLine="709"/>
        <w:rPr>
          <w:rFonts w:ascii="Times New Roman" w:hAnsi="Times New Roman"/>
          <w:sz w:val="28"/>
          <w:szCs w:val="23"/>
        </w:rPr>
      </w:pPr>
      <w:r w:rsidRPr="00716B73">
        <w:rPr>
          <w:rFonts w:ascii="Times New Roman" w:hAnsi="Times New Roman"/>
          <w:sz w:val="28"/>
          <w:szCs w:val="23"/>
        </w:rPr>
        <w:t>Занятия по дисциплине проводятся в аудиториях, оборудованных мультимедийными комплексами, компьютерными классами с выходом в Интернет.</w:t>
      </w:r>
    </w:p>
    <w:sectPr w:rsidR="00831FF8" w:rsidRPr="00716B73">
      <w:headerReference w:type="default" r:id="rId15"/>
      <w:footerReference w:type="default" r:id="rId16"/>
      <w:pgSz w:w="11906" w:h="16838"/>
      <w:pgMar w:top="1134" w:right="1134" w:bottom="1134" w:left="1134" w:header="709" w:footer="709"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2C11" w:rsidRDefault="00F22C11">
      <w:r>
        <w:separator/>
      </w:r>
    </w:p>
  </w:endnote>
  <w:endnote w:type="continuationSeparator" w:id="0">
    <w:p w:rsidR="00F22C11" w:rsidRDefault="00F22C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Noto Sans Devanagari">
    <w:altName w:val="Arial"/>
    <w:panose1 w:val="00000000000000000000"/>
    <w:charset w:val="00"/>
    <w:family w:val="roman"/>
    <w:notTrueType/>
    <w:pitch w:val="default"/>
  </w:font>
  <w:font w:name="Bookman Old Style">
    <w:panose1 w:val="02050604050505020204"/>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auto"/>
    <w:pitch w:val="variable"/>
    <w:sig w:usb0="00000001" w:usb1="08080000" w:usb2="00000010" w:usb3="00000000" w:csb0="00100000"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03FD" w:rsidRDefault="005C03FD">
    <w:pPr>
      <w:pStyle w:val="a9"/>
    </w:pPr>
    <w:r>
      <w:rPr>
        <w:noProof/>
        <w:lang w:eastAsia="ru-RU"/>
      </w:rP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635</wp:posOffset>
              </wp:positionV>
              <wp:extent cx="14605" cy="14605"/>
              <wp:effectExtent l="0" t="0" r="0" b="0"/>
              <wp:wrapSquare wrapText="bothSides"/>
              <wp:docPr id="3" name="Врезка3"/>
              <wp:cNvGraphicFramePr/>
              <a:graphic xmlns:a="http://schemas.openxmlformats.org/drawingml/2006/main">
                <a:graphicData uri="http://schemas.microsoft.com/office/word/2010/wordprocessingShape">
                  <wps:wsp>
                    <wps:cNvSpPr txBox="1"/>
                    <wps:spPr>
                      <a:xfrm>
                        <a:off x="0" y="0"/>
                        <a:ext cx="14605" cy="14605"/>
                      </a:xfrm>
                      <a:prstGeom prst="rect">
                        <a:avLst/>
                      </a:prstGeom>
                      <a:solidFill>
                        <a:srgbClr val="FFFFFF">
                          <a:alpha val="0"/>
                        </a:srgbClr>
                      </a:solidFill>
                    </wps:spPr>
                    <wps:txbx>
                      <w:txbxContent>
                        <w:p w:rsidR="005C03FD" w:rsidRDefault="005C03FD">
                          <w:pPr>
                            <w:pStyle w:val="a9"/>
                            <w:rPr>
                              <w:rStyle w:val="aa"/>
                            </w:rPr>
                          </w:pPr>
                          <w:r>
                            <w:rPr>
                              <w:rStyle w:val="aa"/>
                            </w:rPr>
                            <w:fldChar w:fldCharType="begin"/>
                          </w:r>
                          <w:r>
                            <w:rPr>
                              <w:rStyle w:val="aa"/>
                            </w:rPr>
                            <w:instrText xml:space="preserve"> PAGE </w:instrText>
                          </w:r>
                          <w:r>
                            <w:rPr>
                              <w:rStyle w:val="aa"/>
                            </w:rPr>
                            <w:fldChar w:fldCharType="separate"/>
                          </w:r>
                          <w:r>
                            <w:rPr>
                              <w:rStyle w:val="aa"/>
                            </w:rPr>
                            <w:t>0</w:t>
                          </w:r>
                          <w:r>
                            <w:rPr>
                              <w:rStyle w:val="aa"/>
                            </w:rPr>
                            <w:fldChar w:fldCharType="end"/>
                          </w:r>
                        </w:p>
                      </w:txbxContent>
                    </wps:txbx>
                    <wps:bodyPr lIns="0" tIns="0" rIns="0" bIns="0" anchor="t">
                      <a:spAutoFit/>
                    </wps:bodyPr>
                  </wps:wsp>
                </a:graphicData>
              </a:graphic>
            </wp:anchor>
          </w:drawing>
        </mc:Choice>
        <mc:Fallback>
          <w:pict>
            <v:shapetype id="_x0000_t202" coordsize="21600,21600" o:spt="202" path="m,l,21600r21600,l21600,xe">
              <v:stroke joinstyle="miter"/>
              <v:path gradientshapeok="t" o:connecttype="rect"/>
            </v:shapetype>
            <v:shape id="Врезка3" o:spid="_x0000_s1028" type="#_x0000_t202" style="position:absolute;left:0;text-align:left;margin-left:0;margin-top:.05pt;width:1.15pt;height:1.15pt;z-index:251659264;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" stroked="f">
              <v:fill opacity="0"/>
              <v:textbox style="mso-fit-shape-to-text:t" inset="0,0,0,0">
                <w:txbxContent>
                  <w:p w:rsidR="005C03FD" w:rsidRDefault="005C03FD">
                    <w:pPr>
                      <w:pStyle w:val="a9"/>
                      <w:rPr>
                        <w:rStyle w:val="aa"/>
                      </w:rPr>
                    </w:pPr>
                    <w:r>
                      <w:rPr>
                        <w:rStyle w:val="aa"/>
                      </w:rPr>
                      <w:fldChar w:fldCharType="begin"/>
                    </w:r>
                    <w:r>
                      <w:rPr>
                        <w:rStyle w:val="aa"/>
                      </w:rPr>
                      <w:instrText xml:space="preserve"> PAGE </w:instrText>
                    </w:r>
                    <w:r>
                      <w:rPr>
                        <w:rStyle w:val="aa"/>
                      </w:rPr>
                      <w:fldChar w:fldCharType="separate"/>
                    </w:r>
                    <w:r>
                      <w:rPr>
                        <w:rStyle w:val="aa"/>
                      </w:rPr>
                      <w:t>0</w:t>
                    </w:r>
                    <w:r>
                      <w:rPr>
                        <w:rStyle w:val="aa"/>
                      </w:rPr>
                      <w:fldChar w:fldCharType="end"/>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03FD" w:rsidRDefault="005C03FD">
    <w:pPr>
      <w:pStyle w:val="a9"/>
    </w:pPr>
    <w:r>
      <w:rPr>
        <w:noProof/>
        <w:lang w:eastAsia="ru-RU"/>
      </w:rPr>
      <mc:AlternateContent>
        <mc:Choice Requires="wps">
          <w:drawing>
            <wp:anchor distT="0" distB="0" distL="0" distR="0" simplePos="0" relativeHeight="61" behindDoc="0" locked="0" layoutInCell="0" allowOverlap="1">
              <wp:simplePos x="0" y="0"/>
              <wp:positionH relativeFrom="margin">
                <wp:align>center</wp:align>
              </wp:positionH>
              <wp:positionV relativeFrom="paragraph">
                <wp:posOffset>635</wp:posOffset>
              </wp:positionV>
              <wp:extent cx="1215390" cy="160655"/>
              <wp:effectExtent l="0" t="0" r="0" b="0"/>
              <wp:wrapSquare wrapText="bothSides"/>
              <wp:docPr id="4" name="Врезка4"/>
              <wp:cNvGraphicFramePr/>
              <a:graphic xmlns:a="http://schemas.openxmlformats.org/drawingml/2006/main">
                <a:graphicData uri="http://schemas.microsoft.com/office/word/2010/wordprocessingShape">
                  <wps:wsp>
                    <wps:cNvSpPr txBox="1"/>
                    <wps:spPr>
                      <a:xfrm>
                        <a:off x="0" y="0"/>
                        <a:ext cx="1215390" cy="160655"/>
                      </a:xfrm>
                      <a:prstGeom prst="rect">
                        <a:avLst/>
                      </a:prstGeom>
                      <a:solidFill>
                        <a:srgbClr val="FFFFFF">
                          <a:alpha val="0"/>
                        </a:srgbClr>
                      </a:solidFill>
                    </wps:spPr>
                    <wps:txbx>
                      <w:txbxContent>
                        <w:p w:rsidR="005C03FD" w:rsidRDefault="005C03FD">
                          <w:pPr>
                            <w:pStyle w:val="a9"/>
                            <w:rPr>
                              <w:rStyle w:val="aa"/>
                              <w:rFonts w:ascii="Times New Roman" w:hAnsi="Times New Roman"/>
                            </w:rPr>
                          </w:pPr>
                          <w:r>
                            <w:rPr>
                              <w:rStyle w:val="aa"/>
                              <w:rFonts w:ascii="Times New Roman" w:hAnsi="Times New Roman"/>
                            </w:rPr>
                            <w:fldChar w:fldCharType="begin"/>
                          </w:r>
                          <w:r>
                            <w:rPr>
                              <w:rStyle w:val="aa"/>
                              <w:rFonts w:ascii="Times New Roman" w:hAnsi="Times New Roman"/>
                            </w:rPr>
                            <w:instrText xml:space="preserve"> PAGE </w:instrText>
                          </w:r>
                          <w:r>
                            <w:rPr>
                              <w:rStyle w:val="aa"/>
                              <w:rFonts w:ascii="Times New Roman" w:hAnsi="Times New Roman"/>
                            </w:rPr>
                            <w:fldChar w:fldCharType="separate"/>
                          </w:r>
                          <w:r w:rsidR="00372A9D">
                            <w:rPr>
                              <w:rStyle w:val="aa"/>
                              <w:rFonts w:ascii="Times New Roman" w:hAnsi="Times New Roman"/>
                              <w:noProof/>
                            </w:rPr>
                            <w:t>8</w:t>
                          </w:r>
                          <w:r>
                            <w:rPr>
                              <w:rStyle w:val="aa"/>
                              <w:rFonts w:ascii="Times New Roman" w:hAnsi="Times New Roman"/>
                            </w:rPr>
                            <w:fldChar w:fldCharType="end"/>
                          </w:r>
                        </w:p>
                      </w:txbxContent>
                    </wps:txbx>
                    <wps:bodyPr lIns="0" tIns="0" rIns="0" bIns="0" anchor="t">
                      <a:spAutoFit/>
                    </wps:bodyPr>
                  </wps:wsp>
                </a:graphicData>
              </a:graphic>
            </wp:anchor>
          </w:drawing>
        </mc:Choice>
        <mc:Fallback>
          <w:pict>
            <v:shapetype id="_x0000_t202" coordsize="21600,21600" o:spt="202" path="m,l,21600r21600,l21600,xe">
              <v:stroke joinstyle="miter"/>
              <v:path gradientshapeok="t" o:connecttype="rect"/>
            </v:shapetype>
            <v:shape id="Врезка4" o:spid="_x0000_s1029" type="#_x0000_t202" style="position:absolute;left:0;text-align:left;margin-left:0;margin-top:.05pt;width:95.7pt;height:12.65pt;z-index:61;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" o:allowincell="f" stroked="f">
              <v:fill opacity="0"/>
              <v:textbox style="mso-fit-shape-to-text:t" inset="0,0,0,0">
                <w:txbxContent>
                  <w:p w:rsidR="005C03FD" w:rsidRDefault="005C03FD">
                    <w:pPr>
                      <w:pStyle w:val="a9"/>
                      <w:rPr>
                        <w:rStyle w:val="aa"/>
                        <w:rFonts w:ascii="Times New Roman" w:hAnsi="Times New Roman"/>
                      </w:rPr>
                    </w:pPr>
                    <w:r>
                      <w:rPr>
                        <w:rStyle w:val="aa"/>
                        <w:rFonts w:ascii="Times New Roman" w:hAnsi="Times New Roman"/>
                      </w:rPr>
                      <w:fldChar w:fldCharType="begin"/>
                    </w:r>
                    <w:r>
                      <w:rPr>
                        <w:rStyle w:val="aa"/>
                        <w:rFonts w:ascii="Times New Roman" w:hAnsi="Times New Roman"/>
                      </w:rPr>
                      <w:instrText xml:space="preserve"> PAGE </w:instrText>
                    </w:r>
                    <w:r>
                      <w:rPr>
                        <w:rStyle w:val="aa"/>
                        <w:rFonts w:ascii="Times New Roman" w:hAnsi="Times New Roman"/>
                      </w:rPr>
                      <w:fldChar w:fldCharType="separate"/>
                    </w:r>
                    <w:r w:rsidR="00372A9D">
                      <w:rPr>
                        <w:rStyle w:val="aa"/>
                        <w:rFonts w:ascii="Times New Roman" w:hAnsi="Times New Roman"/>
                        <w:noProof/>
                      </w:rPr>
                      <w:t>8</w:t>
                    </w:r>
                    <w:r>
                      <w:rPr>
                        <w:rStyle w:val="aa"/>
                        <w:rFonts w:ascii="Times New Roman" w:hAnsi="Times New Roman"/>
                      </w:rPr>
                      <w:fldChar w:fldCharType="end"/>
                    </w:r>
                  </w:p>
                </w:txbxContent>
              </v:textbox>
              <w10:wrap type="square"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03FD" w:rsidRDefault="005C03FD">
    <w:pPr>
      <w:pStyle w:val="a9"/>
    </w:pPr>
    <w:r>
      <w:rPr>
        <w:noProof/>
        <w:lang w:eastAsia="ru-RU"/>
      </w:rPr>
      <mc:AlternateContent>
        <mc:Choice Requires="wps">
          <w:drawing>
            <wp:anchor distT="0" distB="0" distL="0" distR="0" simplePos="0" relativeHeight="71" behindDoc="0" locked="0" layoutInCell="0" allowOverlap="1">
              <wp:simplePos x="0" y="0"/>
              <wp:positionH relativeFrom="margin">
                <wp:align>center</wp:align>
              </wp:positionH>
              <wp:positionV relativeFrom="paragraph">
                <wp:posOffset>635</wp:posOffset>
              </wp:positionV>
              <wp:extent cx="1215390" cy="160655"/>
              <wp:effectExtent l="0" t="0" r="0" b="0"/>
              <wp:wrapSquare wrapText="bothSides"/>
              <wp:docPr id="6" name="Надпись 6"/>
              <wp:cNvGraphicFramePr/>
              <a:graphic xmlns:a="http://schemas.openxmlformats.org/drawingml/2006/main">
                <a:graphicData uri="http://schemas.microsoft.com/office/word/2010/wordprocessingShape">
                  <wps:wsp>
                    <wps:cNvSpPr txBox="1"/>
                    <wps:spPr>
                      <a:xfrm>
                        <a:off x="0" y="0"/>
                        <a:ext cx="1215390" cy="160655"/>
                      </a:xfrm>
                      <a:prstGeom prst="rect">
                        <a:avLst/>
                      </a:prstGeom>
                      <a:solidFill>
                        <a:srgbClr val="FFFFFF">
                          <a:alpha val="0"/>
                        </a:srgbClr>
                      </a:solidFill>
                    </wps:spPr>
                    <wps:txbx>
                      <w:txbxContent>
                        <w:p w:rsidR="005C03FD" w:rsidRDefault="005C03FD">
                          <w:pPr>
                            <w:pStyle w:val="a9"/>
                            <w:rPr>
                              <w:rStyle w:val="aa"/>
                              <w:rFonts w:ascii="Times New Roman" w:hAnsi="Times New Roman"/>
                            </w:rPr>
                          </w:pPr>
                          <w:r>
                            <w:rPr>
                              <w:rStyle w:val="aa"/>
                              <w:rFonts w:ascii="Times New Roman" w:hAnsi="Times New Roman"/>
                            </w:rPr>
                            <w:fldChar w:fldCharType="begin"/>
                          </w:r>
                          <w:r>
                            <w:rPr>
                              <w:rStyle w:val="aa"/>
                              <w:rFonts w:ascii="Times New Roman" w:hAnsi="Times New Roman"/>
                            </w:rPr>
                            <w:instrText xml:space="preserve"> PAGE </w:instrText>
                          </w:r>
                          <w:r>
                            <w:rPr>
                              <w:rStyle w:val="aa"/>
                              <w:rFonts w:ascii="Times New Roman" w:hAnsi="Times New Roman"/>
                            </w:rPr>
                            <w:fldChar w:fldCharType="separate"/>
                          </w:r>
                          <w:r w:rsidR="00372A9D">
                            <w:rPr>
                              <w:rStyle w:val="aa"/>
                              <w:rFonts w:ascii="Times New Roman" w:hAnsi="Times New Roman"/>
                              <w:noProof/>
                            </w:rPr>
                            <w:t>30</w:t>
                          </w:r>
                          <w:r>
                            <w:rPr>
                              <w:rStyle w:val="aa"/>
                              <w:rFonts w:ascii="Times New Roman" w:hAnsi="Times New Roman"/>
                            </w:rPr>
                            <w:fldChar w:fldCharType="end"/>
                          </w:r>
                        </w:p>
                      </w:txbxContent>
                    </wps:txbx>
                    <wps:bodyPr lIns="0" tIns="0" rIns="0" bIns="0" anchor="t">
                      <a:spAutoFit/>
                    </wps:bodyPr>
                  </wps:wsp>
                </a:graphicData>
              </a:graphic>
            </wp:anchor>
          </w:drawing>
        </mc:Choice>
        <mc:Fallback>
          <w:pict>
            <v:shapetype id="_x0000_t202" coordsize="21600,21600" o:spt="202" path="m,l,21600r21600,l21600,xe">
              <v:stroke joinstyle="miter"/>
              <v:path gradientshapeok="t" o:connecttype="rect"/>
            </v:shapetype>
            <v:shape id="Надпись 6" o:spid="_x0000_s1031" type="#_x0000_t202" style="position:absolute;left:0;text-align:left;margin-left:0;margin-top:.05pt;width:95.7pt;height:12.65pt;z-index:71;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" o:allowincell="f" stroked="f">
              <v:fill opacity="0"/>
              <v:textbox style="mso-fit-shape-to-text:t" inset="0,0,0,0">
                <w:txbxContent>
                  <w:p w:rsidR="005C03FD" w:rsidRDefault="005C03FD">
                    <w:pPr>
                      <w:pStyle w:val="a9"/>
                      <w:rPr>
                        <w:rStyle w:val="aa"/>
                        <w:rFonts w:ascii="Times New Roman" w:hAnsi="Times New Roman"/>
                      </w:rPr>
                    </w:pPr>
                    <w:r>
                      <w:rPr>
                        <w:rStyle w:val="aa"/>
                        <w:rFonts w:ascii="Times New Roman" w:hAnsi="Times New Roman"/>
                      </w:rPr>
                      <w:fldChar w:fldCharType="begin"/>
                    </w:r>
                    <w:r>
                      <w:rPr>
                        <w:rStyle w:val="aa"/>
                        <w:rFonts w:ascii="Times New Roman" w:hAnsi="Times New Roman"/>
                      </w:rPr>
                      <w:instrText xml:space="preserve"> PAGE </w:instrText>
                    </w:r>
                    <w:r>
                      <w:rPr>
                        <w:rStyle w:val="aa"/>
                        <w:rFonts w:ascii="Times New Roman" w:hAnsi="Times New Roman"/>
                      </w:rPr>
                      <w:fldChar w:fldCharType="separate"/>
                    </w:r>
                    <w:r w:rsidR="00372A9D">
                      <w:rPr>
                        <w:rStyle w:val="aa"/>
                        <w:rFonts w:ascii="Times New Roman" w:hAnsi="Times New Roman"/>
                        <w:noProof/>
                      </w:rPr>
                      <w:t>30</w:t>
                    </w:r>
                    <w:r>
                      <w:rPr>
                        <w:rStyle w:val="aa"/>
                        <w:rFonts w:ascii="Times New Roman" w:hAnsi="Times New Roman"/>
                      </w:rPr>
                      <w:fldChar w:fldCharType="end"/>
                    </w:r>
                  </w:p>
                </w:txbxContent>
              </v:textbox>
              <w10:wrap type="square" anchorx="margin"/>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03FD" w:rsidRDefault="005C03FD">
    <w:pPr>
      <w:pStyle w:val="a9"/>
    </w:pPr>
    <w:r>
      <w:rPr>
        <w:noProof/>
        <w:lang w:eastAsia="ru-RU"/>
      </w:rPr>
      <mc:AlternateContent>
        <mc:Choice Requires="wps">
          <w:drawing>
            <wp:anchor distT="0" distB="0" distL="0" distR="0" simplePos="0" relativeHeight="99" behindDoc="0" locked="0" layoutInCell="0" allowOverlap="1">
              <wp:simplePos x="0" y="0"/>
              <wp:positionH relativeFrom="margin">
                <wp:align>center</wp:align>
              </wp:positionH>
              <wp:positionV relativeFrom="paragraph">
                <wp:posOffset>635</wp:posOffset>
              </wp:positionV>
              <wp:extent cx="1215390" cy="160655"/>
              <wp:effectExtent l="0" t="0" r="0" b="0"/>
              <wp:wrapSquare wrapText="bothSides"/>
              <wp:docPr id="8" name="Надпись 8"/>
              <wp:cNvGraphicFramePr/>
              <a:graphic xmlns:a="http://schemas.openxmlformats.org/drawingml/2006/main">
                <a:graphicData uri="http://schemas.microsoft.com/office/word/2010/wordprocessingShape">
                  <wps:wsp>
                    <wps:cNvSpPr txBox="1"/>
                    <wps:spPr>
                      <a:xfrm>
                        <a:off x="0" y="0"/>
                        <a:ext cx="1215390" cy="160655"/>
                      </a:xfrm>
                      <a:prstGeom prst="rect">
                        <a:avLst/>
                      </a:prstGeom>
                      <a:solidFill>
                        <a:srgbClr val="FFFFFF">
                          <a:alpha val="0"/>
                        </a:srgbClr>
                      </a:solidFill>
                    </wps:spPr>
                    <wps:txbx>
                      <w:txbxContent>
                        <w:p w:rsidR="005C03FD" w:rsidRDefault="005C03FD">
                          <w:pPr>
                            <w:pStyle w:val="a9"/>
                            <w:rPr>
                              <w:rStyle w:val="aa"/>
                              <w:rFonts w:ascii="Times New Roman" w:hAnsi="Times New Roman"/>
                            </w:rPr>
                          </w:pPr>
                          <w:r>
                            <w:rPr>
                              <w:rStyle w:val="aa"/>
                              <w:rFonts w:ascii="Times New Roman" w:hAnsi="Times New Roman"/>
                            </w:rPr>
                            <w:fldChar w:fldCharType="begin"/>
                          </w:r>
                          <w:r>
                            <w:rPr>
                              <w:rStyle w:val="aa"/>
                              <w:rFonts w:ascii="Times New Roman" w:hAnsi="Times New Roman"/>
                            </w:rPr>
                            <w:instrText xml:space="preserve"> PAGE </w:instrText>
                          </w:r>
                          <w:r>
                            <w:rPr>
                              <w:rStyle w:val="aa"/>
                              <w:rFonts w:ascii="Times New Roman" w:hAnsi="Times New Roman"/>
                            </w:rPr>
                            <w:fldChar w:fldCharType="separate"/>
                          </w:r>
                          <w:r w:rsidR="00372A9D">
                            <w:rPr>
                              <w:rStyle w:val="aa"/>
                              <w:rFonts w:ascii="Times New Roman" w:hAnsi="Times New Roman"/>
                              <w:noProof/>
                            </w:rPr>
                            <w:t>44</w:t>
                          </w:r>
                          <w:r>
                            <w:rPr>
                              <w:rStyle w:val="aa"/>
                              <w:rFonts w:ascii="Times New Roman" w:hAnsi="Times New Roman"/>
                            </w:rPr>
                            <w:fldChar w:fldCharType="end"/>
                          </w:r>
                        </w:p>
                      </w:txbxContent>
                    </wps:txbx>
                    <wps:bodyPr lIns="0" tIns="0" rIns="0" bIns="0" anchor="t">
                      <a:spAutoFit/>
                    </wps:bodyPr>
                  </wps:wsp>
                </a:graphicData>
              </a:graphic>
            </wp:anchor>
          </w:drawing>
        </mc:Choice>
        <mc:Fallback>
          <w:pict>
            <v:shapetype id="_x0000_t202" coordsize="21600,21600" o:spt="202" path="m,l,21600r21600,l21600,xe">
              <v:stroke joinstyle="miter"/>
              <v:path gradientshapeok="t" o:connecttype="rect"/>
            </v:shapetype>
            <v:shape id="Надпись 8" o:spid="_x0000_s1033" type="#_x0000_t202" style="position:absolute;left:0;text-align:left;margin-left:0;margin-top:.05pt;width:95.7pt;height:12.65pt;z-index:99;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" o:allowincell="f" stroked="f">
              <v:fill opacity="0"/>
              <v:textbox style="mso-fit-shape-to-text:t" inset="0,0,0,0">
                <w:txbxContent>
                  <w:p w:rsidR="005C03FD" w:rsidRDefault="005C03FD">
                    <w:pPr>
                      <w:pStyle w:val="a9"/>
                      <w:rPr>
                        <w:rStyle w:val="aa"/>
                        <w:rFonts w:ascii="Times New Roman" w:hAnsi="Times New Roman"/>
                      </w:rPr>
                    </w:pPr>
                    <w:r>
                      <w:rPr>
                        <w:rStyle w:val="aa"/>
                        <w:rFonts w:ascii="Times New Roman" w:hAnsi="Times New Roman"/>
                      </w:rPr>
                      <w:fldChar w:fldCharType="begin"/>
                    </w:r>
                    <w:r>
                      <w:rPr>
                        <w:rStyle w:val="aa"/>
                        <w:rFonts w:ascii="Times New Roman" w:hAnsi="Times New Roman"/>
                      </w:rPr>
                      <w:instrText xml:space="preserve"> PAGE </w:instrText>
                    </w:r>
                    <w:r>
                      <w:rPr>
                        <w:rStyle w:val="aa"/>
                        <w:rFonts w:ascii="Times New Roman" w:hAnsi="Times New Roman"/>
                      </w:rPr>
                      <w:fldChar w:fldCharType="separate"/>
                    </w:r>
                    <w:r w:rsidR="00372A9D">
                      <w:rPr>
                        <w:rStyle w:val="aa"/>
                        <w:rFonts w:ascii="Times New Roman" w:hAnsi="Times New Roman"/>
                        <w:noProof/>
                      </w:rPr>
                      <w:t>44</w:t>
                    </w:r>
                    <w:r>
                      <w:rPr>
                        <w:rStyle w:val="aa"/>
                        <w:rFonts w:ascii="Times New Roman" w:hAnsi="Times New Roman"/>
                      </w:rP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2C11" w:rsidRDefault="00F22C11">
      <w:r>
        <w:separator/>
      </w:r>
    </w:p>
  </w:footnote>
  <w:footnote w:type="continuationSeparator" w:id="0">
    <w:p w:rsidR="00F22C11" w:rsidRDefault="00F22C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03FD" w:rsidRDefault="005C03FD">
    <w:pPr>
      <w:pStyle w:val="ac"/>
      <w:ind w:right="360"/>
    </w:pPr>
    <w:r>
      <w:rPr>
        <w:noProof/>
        <w:lang w:eastAsia="ru-RU"/>
      </w:rPr>
      <mc:AlternateContent>
        <mc:Choice Requires="wps">
          <w:drawing>
            <wp:anchor distT="0" distB="0" distL="0" distR="0" simplePos="0" relativeHeight="251658240" behindDoc="0" locked="0" layoutInCell="1" allowOverlap="1">
              <wp:simplePos x="0" y="0"/>
              <wp:positionH relativeFrom="margin">
                <wp:align>right</wp:align>
              </wp:positionH>
              <wp:positionV relativeFrom="paragraph">
                <wp:posOffset>635</wp:posOffset>
              </wp:positionV>
              <wp:extent cx="14605" cy="14605"/>
              <wp:effectExtent l="0" t="0" r="0" b="0"/>
              <wp:wrapSquare wrapText="bothSides"/>
              <wp:docPr id="1" name="Врезка1"/>
              <wp:cNvGraphicFramePr/>
              <a:graphic xmlns:a="http://schemas.openxmlformats.org/drawingml/2006/main">
                <a:graphicData uri="http://schemas.microsoft.com/office/word/2010/wordprocessingShape">
                  <wps:wsp>
                    <wps:cNvSpPr txBox="1"/>
                    <wps:spPr>
                      <a:xfrm>
                        <a:off x="0" y="0"/>
                        <a:ext cx="14605" cy="14605"/>
                      </a:xfrm>
                      <a:prstGeom prst="rect">
                        <a:avLst/>
                      </a:prstGeom>
                      <a:solidFill>
                        <a:srgbClr val="FFFFFF">
                          <a:alpha val="0"/>
                        </a:srgbClr>
                      </a:solidFill>
                    </wps:spPr>
                    <wps:txbx>
                      <w:txbxContent>
                        <w:p w:rsidR="005C03FD" w:rsidRDefault="005C03FD">
                          <w:pPr>
                            <w:pStyle w:val="ac"/>
                            <w:rPr>
                              <w:rStyle w:val="aa"/>
                            </w:rPr>
                          </w:pPr>
                          <w:r>
                            <w:rPr>
                              <w:rStyle w:val="aa"/>
                            </w:rPr>
                            <w:fldChar w:fldCharType="begin"/>
                          </w:r>
                          <w:r>
                            <w:rPr>
                              <w:rStyle w:val="aa"/>
                            </w:rPr>
                            <w:instrText xml:space="preserve"> PAGE </w:instrText>
                          </w:r>
                          <w:r>
                            <w:rPr>
                              <w:rStyle w:val="aa"/>
                            </w:rPr>
                            <w:fldChar w:fldCharType="separate"/>
                          </w:r>
                          <w:r>
                            <w:rPr>
                              <w:rStyle w:val="aa"/>
                            </w:rPr>
                            <w:t>0</w:t>
                          </w:r>
                          <w:r>
                            <w:rPr>
                              <w:rStyle w:val="aa"/>
                            </w:rPr>
                            <w:fldChar w:fldCharType="end"/>
                          </w:r>
                        </w:p>
                      </w:txbxContent>
                    </wps:txbx>
                    <wps:bodyPr lIns="0" tIns="0" rIns="0" bIns="0" anchor="t">
                      <a:spAutoFit/>
                    </wps:bodyPr>
                  </wps:wsp>
                </a:graphicData>
              </a:graphic>
            </wp:anchor>
          </w:drawing>
        </mc:Choice>
        <mc:Fallback>
          <w:pict>
            <v:shapetype id="_x0000_t202" coordsize="21600,21600" o:spt="202" path="m,l,21600r21600,l21600,xe">
              <v:stroke joinstyle="miter"/>
              <v:path gradientshapeok="t" o:connecttype="rect"/>
            </v:shapetype>
            <v:shape id="Врезка1" o:spid="_x0000_s1026" type="#_x0000_t202" style="position:absolute;left:0;text-align:left;margin-left:-50.05pt;margin-top:.05pt;width:1.15pt;height:1.15pt;z-index:251658240;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" stroked="f">
              <v:fill opacity="0"/>
              <v:textbox style="mso-fit-shape-to-text:t" inset="0,0,0,0">
                <w:txbxContent>
                  <w:p w:rsidR="005C03FD" w:rsidRDefault="005C03FD">
                    <w:pPr>
                      <w:pStyle w:val="ac"/>
                      <w:rPr>
                        <w:rStyle w:val="aa"/>
                      </w:rPr>
                    </w:pPr>
                    <w:r>
                      <w:rPr>
                        <w:rStyle w:val="aa"/>
                      </w:rPr>
                      <w:fldChar w:fldCharType="begin"/>
                    </w:r>
                    <w:r>
                      <w:rPr>
                        <w:rStyle w:val="aa"/>
                      </w:rPr>
                      <w:instrText xml:space="preserve"> PAGE </w:instrText>
                    </w:r>
                    <w:r>
                      <w:rPr>
                        <w:rStyle w:val="aa"/>
                      </w:rPr>
                      <w:fldChar w:fldCharType="separate"/>
                    </w:r>
                    <w:r>
                      <w:rPr>
                        <w:rStyle w:val="aa"/>
                      </w:rPr>
                      <w:t>0</w:t>
                    </w:r>
                    <w:r>
                      <w:rPr>
                        <w:rStyle w:val="aa"/>
                      </w:rPr>
                      <w:fldChar w:fldCharType="end"/>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03FD" w:rsidRDefault="005C03FD">
    <w:pPr>
      <w:pStyle w:val="ac"/>
      <w:ind w:right="360"/>
      <w:jc w:val="center"/>
    </w:pPr>
    <w:r>
      <w:rPr>
        <w:noProof/>
        <w:lang w:eastAsia="ru-RU"/>
      </w:rPr>
      <mc:AlternateContent>
        <mc:Choice Requires="wps">
          <w:drawing>
            <wp:anchor distT="0" distB="0" distL="0" distR="0" simplePos="0" relativeHeight="31" behindDoc="0" locked="0" layoutInCell="0" allowOverlap="1">
              <wp:simplePos x="0" y="0"/>
              <wp:positionH relativeFrom="margin">
                <wp:align>right</wp:align>
              </wp:positionH>
              <wp:positionV relativeFrom="paragraph">
                <wp:posOffset>635</wp:posOffset>
              </wp:positionV>
              <wp:extent cx="230505" cy="170815"/>
              <wp:effectExtent l="0" t="0" r="0" b="0"/>
              <wp:wrapSquare wrapText="bothSides"/>
              <wp:docPr id="2" name="Врезка2"/>
              <wp:cNvGraphicFramePr/>
              <a:graphic xmlns:a="http://schemas.openxmlformats.org/drawingml/2006/main">
                <a:graphicData uri="http://schemas.microsoft.com/office/word/2010/wordprocessingShape">
                  <wps:wsp>
                    <wps:cNvSpPr txBox="1"/>
                    <wps:spPr>
                      <a:xfrm>
                        <a:off x="0" y="0"/>
                        <a:ext cx="230505" cy="170815"/>
                      </a:xfrm>
                      <a:prstGeom prst="rect">
                        <a:avLst/>
                      </a:prstGeom>
                      <a:solidFill>
                        <a:srgbClr val="FFFFFF">
                          <a:alpha val="0"/>
                        </a:srgbClr>
                      </a:solidFill>
                    </wps:spPr>
                    <wps:txbx>
                      <w:txbxContent>
                        <w:p w:rsidR="005C03FD" w:rsidRDefault="005C03FD">
                          <w:pPr>
                            <w:pStyle w:val="ac"/>
                            <w:jc w:val="center"/>
                            <w:rPr>
                              <w:rStyle w:val="aa"/>
                            </w:rPr>
                          </w:pPr>
                        </w:p>
                      </w:txbxContent>
                    </wps:txbx>
                    <wps:bodyPr lIns="0" tIns="0" rIns="0" bIns="0" anchor="t">
                      <a:spAutoFit/>
                    </wps:bodyPr>
                  </wps:wsp>
                </a:graphicData>
              </a:graphic>
            </wp:anchor>
          </w:drawing>
        </mc:Choice>
        <mc:Fallback>
          <w:pict>
            <v:shapetype id="_x0000_t202" coordsize="21600,21600" o:spt="202" path="m,l,21600r21600,l21600,xe">
              <v:stroke joinstyle="miter"/>
              <v:path gradientshapeok="t" o:connecttype="rect"/>
            </v:shapetype>
            <v:shape id="Врезка2" o:spid="_x0000_s1027" type="#_x0000_t202" style="position:absolute;left:0;text-align:left;margin-left:-33.05pt;margin-top:.05pt;width:18.15pt;height:13.45pt;z-index:31;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" o:allowincell="f" stroked="f">
              <v:fill opacity="0"/>
              <v:textbox style="mso-fit-shape-to-text:t" inset="0,0,0,0">
                <w:txbxContent>
                  <w:p w:rsidR="005C03FD" w:rsidRDefault="005C03FD">
                    <w:pPr>
                      <w:pStyle w:val="ac"/>
                      <w:jc w:val="center"/>
                      <w:rPr>
                        <w:rStyle w:val="aa"/>
                      </w:rPr>
                    </w:pPr>
                  </w:p>
                </w:txbxContent>
              </v:textbox>
              <w10:wrap type="square" anchorx="margin"/>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03FD" w:rsidRDefault="005C03FD">
    <w:pPr>
      <w:pStyle w:val="ac"/>
      <w:ind w:right="360"/>
      <w:jc w:val="center"/>
    </w:pPr>
    <w:r>
      <w:rPr>
        <w:noProof/>
        <w:lang w:eastAsia="ru-RU"/>
      </w:rPr>
      <mc:AlternateContent>
        <mc:Choice Requires="wps">
          <w:drawing>
            <wp:anchor distT="0" distB="0" distL="0" distR="0" simplePos="0" relativeHeight="66" behindDoc="0" locked="0" layoutInCell="0" allowOverlap="1">
              <wp:simplePos x="0" y="0"/>
              <wp:positionH relativeFrom="margin">
                <wp:align>right</wp:align>
              </wp:positionH>
              <wp:positionV relativeFrom="paragraph">
                <wp:posOffset>635</wp:posOffset>
              </wp:positionV>
              <wp:extent cx="230505" cy="170815"/>
              <wp:effectExtent l="0" t="0" r="0" b="0"/>
              <wp:wrapSquare wrapText="bothSides"/>
              <wp:docPr id="5" name="Надпись 5"/>
              <wp:cNvGraphicFramePr/>
              <a:graphic xmlns:a="http://schemas.openxmlformats.org/drawingml/2006/main">
                <a:graphicData uri="http://schemas.microsoft.com/office/word/2010/wordprocessingShape">
                  <wps:wsp>
                    <wps:cNvSpPr txBox="1"/>
                    <wps:spPr>
                      <a:xfrm>
                        <a:off x="0" y="0"/>
                        <a:ext cx="230505" cy="170815"/>
                      </a:xfrm>
                      <a:prstGeom prst="rect">
                        <a:avLst/>
                      </a:prstGeom>
                      <a:solidFill>
                        <a:srgbClr val="FFFFFF">
                          <a:alpha val="0"/>
                        </a:srgbClr>
                      </a:solidFill>
                    </wps:spPr>
                    <wps:txbx>
                      <w:txbxContent>
                        <w:p w:rsidR="005C03FD" w:rsidRDefault="005C03FD">
                          <w:pPr>
                            <w:pStyle w:val="ac"/>
                            <w:jc w:val="center"/>
                            <w:rPr>
                              <w:rStyle w:val="aa"/>
                            </w:rPr>
                          </w:pPr>
                        </w:p>
                      </w:txbxContent>
                    </wps:txbx>
                    <wps:bodyPr lIns="0" tIns="0" rIns="0" bIns="0" anchor="t">
                      <a:spAutoFit/>
                    </wps:bodyPr>
                  </wps:wsp>
                </a:graphicData>
              </a:graphic>
            </wp:anchor>
          </w:drawing>
        </mc:Choice>
        <mc:Fallback>
          <w:pict>
            <v:shapetype id="_x0000_t202" coordsize="21600,21600" o:spt="202" path="m,l,21600r21600,l21600,xe">
              <v:stroke joinstyle="miter"/>
              <v:path gradientshapeok="t" o:connecttype="rect"/>
            </v:shapetype>
            <v:shape id="Надпись 5" o:spid="_x0000_s1030" type="#_x0000_t202" style="position:absolute;left:0;text-align:left;margin-left:-33.05pt;margin-top:.05pt;width:18.15pt;height:13.45pt;z-index:66;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" o:allowincell="f" stroked="f">
              <v:fill opacity="0"/>
              <v:textbox style="mso-fit-shape-to-text:t" inset="0,0,0,0">
                <w:txbxContent>
                  <w:p w:rsidR="005C03FD" w:rsidRDefault="005C03FD">
                    <w:pPr>
                      <w:pStyle w:val="ac"/>
                      <w:jc w:val="center"/>
                      <w:rPr>
                        <w:rStyle w:val="aa"/>
                      </w:rPr>
                    </w:pPr>
                  </w:p>
                </w:txbxContent>
              </v:textbox>
              <w10:wrap type="square" anchorx="margin"/>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03FD" w:rsidRDefault="005C03FD">
    <w:pPr>
      <w:pStyle w:val="ac"/>
      <w:ind w:right="360"/>
      <w:jc w:val="center"/>
    </w:pPr>
    <w:r>
      <w:rPr>
        <w:noProof/>
        <w:lang w:eastAsia="ru-RU"/>
      </w:rPr>
      <mc:AlternateContent>
        <mc:Choice Requires="wps">
          <w:drawing>
            <wp:anchor distT="0" distB="0" distL="0" distR="0" simplePos="0" relativeHeight="85" behindDoc="0" locked="0" layoutInCell="0" allowOverlap="1">
              <wp:simplePos x="0" y="0"/>
              <wp:positionH relativeFrom="margin">
                <wp:align>right</wp:align>
              </wp:positionH>
              <wp:positionV relativeFrom="paragraph">
                <wp:posOffset>635</wp:posOffset>
              </wp:positionV>
              <wp:extent cx="230505" cy="170815"/>
              <wp:effectExtent l="0" t="0" r="0" b="0"/>
              <wp:wrapSquare wrapText="bothSides"/>
              <wp:docPr id="7" name="Надпись 7"/>
              <wp:cNvGraphicFramePr/>
              <a:graphic xmlns:a="http://schemas.openxmlformats.org/drawingml/2006/main">
                <a:graphicData uri="http://schemas.microsoft.com/office/word/2010/wordprocessingShape">
                  <wps:wsp>
                    <wps:cNvSpPr txBox="1"/>
                    <wps:spPr>
                      <a:xfrm>
                        <a:off x="0" y="0"/>
                        <a:ext cx="230505" cy="170815"/>
                      </a:xfrm>
                      <a:prstGeom prst="rect">
                        <a:avLst/>
                      </a:prstGeom>
                      <a:solidFill>
                        <a:srgbClr val="FFFFFF">
                          <a:alpha val="0"/>
                        </a:srgbClr>
                      </a:solidFill>
                    </wps:spPr>
                    <wps:txbx>
                      <w:txbxContent>
                        <w:p w:rsidR="005C03FD" w:rsidRDefault="005C03FD">
                          <w:pPr>
                            <w:pStyle w:val="ac"/>
                            <w:jc w:val="center"/>
                            <w:rPr>
                              <w:rStyle w:val="aa"/>
                            </w:rPr>
                          </w:pPr>
                        </w:p>
                      </w:txbxContent>
                    </wps:txbx>
                    <wps:bodyPr lIns="0" tIns="0" rIns="0" bIns="0" anchor="t">
                      <a:spAutoFit/>
                    </wps:bodyPr>
                  </wps:wsp>
                </a:graphicData>
              </a:graphic>
            </wp:anchor>
          </w:drawing>
        </mc:Choice>
        <mc:Fallback>
          <w:pict>
            <v:shapetype id="_x0000_t202" coordsize="21600,21600" o:spt="202" path="m,l,21600r21600,l21600,xe">
              <v:stroke joinstyle="miter"/>
              <v:path gradientshapeok="t" o:connecttype="rect"/>
            </v:shapetype>
            <v:shape id="Надпись 7" o:spid="_x0000_s1032" type="#_x0000_t202" style="position:absolute;left:0;text-align:left;margin-left:-33.05pt;margin-top:.05pt;width:18.15pt;height:13.45pt;z-index:85;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" o:allowincell="f" stroked="f">
              <v:fill opacity="0"/>
              <v:textbox style="mso-fit-shape-to-text:t" inset="0,0,0,0">
                <w:txbxContent>
                  <w:p w:rsidR="005C03FD" w:rsidRDefault="005C03FD">
                    <w:pPr>
                      <w:pStyle w:val="ac"/>
                      <w:jc w:val="center"/>
                      <w:rPr>
                        <w:rStyle w:val="aa"/>
                      </w:rPr>
                    </w:pPr>
                  </w:p>
                </w:txbxContent>
              </v:textbox>
              <w10:wrap type="square"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8F15C4"/>
    <w:multiLevelType w:val="multilevel"/>
    <w:tmpl w:val="53160DC6"/>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 w15:restartNumberingAfterBreak="0">
    <w:nsid w:val="1A706DEE"/>
    <w:multiLevelType w:val="multilevel"/>
    <w:tmpl w:val="49FE298E"/>
    <w:lvl w:ilvl="0">
      <w:start w:val="1"/>
      <w:numFmt w:val="decimal"/>
      <w:lvlText w:val="%1."/>
      <w:lvlJc w:val="left"/>
      <w:pPr>
        <w:tabs>
          <w:tab w:val="num" w:pos="0"/>
        </w:tabs>
        <w:ind w:left="1070"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2" w15:restartNumberingAfterBreak="0">
    <w:nsid w:val="1EC476C2"/>
    <w:multiLevelType w:val="multilevel"/>
    <w:tmpl w:val="965CB08A"/>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1FCE533D"/>
    <w:multiLevelType w:val="multilevel"/>
    <w:tmpl w:val="2E1E894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259F7D3B"/>
    <w:multiLevelType w:val="multilevel"/>
    <w:tmpl w:val="02F844F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260B3D85"/>
    <w:multiLevelType w:val="multilevel"/>
    <w:tmpl w:val="CDC457DC"/>
    <w:lvl w:ilvl="0">
      <w:start w:val="1"/>
      <w:numFmt w:val="bullet"/>
      <w:lvlText w:val=""/>
      <w:lvlJc w:val="left"/>
      <w:pPr>
        <w:tabs>
          <w:tab w:val="num" w:pos="0"/>
        </w:tabs>
        <w:ind w:left="960" w:hanging="360"/>
      </w:pPr>
      <w:rPr>
        <w:rFonts w:ascii="Symbol" w:hAnsi="Symbol" w:cs="Symbol" w:hint="default"/>
      </w:rPr>
    </w:lvl>
    <w:lvl w:ilvl="1">
      <w:start w:val="1"/>
      <w:numFmt w:val="bullet"/>
      <w:lvlText w:val="o"/>
      <w:lvlJc w:val="left"/>
      <w:pPr>
        <w:tabs>
          <w:tab w:val="num" w:pos="0"/>
        </w:tabs>
        <w:ind w:left="1680" w:hanging="360"/>
      </w:pPr>
      <w:rPr>
        <w:rFonts w:ascii="Courier New" w:hAnsi="Courier New" w:cs="Courier New" w:hint="default"/>
      </w:rPr>
    </w:lvl>
    <w:lvl w:ilvl="2">
      <w:start w:val="1"/>
      <w:numFmt w:val="bullet"/>
      <w:lvlText w:val=""/>
      <w:lvlJc w:val="left"/>
      <w:pPr>
        <w:tabs>
          <w:tab w:val="num" w:pos="0"/>
        </w:tabs>
        <w:ind w:left="2400" w:hanging="360"/>
      </w:pPr>
      <w:rPr>
        <w:rFonts w:ascii="Wingdings" w:hAnsi="Wingdings" w:cs="Wingdings" w:hint="default"/>
      </w:rPr>
    </w:lvl>
    <w:lvl w:ilvl="3">
      <w:start w:val="1"/>
      <w:numFmt w:val="bullet"/>
      <w:lvlText w:val=""/>
      <w:lvlJc w:val="left"/>
      <w:pPr>
        <w:tabs>
          <w:tab w:val="num" w:pos="0"/>
        </w:tabs>
        <w:ind w:left="3120" w:hanging="360"/>
      </w:pPr>
      <w:rPr>
        <w:rFonts w:ascii="Symbol" w:hAnsi="Symbol" w:cs="Symbol" w:hint="default"/>
      </w:rPr>
    </w:lvl>
    <w:lvl w:ilvl="4">
      <w:start w:val="1"/>
      <w:numFmt w:val="bullet"/>
      <w:lvlText w:val="o"/>
      <w:lvlJc w:val="left"/>
      <w:pPr>
        <w:tabs>
          <w:tab w:val="num" w:pos="0"/>
        </w:tabs>
        <w:ind w:left="3840" w:hanging="360"/>
      </w:pPr>
      <w:rPr>
        <w:rFonts w:ascii="Courier New" w:hAnsi="Courier New" w:cs="Courier New" w:hint="default"/>
      </w:rPr>
    </w:lvl>
    <w:lvl w:ilvl="5">
      <w:start w:val="1"/>
      <w:numFmt w:val="bullet"/>
      <w:lvlText w:val=""/>
      <w:lvlJc w:val="left"/>
      <w:pPr>
        <w:tabs>
          <w:tab w:val="num" w:pos="0"/>
        </w:tabs>
        <w:ind w:left="4560" w:hanging="360"/>
      </w:pPr>
      <w:rPr>
        <w:rFonts w:ascii="Wingdings" w:hAnsi="Wingdings" w:cs="Wingdings" w:hint="default"/>
      </w:rPr>
    </w:lvl>
    <w:lvl w:ilvl="6">
      <w:start w:val="1"/>
      <w:numFmt w:val="bullet"/>
      <w:lvlText w:val=""/>
      <w:lvlJc w:val="left"/>
      <w:pPr>
        <w:tabs>
          <w:tab w:val="num" w:pos="0"/>
        </w:tabs>
        <w:ind w:left="5280" w:hanging="360"/>
      </w:pPr>
      <w:rPr>
        <w:rFonts w:ascii="Symbol" w:hAnsi="Symbol" w:cs="Symbol" w:hint="default"/>
      </w:rPr>
    </w:lvl>
    <w:lvl w:ilvl="7">
      <w:start w:val="1"/>
      <w:numFmt w:val="bullet"/>
      <w:lvlText w:val="o"/>
      <w:lvlJc w:val="left"/>
      <w:pPr>
        <w:tabs>
          <w:tab w:val="num" w:pos="0"/>
        </w:tabs>
        <w:ind w:left="6000" w:hanging="360"/>
      </w:pPr>
      <w:rPr>
        <w:rFonts w:ascii="Courier New" w:hAnsi="Courier New" w:cs="Courier New" w:hint="default"/>
      </w:rPr>
    </w:lvl>
    <w:lvl w:ilvl="8">
      <w:start w:val="1"/>
      <w:numFmt w:val="bullet"/>
      <w:lvlText w:val=""/>
      <w:lvlJc w:val="left"/>
      <w:pPr>
        <w:tabs>
          <w:tab w:val="num" w:pos="0"/>
        </w:tabs>
        <w:ind w:left="6720" w:hanging="360"/>
      </w:pPr>
      <w:rPr>
        <w:rFonts w:ascii="Wingdings" w:hAnsi="Wingdings" w:cs="Wingdings" w:hint="default"/>
      </w:rPr>
    </w:lvl>
  </w:abstractNum>
  <w:abstractNum w:abstractNumId="6" w15:restartNumberingAfterBreak="0">
    <w:nsid w:val="30375ACF"/>
    <w:multiLevelType w:val="multilevel"/>
    <w:tmpl w:val="E13ECCD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42765FC5"/>
    <w:multiLevelType w:val="multilevel"/>
    <w:tmpl w:val="8218345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15:restartNumberingAfterBreak="0">
    <w:nsid w:val="46BF4FC6"/>
    <w:multiLevelType w:val="multilevel"/>
    <w:tmpl w:val="6D689D1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49B31EF0"/>
    <w:multiLevelType w:val="multilevel"/>
    <w:tmpl w:val="4B4AA66A"/>
    <w:lvl w:ilvl="0">
      <w:numFmt w:val="bullet"/>
      <w:pStyle w:val="-"/>
      <w:lvlText w:val=""/>
      <w:lvlJc w:val="left"/>
      <w:pPr>
        <w:tabs>
          <w:tab w:val="num" w:pos="1211"/>
        </w:tabs>
        <w:ind w:left="1211"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56BC2ACF"/>
    <w:multiLevelType w:val="multilevel"/>
    <w:tmpl w:val="FFF0550E"/>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95"/>
        </w:tabs>
        <w:ind w:left="1495" w:hanging="360"/>
      </w:pPr>
      <w:rPr>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72335FA6"/>
    <w:multiLevelType w:val="multilevel"/>
    <w:tmpl w:val="691E2C4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73CA6295"/>
    <w:multiLevelType w:val="multilevel"/>
    <w:tmpl w:val="87CC0DBC"/>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13" w15:restartNumberingAfterBreak="0">
    <w:nsid w:val="751A385A"/>
    <w:multiLevelType w:val="multilevel"/>
    <w:tmpl w:val="2EC245C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7E7B15AE"/>
    <w:multiLevelType w:val="multilevel"/>
    <w:tmpl w:val="DBD28540"/>
    <w:lvl w:ilvl="0">
      <w:start w:val="1"/>
      <w:numFmt w:val="decimal"/>
      <w:lvlText w:val="%1."/>
      <w:lvlJc w:val="left"/>
      <w:pPr>
        <w:tabs>
          <w:tab w:val="num" w:pos="0"/>
        </w:tabs>
        <w:ind w:left="1060" w:hanging="360"/>
      </w:pPr>
    </w:lvl>
    <w:lvl w:ilvl="1">
      <w:start w:val="1"/>
      <w:numFmt w:val="lowerLetter"/>
      <w:lvlText w:val="%2."/>
      <w:lvlJc w:val="left"/>
      <w:pPr>
        <w:tabs>
          <w:tab w:val="num" w:pos="0"/>
        </w:tabs>
        <w:ind w:left="1780" w:hanging="360"/>
      </w:pPr>
    </w:lvl>
    <w:lvl w:ilvl="2">
      <w:start w:val="1"/>
      <w:numFmt w:val="lowerRoman"/>
      <w:lvlText w:val="%3."/>
      <w:lvlJc w:val="right"/>
      <w:pPr>
        <w:tabs>
          <w:tab w:val="num" w:pos="0"/>
        </w:tabs>
        <w:ind w:left="2500" w:hanging="180"/>
      </w:pPr>
    </w:lvl>
    <w:lvl w:ilvl="3">
      <w:start w:val="1"/>
      <w:numFmt w:val="decimal"/>
      <w:lvlText w:val="%4."/>
      <w:lvlJc w:val="left"/>
      <w:pPr>
        <w:tabs>
          <w:tab w:val="num" w:pos="0"/>
        </w:tabs>
        <w:ind w:left="3220" w:hanging="360"/>
      </w:pPr>
    </w:lvl>
    <w:lvl w:ilvl="4">
      <w:start w:val="1"/>
      <w:numFmt w:val="lowerLetter"/>
      <w:lvlText w:val="%5."/>
      <w:lvlJc w:val="left"/>
      <w:pPr>
        <w:tabs>
          <w:tab w:val="num" w:pos="0"/>
        </w:tabs>
        <w:ind w:left="3940" w:hanging="360"/>
      </w:pPr>
    </w:lvl>
    <w:lvl w:ilvl="5">
      <w:start w:val="1"/>
      <w:numFmt w:val="lowerRoman"/>
      <w:lvlText w:val="%6."/>
      <w:lvlJc w:val="right"/>
      <w:pPr>
        <w:tabs>
          <w:tab w:val="num" w:pos="0"/>
        </w:tabs>
        <w:ind w:left="4660" w:hanging="180"/>
      </w:pPr>
    </w:lvl>
    <w:lvl w:ilvl="6">
      <w:start w:val="1"/>
      <w:numFmt w:val="decimal"/>
      <w:lvlText w:val="%7."/>
      <w:lvlJc w:val="left"/>
      <w:pPr>
        <w:tabs>
          <w:tab w:val="num" w:pos="0"/>
        </w:tabs>
        <w:ind w:left="5380" w:hanging="360"/>
      </w:pPr>
    </w:lvl>
    <w:lvl w:ilvl="7">
      <w:start w:val="1"/>
      <w:numFmt w:val="lowerLetter"/>
      <w:lvlText w:val="%8."/>
      <w:lvlJc w:val="left"/>
      <w:pPr>
        <w:tabs>
          <w:tab w:val="num" w:pos="0"/>
        </w:tabs>
        <w:ind w:left="6100" w:hanging="360"/>
      </w:pPr>
    </w:lvl>
    <w:lvl w:ilvl="8">
      <w:start w:val="1"/>
      <w:numFmt w:val="lowerRoman"/>
      <w:lvlText w:val="%9."/>
      <w:lvlJc w:val="right"/>
      <w:pPr>
        <w:tabs>
          <w:tab w:val="num" w:pos="0"/>
        </w:tabs>
        <w:ind w:left="6820" w:hanging="180"/>
      </w:pPr>
    </w:lvl>
  </w:abstractNum>
  <w:num w:numId="1">
    <w:abstractNumId w:val="1"/>
  </w:num>
  <w:num w:numId="2">
    <w:abstractNumId w:val="9"/>
  </w:num>
  <w:num w:numId="3">
    <w:abstractNumId w:val="10"/>
  </w:num>
  <w:num w:numId="4">
    <w:abstractNumId w:val="6"/>
  </w:num>
  <w:num w:numId="5">
    <w:abstractNumId w:val="3"/>
  </w:num>
  <w:num w:numId="6">
    <w:abstractNumId w:val="8"/>
  </w:num>
  <w:num w:numId="7">
    <w:abstractNumId w:val="11"/>
  </w:num>
  <w:num w:numId="8">
    <w:abstractNumId w:val="2"/>
  </w:num>
  <w:num w:numId="9">
    <w:abstractNumId w:val="0"/>
  </w:num>
  <w:num w:numId="10">
    <w:abstractNumId w:val="13"/>
  </w:num>
  <w:num w:numId="11">
    <w:abstractNumId w:val="4"/>
  </w:num>
  <w:num w:numId="12">
    <w:abstractNumId w:val="12"/>
  </w:num>
  <w:num w:numId="13">
    <w:abstractNumId w:val="5"/>
  </w:num>
  <w:num w:numId="14">
    <w:abstractNumId w:val="14"/>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1FF8"/>
    <w:rsid w:val="001C16ED"/>
    <w:rsid w:val="00372A9D"/>
    <w:rsid w:val="005C03FD"/>
    <w:rsid w:val="005F3748"/>
    <w:rsid w:val="00716B73"/>
    <w:rsid w:val="00811C49"/>
    <w:rsid w:val="00831FF8"/>
    <w:rsid w:val="009D4ABD"/>
    <w:rsid w:val="00A8493D"/>
    <w:rsid w:val="00B92EE7"/>
    <w:rsid w:val="00BF5656"/>
    <w:rsid w:val="00F22C11"/>
    <w:rsid w:val="00F61E05"/>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DEF255"/>
  <w15:docId w15:val="{73E5E1B8-5E78-488C-AC83-C544F350E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2303"/>
    <w:pPr>
      <w:ind w:firstLine="340"/>
      <w:jc w:val="both"/>
    </w:pPr>
    <w:rPr>
      <w:rFonts w:eastAsia="Times New Roman" w:cs="Times New Roman"/>
    </w:rPr>
  </w:style>
  <w:style w:type="paragraph" w:styleId="1">
    <w:name w:val="heading 1"/>
    <w:basedOn w:val="a"/>
    <w:next w:val="a"/>
    <w:link w:val="10"/>
    <w:qFormat/>
    <w:rsid w:val="009E2303"/>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
    <w:unhideWhenUsed/>
    <w:qFormat/>
    <w:rsid w:val="002E167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qFormat/>
    <w:rsid w:val="009E2303"/>
    <w:pPr>
      <w:keepNext/>
      <w:spacing w:before="240" w:after="60"/>
      <w:outlineLvl w:val="2"/>
    </w:pPr>
    <w:rPr>
      <w:rFonts w:ascii="Arial" w:hAnsi="Arial" w:cs="Arial"/>
      <w:b/>
      <w:bCs/>
      <w:sz w:val="26"/>
      <w:szCs w:val="26"/>
    </w:rPr>
  </w:style>
  <w:style w:type="paragraph" w:styleId="4">
    <w:name w:val="heading 4"/>
    <w:basedOn w:val="a"/>
    <w:next w:val="a"/>
    <w:link w:val="41"/>
    <w:qFormat/>
    <w:rsid w:val="009E2303"/>
    <w:pPr>
      <w:keepNext/>
      <w:spacing w:before="240" w:after="60"/>
      <w:outlineLvl w:val="3"/>
    </w:pPr>
    <w:rPr>
      <w:rFonts w:ascii="Times New Roman" w:hAnsi="Times New Roman"/>
      <w:b/>
      <w:bCs/>
      <w:sz w:val="28"/>
      <w:szCs w:val="28"/>
    </w:rPr>
  </w:style>
  <w:style w:type="paragraph" w:styleId="5">
    <w:name w:val="heading 5"/>
    <w:basedOn w:val="a"/>
    <w:next w:val="a"/>
    <w:link w:val="50"/>
    <w:qFormat/>
    <w:rsid w:val="009E2303"/>
    <w:pPr>
      <w:spacing w:before="240" w:after="60"/>
      <w:ind w:firstLine="0"/>
      <w:jc w:val="left"/>
      <w:outlineLvl w:val="4"/>
    </w:pPr>
    <w:rPr>
      <w:rFonts w:ascii="Times New Roman" w:hAnsi="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qFormat/>
    <w:rsid w:val="009E2303"/>
    <w:rPr>
      <w:rFonts w:ascii="Cambria" w:eastAsia="Times New Roman" w:hAnsi="Cambria" w:cs="Times New Roman"/>
      <w:b/>
      <w:bCs/>
      <w:color w:val="365F91"/>
      <w:sz w:val="28"/>
      <w:szCs w:val="28"/>
    </w:rPr>
  </w:style>
  <w:style w:type="character" w:customStyle="1" w:styleId="30">
    <w:name w:val="Заголовок 3 Знак"/>
    <w:basedOn w:val="a0"/>
    <w:link w:val="3"/>
    <w:qFormat/>
    <w:rsid w:val="009E2303"/>
    <w:rPr>
      <w:rFonts w:ascii="Arial" w:eastAsia="Times New Roman" w:hAnsi="Arial" w:cs="Arial"/>
      <w:b/>
      <w:bCs/>
      <w:sz w:val="26"/>
      <w:szCs w:val="26"/>
    </w:rPr>
  </w:style>
  <w:style w:type="character" w:customStyle="1" w:styleId="40">
    <w:name w:val="Заголовок 4 Знак"/>
    <w:basedOn w:val="a0"/>
    <w:qFormat/>
    <w:rsid w:val="009E2303"/>
    <w:rPr>
      <w:rFonts w:ascii="Times New Roman" w:eastAsia="Times New Roman" w:hAnsi="Times New Roman" w:cs="Times New Roman"/>
      <w:b/>
      <w:bCs/>
      <w:sz w:val="28"/>
      <w:szCs w:val="28"/>
    </w:rPr>
  </w:style>
  <w:style w:type="character" w:customStyle="1" w:styleId="50">
    <w:name w:val="Заголовок 5 Знак"/>
    <w:basedOn w:val="a0"/>
    <w:link w:val="5"/>
    <w:qFormat/>
    <w:rsid w:val="009E2303"/>
    <w:rPr>
      <w:rFonts w:ascii="Times New Roman" w:eastAsia="Times New Roman" w:hAnsi="Times New Roman" w:cs="Times New Roman"/>
      <w:b/>
      <w:bCs/>
      <w:i/>
      <w:iCs/>
      <w:sz w:val="26"/>
      <w:szCs w:val="26"/>
      <w:lang w:eastAsia="ru-RU"/>
    </w:rPr>
  </w:style>
  <w:style w:type="character" w:customStyle="1" w:styleId="Aeiannueea">
    <w:name w:val="Aeia.nnueea"/>
    <w:qFormat/>
    <w:rsid w:val="009E2303"/>
    <w:rPr>
      <w:color w:val="000000"/>
      <w:sz w:val="28"/>
      <w:szCs w:val="28"/>
    </w:rPr>
  </w:style>
  <w:style w:type="character" w:customStyle="1" w:styleId="31">
    <w:name w:val="Основной текст с отступом 3 Знак"/>
    <w:basedOn w:val="a0"/>
    <w:link w:val="32"/>
    <w:qFormat/>
    <w:rsid w:val="009E2303"/>
    <w:rPr>
      <w:rFonts w:ascii="Times New Roman" w:eastAsia="Times New Roman" w:hAnsi="Times New Roman" w:cs="Times New Roman"/>
      <w:sz w:val="16"/>
      <w:szCs w:val="16"/>
      <w:lang w:eastAsia="ru-RU"/>
    </w:rPr>
  </w:style>
  <w:style w:type="character" w:styleId="a3">
    <w:name w:val="Strong"/>
    <w:basedOn w:val="a0"/>
    <w:uiPriority w:val="22"/>
    <w:qFormat/>
    <w:rsid w:val="009E2303"/>
    <w:rPr>
      <w:rFonts w:cs="Times New Roman"/>
      <w:b/>
      <w:bCs/>
    </w:rPr>
  </w:style>
  <w:style w:type="character" w:customStyle="1" w:styleId="a4">
    <w:name w:val="Основной текст с отступом Знак"/>
    <w:basedOn w:val="a0"/>
    <w:link w:val="a5"/>
    <w:qFormat/>
    <w:rsid w:val="009E2303"/>
    <w:rPr>
      <w:rFonts w:ascii="Calibri" w:eastAsia="Times New Roman" w:hAnsi="Calibri" w:cs="Times New Roman"/>
    </w:rPr>
  </w:style>
  <w:style w:type="character" w:customStyle="1" w:styleId="a6">
    <w:name w:val="Основной текст Знак"/>
    <w:basedOn w:val="a0"/>
    <w:link w:val="a7"/>
    <w:qFormat/>
    <w:rsid w:val="009E2303"/>
    <w:rPr>
      <w:rFonts w:ascii="Calibri" w:eastAsia="Times New Roman" w:hAnsi="Calibri" w:cs="Times New Roman"/>
    </w:rPr>
  </w:style>
  <w:style w:type="character" w:customStyle="1" w:styleId="a8">
    <w:name w:val="Нижний колонтитул Знак"/>
    <w:basedOn w:val="a0"/>
    <w:link w:val="a9"/>
    <w:qFormat/>
    <w:rsid w:val="009E2303"/>
    <w:rPr>
      <w:rFonts w:ascii="Calibri" w:eastAsia="Times New Roman" w:hAnsi="Calibri" w:cs="Times New Roman"/>
    </w:rPr>
  </w:style>
  <w:style w:type="character" w:styleId="aa">
    <w:name w:val="page number"/>
    <w:basedOn w:val="a0"/>
    <w:qFormat/>
    <w:rsid w:val="009E2303"/>
  </w:style>
  <w:style w:type="character" w:customStyle="1" w:styleId="ab">
    <w:name w:val="Верхний колонтитул Знак"/>
    <w:basedOn w:val="a0"/>
    <w:link w:val="ac"/>
    <w:qFormat/>
    <w:rsid w:val="009E2303"/>
    <w:rPr>
      <w:rFonts w:ascii="Calibri" w:eastAsia="Times New Roman" w:hAnsi="Calibri" w:cs="Times New Roman"/>
    </w:rPr>
  </w:style>
  <w:style w:type="character" w:customStyle="1" w:styleId="FontStyle16">
    <w:name w:val="Font Style16"/>
    <w:basedOn w:val="a0"/>
    <w:qFormat/>
    <w:rsid w:val="009E2303"/>
    <w:rPr>
      <w:rFonts w:ascii="Times New Roman" w:hAnsi="Times New Roman" w:cs="Times New Roman"/>
      <w:sz w:val="26"/>
      <w:szCs w:val="26"/>
    </w:rPr>
  </w:style>
  <w:style w:type="character" w:customStyle="1" w:styleId="FontStyle24">
    <w:name w:val="Font Style24"/>
    <w:basedOn w:val="a0"/>
    <w:qFormat/>
    <w:rsid w:val="009E2303"/>
    <w:rPr>
      <w:rFonts w:ascii="Verdana" w:hAnsi="Verdana" w:cs="Verdana"/>
      <w:b/>
      <w:bCs/>
      <w:sz w:val="26"/>
      <w:szCs w:val="26"/>
    </w:rPr>
  </w:style>
  <w:style w:type="character" w:customStyle="1" w:styleId="FontStyle18">
    <w:name w:val="Font Style18"/>
    <w:basedOn w:val="a0"/>
    <w:qFormat/>
    <w:rsid w:val="009E2303"/>
    <w:rPr>
      <w:rFonts w:ascii="Times New Roman" w:hAnsi="Times New Roman" w:cs="Times New Roman"/>
      <w:b/>
      <w:bCs/>
      <w:sz w:val="26"/>
      <w:szCs w:val="26"/>
    </w:rPr>
  </w:style>
  <w:style w:type="character" w:customStyle="1" w:styleId="FontStyle15">
    <w:name w:val="Font Style15"/>
    <w:basedOn w:val="a0"/>
    <w:qFormat/>
    <w:rsid w:val="009E2303"/>
    <w:rPr>
      <w:rFonts w:ascii="Times New Roman" w:hAnsi="Times New Roman" w:cs="Times New Roman"/>
      <w:sz w:val="26"/>
      <w:szCs w:val="26"/>
    </w:rPr>
  </w:style>
  <w:style w:type="character" w:customStyle="1" w:styleId="FontStyle57">
    <w:name w:val="Font Style57"/>
    <w:basedOn w:val="a0"/>
    <w:qFormat/>
    <w:rsid w:val="009E2303"/>
    <w:rPr>
      <w:rFonts w:ascii="Times New Roman" w:hAnsi="Times New Roman" w:cs="Times New Roman"/>
      <w:sz w:val="26"/>
      <w:szCs w:val="26"/>
    </w:rPr>
  </w:style>
  <w:style w:type="character" w:customStyle="1" w:styleId="FontStyle65">
    <w:name w:val="Font Style65"/>
    <w:basedOn w:val="a0"/>
    <w:qFormat/>
    <w:rsid w:val="009E2303"/>
    <w:rPr>
      <w:rFonts w:ascii="Times New Roman" w:hAnsi="Times New Roman" w:cs="Times New Roman"/>
      <w:b/>
      <w:bCs/>
      <w:sz w:val="26"/>
      <w:szCs w:val="26"/>
    </w:rPr>
  </w:style>
  <w:style w:type="character" w:customStyle="1" w:styleId="FontStyle51">
    <w:name w:val="Font Style51"/>
    <w:basedOn w:val="a0"/>
    <w:qFormat/>
    <w:rsid w:val="009E2303"/>
    <w:rPr>
      <w:rFonts w:ascii="Times New Roman" w:hAnsi="Times New Roman" w:cs="Times New Roman"/>
      <w:color w:val="000000"/>
      <w:sz w:val="24"/>
      <w:szCs w:val="24"/>
    </w:rPr>
  </w:style>
  <w:style w:type="character" w:customStyle="1" w:styleId="-0">
    <w:name w:val="Интернет-ссылка"/>
    <w:basedOn w:val="a0"/>
    <w:uiPriority w:val="99"/>
    <w:rsid w:val="009E2303"/>
    <w:rPr>
      <w:color w:val="0000FF"/>
      <w:u w:val="single"/>
    </w:rPr>
  </w:style>
  <w:style w:type="character" w:customStyle="1" w:styleId="apple-converted-space">
    <w:name w:val="apple-converted-space"/>
    <w:basedOn w:val="a0"/>
    <w:qFormat/>
    <w:rsid w:val="009E2303"/>
  </w:style>
  <w:style w:type="character" w:customStyle="1" w:styleId="11">
    <w:name w:val="Дата1"/>
    <w:basedOn w:val="a0"/>
    <w:qFormat/>
    <w:rsid w:val="009E2303"/>
  </w:style>
  <w:style w:type="character" w:customStyle="1" w:styleId="FontStyle12">
    <w:name w:val="Font Style12"/>
    <w:qFormat/>
    <w:rsid w:val="009E2303"/>
    <w:rPr>
      <w:rFonts w:ascii="Times New Roman" w:hAnsi="Times New Roman" w:cs="Times New Roman"/>
      <w:sz w:val="22"/>
      <w:szCs w:val="22"/>
    </w:rPr>
  </w:style>
  <w:style w:type="character" w:styleId="HTML">
    <w:name w:val="HTML Cite"/>
    <w:basedOn w:val="a0"/>
    <w:uiPriority w:val="99"/>
    <w:unhideWhenUsed/>
    <w:qFormat/>
    <w:rsid w:val="009E2303"/>
    <w:rPr>
      <w:i/>
      <w:iCs/>
    </w:rPr>
  </w:style>
  <w:style w:type="character" w:customStyle="1" w:styleId="rvts6">
    <w:name w:val="rvts6"/>
    <w:basedOn w:val="a0"/>
    <w:qFormat/>
    <w:rsid w:val="009E2303"/>
  </w:style>
  <w:style w:type="character" w:customStyle="1" w:styleId="ad">
    <w:name w:val="Заголовок Знак"/>
    <w:basedOn w:val="a0"/>
    <w:link w:val="ae"/>
    <w:qFormat/>
    <w:rsid w:val="009E2303"/>
    <w:rPr>
      <w:rFonts w:ascii="Times New Roman" w:eastAsia="Times New Roman" w:hAnsi="Times New Roman" w:cs="Times New Roman"/>
      <w:sz w:val="28"/>
      <w:szCs w:val="20"/>
      <w:lang w:eastAsia="ru-RU"/>
    </w:rPr>
  </w:style>
  <w:style w:type="character" w:customStyle="1" w:styleId="21">
    <w:name w:val="Основной текст 2 Знак"/>
    <w:basedOn w:val="a0"/>
    <w:link w:val="22"/>
    <w:qFormat/>
    <w:rsid w:val="009E2303"/>
    <w:rPr>
      <w:rFonts w:ascii="Times New Roman" w:eastAsia="Times New Roman" w:hAnsi="Times New Roman" w:cs="Times New Roman"/>
      <w:sz w:val="20"/>
      <w:szCs w:val="20"/>
      <w:lang w:eastAsia="ru-RU"/>
    </w:rPr>
  </w:style>
  <w:style w:type="character" w:customStyle="1" w:styleId="FontStyle52">
    <w:name w:val="Font Style52"/>
    <w:basedOn w:val="a0"/>
    <w:qFormat/>
    <w:rsid w:val="009E2303"/>
    <w:rPr>
      <w:rFonts w:ascii="Times New Roman" w:hAnsi="Times New Roman" w:cs="Times New Roman"/>
      <w:i/>
      <w:iCs/>
      <w:color w:val="000000"/>
      <w:sz w:val="24"/>
      <w:szCs w:val="24"/>
    </w:rPr>
  </w:style>
  <w:style w:type="character" w:customStyle="1" w:styleId="FontStyle17">
    <w:name w:val="Font Style17"/>
    <w:basedOn w:val="a0"/>
    <w:qFormat/>
    <w:rsid w:val="009E2303"/>
    <w:rPr>
      <w:rFonts w:ascii="Times New Roman" w:hAnsi="Times New Roman" w:cs="Times New Roman"/>
      <w:i/>
      <w:iCs/>
      <w:sz w:val="26"/>
      <w:szCs w:val="26"/>
    </w:rPr>
  </w:style>
  <w:style w:type="character" w:customStyle="1" w:styleId="FontStyle19">
    <w:name w:val="Font Style19"/>
    <w:basedOn w:val="a0"/>
    <w:qFormat/>
    <w:rsid w:val="009E2303"/>
    <w:rPr>
      <w:rFonts w:ascii="Times New Roman" w:hAnsi="Times New Roman" w:cs="Times New Roman"/>
      <w:b/>
      <w:bCs/>
      <w:sz w:val="26"/>
      <w:szCs w:val="26"/>
    </w:rPr>
  </w:style>
  <w:style w:type="character" w:customStyle="1" w:styleId="af">
    <w:name w:val="Текст выноски Знак"/>
    <w:basedOn w:val="a0"/>
    <w:link w:val="af0"/>
    <w:semiHidden/>
    <w:qFormat/>
    <w:rsid w:val="009E2303"/>
    <w:rPr>
      <w:rFonts w:ascii="Segoe UI" w:eastAsia="Times New Roman" w:hAnsi="Segoe UI" w:cs="Segoe UI"/>
      <w:sz w:val="18"/>
      <w:szCs w:val="18"/>
    </w:rPr>
  </w:style>
  <w:style w:type="character" w:customStyle="1" w:styleId="23">
    <w:name w:val="Заголовок №2_"/>
    <w:basedOn w:val="a0"/>
    <w:link w:val="24"/>
    <w:qFormat/>
    <w:rsid w:val="009E2303"/>
    <w:rPr>
      <w:b/>
      <w:bCs/>
      <w:sz w:val="28"/>
      <w:szCs w:val="28"/>
      <w:shd w:val="clear" w:color="auto" w:fill="FFFFFF"/>
    </w:rPr>
  </w:style>
  <w:style w:type="character" w:customStyle="1" w:styleId="25">
    <w:name w:val="Основной текст (2)"/>
    <w:basedOn w:val="a0"/>
    <w:qFormat/>
    <w:rsid w:val="009E2303"/>
    <w:rPr>
      <w:rFonts w:ascii="Times New Roman" w:eastAsia="Times New Roman" w:hAnsi="Times New Roman" w:cs="Times New Roman"/>
      <w:b w:val="0"/>
      <w:bCs w:val="0"/>
      <w:i w:val="0"/>
      <w:iCs w:val="0"/>
      <w:caps w:val="0"/>
      <w:smallCaps w:val="0"/>
      <w:strike w:val="0"/>
      <w:dstrike w:val="0"/>
      <w:color w:val="000000"/>
      <w:spacing w:val="0"/>
      <w:w w:val="100"/>
      <w:sz w:val="28"/>
      <w:szCs w:val="28"/>
      <w:u w:val="none"/>
      <w:lang w:val="ru-RU" w:eastAsia="ru-RU" w:bidi="ru-RU"/>
    </w:rPr>
  </w:style>
  <w:style w:type="character" w:customStyle="1" w:styleId="33">
    <w:name w:val="Основной текст (3)"/>
    <w:basedOn w:val="a0"/>
    <w:qFormat/>
    <w:rsid w:val="009E2303"/>
    <w:rPr>
      <w:rFonts w:ascii="Times New Roman" w:eastAsia="Times New Roman" w:hAnsi="Times New Roman" w:cs="Times New Roman"/>
      <w:b/>
      <w:bCs/>
      <w:i w:val="0"/>
      <w:iCs w:val="0"/>
      <w:caps w:val="0"/>
      <w:smallCaps w:val="0"/>
      <w:strike w:val="0"/>
      <w:dstrike w:val="0"/>
      <w:color w:val="000000"/>
      <w:spacing w:val="0"/>
      <w:w w:val="100"/>
      <w:sz w:val="22"/>
      <w:szCs w:val="22"/>
      <w:u w:val="none"/>
      <w:lang w:val="ru-RU" w:eastAsia="ru-RU" w:bidi="ru-RU"/>
    </w:rPr>
  </w:style>
  <w:style w:type="character" w:customStyle="1" w:styleId="8">
    <w:name w:val="Основной текст (8)_"/>
    <w:basedOn w:val="a0"/>
    <w:link w:val="80"/>
    <w:qFormat/>
    <w:rsid w:val="009E2303"/>
    <w:rPr>
      <w:b/>
      <w:bCs/>
      <w:sz w:val="19"/>
      <w:szCs w:val="19"/>
      <w:shd w:val="clear" w:color="auto" w:fill="FFFFFF"/>
    </w:rPr>
  </w:style>
  <w:style w:type="character" w:customStyle="1" w:styleId="39">
    <w:name w:val="Основной текст (39)"/>
    <w:basedOn w:val="a0"/>
    <w:qFormat/>
    <w:rsid w:val="009E2303"/>
    <w:rPr>
      <w:rFonts w:ascii="Tahoma" w:eastAsia="Tahoma" w:hAnsi="Tahoma" w:cs="Tahoma"/>
      <w:b w:val="0"/>
      <w:bCs w:val="0"/>
      <w:i/>
      <w:iCs/>
      <w:caps w:val="0"/>
      <w:smallCaps w:val="0"/>
      <w:strike w:val="0"/>
      <w:dstrike w:val="0"/>
      <w:color w:val="000000"/>
      <w:spacing w:val="0"/>
      <w:w w:val="100"/>
      <w:sz w:val="15"/>
      <w:szCs w:val="15"/>
      <w:u w:val="none"/>
      <w:lang w:val="ru-RU" w:eastAsia="ru-RU" w:bidi="ru-RU"/>
    </w:rPr>
  </w:style>
  <w:style w:type="character" w:styleId="af1">
    <w:name w:val="Emphasis"/>
    <w:basedOn w:val="a0"/>
    <w:uiPriority w:val="20"/>
    <w:qFormat/>
    <w:rsid w:val="009E2303"/>
    <w:rPr>
      <w:i/>
      <w:iCs/>
    </w:rPr>
  </w:style>
  <w:style w:type="character" w:customStyle="1" w:styleId="af2">
    <w:name w:val="Абзац списка Знак"/>
    <w:link w:val="af3"/>
    <w:uiPriority w:val="34"/>
    <w:qFormat/>
    <w:rsid w:val="009E2303"/>
    <w:rPr>
      <w:rFonts w:ascii="Calibri" w:eastAsia="Calibri" w:hAnsi="Calibri" w:cs="Times New Roman"/>
    </w:rPr>
  </w:style>
  <w:style w:type="character" w:customStyle="1" w:styleId="-1">
    <w:name w:val="НИР-список Знак Знак"/>
    <w:link w:val="-"/>
    <w:qFormat/>
    <w:rsid w:val="009E2303"/>
    <w:rPr>
      <w:rFonts w:ascii="Times New Roman" w:eastAsia="Times New Roman" w:hAnsi="Times New Roman" w:cs="Times New Roman"/>
      <w:sz w:val="28"/>
      <w:szCs w:val="28"/>
      <w:lang w:eastAsia="ru-RU"/>
    </w:rPr>
  </w:style>
  <w:style w:type="character" w:customStyle="1" w:styleId="34">
    <w:name w:val="Основной текст 3 Знак"/>
    <w:basedOn w:val="a0"/>
    <w:link w:val="35"/>
    <w:qFormat/>
    <w:rsid w:val="009E2303"/>
    <w:rPr>
      <w:rFonts w:ascii="Times New Roman" w:eastAsia="Times New Roman" w:hAnsi="Times New Roman" w:cs="Times New Roman"/>
      <w:sz w:val="16"/>
      <w:szCs w:val="16"/>
      <w:lang w:eastAsia="ru-RU"/>
    </w:rPr>
  </w:style>
  <w:style w:type="character" w:customStyle="1" w:styleId="blk">
    <w:name w:val="blk"/>
    <w:basedOn w:val="a0"/>
    <w:qFormat/>
    <w:rsid w:val="009E2303"/>
  </w:style>
  <w:style w:type="character" w:customStyle="1" w:styleId="20">
    <w:name w:val="Заголовок 2 Знак"/>
    <w:basedOn w:val="a0"/>
    <w:link w:val="2"/>
    <w:uiPriority w:val="9"/>
    <w:qFormat/>
    <w:rsid w:val="002E1676"/>
    <w:rPr>
      <w:rFonts w:asciiTheme="majorHAnsi" w:eastAsiaTheme="majorEastAsia" w:hAnsiTheme="majorHAnsi" w:cstheme="majorBidi"/>
      <w:color w:val="2F5496" w:themeColor="accent1" w:themeShade="BF"/>
      <w:sz w:val="26"/>
      <w:szCs w:val="26"/>
    </w:rPr>
  </w:style>
  <w:style w:type="character" w:customStyle="1" w:styleId="51">
    <w:name w:val="Заголовок №5"/>
    <w:qFormat/>
    <w:rsid w:val="000F0B2A"/>
    <w:rPr>
      <w:rFonts w:ascii="Times New Roman" w:eastAsia="Times New Roman" w:hAnsi="Times New Roman" w:cs="Times New Roman"/>
      <w:b/>
      <w:bCs/>
      <w:i w:val="0"/>
      <w:iCs w:val="0"/>
      <w:caps w:val="0"/>
      <w:smallCaps w:val="0"/>
      <w:strike w:val="0"/>
      <w:dstrike w:val="0"/>
      <w:color w:val="000000"/>
      <w:spacing w:val="10"/>
      <w:w w:val="100"/>
      <w:sz w:val="26"/>
      <w:szCs w:val="26"/>
      <w:u w:val="none"/>
      <w:lang w:val="ru-RU"/>
    </w:rPr>
  </w:style>
  <w:style w:type="character" w:styleId="af4">
    <w:name w:val="annotation reference"/>
    <w:basedOn w:val="a0"/>
    <w:uiPriority w:val="99"/>
    <w:semiHidden/>
    <w:unhideWhenUsed/>
    <w:qFormat/>
    <w:rsid w:val="00041167"/>
    <w:rPr>
      <w:sz w:val="16"/>
      <w:szCs w:val="16"/>
    </w:rPr>
  </w:style>
  <w:style w:type="character" w:customStyle="1" w:styleId="af5">
    <w:name w:val="Текст примечания Знак"/>
    <w:basedOn w:val="a0"/>
    <w:link w:val="af6"/>
    <w:uiPriority w:val="99"/>
    <w:semiHidden/>
    <w:qFormat/>
    <w:rsid w:val="00041167"/>
    <w:rPr>
      <w:rFonts w:ascii="Calibri" w:eastAsia="Times New Roman" w:hAnsi="Calibri" w:cs="Times New Roman"/>
      <w:sz w:val="20"/>
      <w:szCs w:val="20"/>
    </w:rPr>
  </w:style>
  <w:style w:type="character" w:customStyle="1" w:styleId="af7">
    <w:name w:val="Тема примечания Знак"/>
    <w:basedOn w:val="af5"/>
    <w:link w:val="af8"/>
    <w:uiPriority w:val="99"/>
    <w:semiHidden/>
    <w:qFormat/>
    <w:rsid w:val="00041167"/>
    <w:rPr>
      <w:rFonts w:ascii="Calibri" w:eastAsia="Times New Roman" w:hAnsi="Calibri" w:cs="Times New Roman"/>
      <w:b/>
      <w:bCs/>
      <w:sz w:val="20"/>
      <w:szCs w:val="20"/>
    </w:rPr>
  </w:style>
  <w:style w:type="character" w:customStyle="1" w:styleId="footnotedescriptionChar">
    <w:name w:val="footnote description Char"/>
    <w:link w:val="footnotedescription"/>
    <w:qFormat/>
    <w:rsid w:val="00823FF1"/>
    <w:rPr>
      <w:rFonts w:ascii="Times New Roman" w:eastAsia="Times New Roman" w:hAnsi="Times New Roman" w:cs="Times New Roman"/>
      <w:color w:val="000000"/>
      <w:sz w:val="24"/>
      <w:lang w:eastAsia="ru-RU"/>
    </w:rPr>
  </w:style>
  <w:style w:type="character" w:customStyle="1" w:styleId="12">
    <w:name w:val="Неразрешенное упоминание1"/>
    <w:basedOn w:val="a0"/>
    <w:uiPriority w:val="99"/>
    <w:semiHidden/>
    <w:unhideWhenUsed/>
    <w:qFormat/>
    <w:rsid w:val="00823FF1"/>
    <w:rPr>
      <w:color w:val="605E5C"/>
      <w:shd w:val="clear" w:color="auto" w:fill="E1DFDD"/>
    </w:rPr>
  </w:style>
  <w:style w:type="character" w:customStyle="1" w:styleId="UnresolvedMention">
    <w:name w:val="Unresolved Mention"/>
    <w:basedOn w:val="a0"/>
    <w:uiPriority w:val="99"/>
    <w:semiHidden/>
    <w:unhideWhenUsed/>
    <w:qFormat/>
    <w:rsid w:val="00B7688E"/>
    <w:rPr>
      <w:color w:val="605E5C"/>
      <w:shd w:val="clear" w:color="auto" w:fill="E1DFDD"/>
    </w:rPr>
  </w:style>
  <w:style w:type="character" w:customStyle="1" w:styleId="af9">
    <w:name w:val="Ссылка указателя"/>
    <w:qFormat/>
  </w:style>
  <w:style w:type="paragraph" w:styleId="ae">
    <w:name w:val="Title"/>
    <w:basedOn w:val="a"/>
    <w:next w:val="a7"/>
    <w:link w:val="ad"/>
    <w:qFormat/>
    <w:rsid w:val="009E2303"/>
    <w:pPr>
      <w:spacing w:line="360" w:lineRule="auto"/>
      <w:ind w:firstLine="0"/>
      <w:jc w:val="center"/>
    </w:pPr>
    <w:rPr>
      <w:rFonts w:ascii="Times New Roman" w:hAnsi="Times New Roman"/>
      <w:sz w:val="28"/>
      <w:szCs w:val="20"/>
      <w:lang w:eastAsia="ru-RU"/>
    </w:rPr>
  </w:style>
  <w:style w:type="paragraph" w:styleId="a7">
    <w:name w:val="Body Text"/>
    <w:basedOn w:val="a"/>
    <w:link w:val="a6"/>
    <w:rsid w:val="009E2303"/>
    <w:pPr>
      <w:spacing w:after="120"/>
    </w:pPr>
  </w:style>
  <w:style w:type="paragraph" w:styleId="afa">
    <w:name w:val="List"/>
    <w:basedOn w:val="a7"/>
    <w:rPr>
      <w:rFonts w:cs="Noto Sans Devanagari"/>
    </w:rPr>
  </w:style>
  <w:style w:type="paragraph" w:styleId="afb">
    <w:name w:val="caption"/>
    <w:basedOn w:val="a"/>
    <w:qFormat/>
    <w:pPr>
      <w:suppressLineNumbers/>
      <w:spacing w:before="120" w:after="120"/>
    </w:pPr>
    <w:rPr>
      <w:rFonts w:cs="Noto Sans Devanagari"/>
      <w:i/>
      <w:iCs/>
      <w:sz w:val="24"/>
      <w:szCs w:val="24"/>
    </w:rPr>
  </w:style>
  <w:style w:type="paragraph" w:styleId="afc">
    <w:name w:val="index heading"/>
    <w:basedOn w:val="ae"/>
  </w:style>
  <w:style w:type="paragraph" w:customStyle="1" w:styleId="Default">
    <w:name w:val="Default"/>
    <w:qFormat/>
    <w:rsid w:val="009E2303"/>
    <w:rPr>
      <w:rFonts w:ascii="Times New Roman" w:eastAsia="Calibri" w:hAnsi="Times New Roman" w:cs="Times New Roman"/>
      <w:color w:val="000000"/>
      <w:sz w:val="24"/>
      <w:szCs w:val="24"/>
    </w:rPr>
  </w:style>
  <w:style w:type="paragraph" w:customStyle="1" w:styleId="Iniiaiieoaenonionooiii3">
    <w:name w:val="Iniiaiie oaeno n ionooiii 3"/>
    <w:basedOn w:val="Default"/>
    <w:next w:val="Default"/>
    <w:qFormat/>
    <w:rsid w:val="009E2303"/>
    <w:rPr>
      <w:color w:val="auto"/>
    </w:rPr>
  </w:style>
  <w:style w:type="paragraph" w:customStyle="1" w:styleId="Iaeaaeaiea2">
    <w:name w:val="Iaeaaeaiea 2"/>
    <w:basedOn w:val="Default"/>
    <w:next w:val="Default"/>
    <w:qFormat/>
    <w:rsid w:val="009E2303"/>
    <w:rPr>
      <w:color w:val="auto"/>
    </w:rPr>
  </w:style>
  <w:style w:type="paragraph" w:styleId="32">
    <w:name w:val="Body Text Indent 3"/>
    <w:basedOn w:val="a"/>
    <w:link w:val="31"/>
    <w:qFormat/>
    <w:rsid w:val="009E2303"/>
    <w:pPr>
      <w:spacing w:after="120"/>
      <w:ind w:left="283" w:firstLine="0"/>
      <w:jc w:val="left"/>
    </w:pPr>
    <w:rPr>
      <w:rFonts w:ascii="Times New Roman" w:hAnsi="Times New Roman"/>
      <w:sz w:val="16"/>
      <w:szCs w:val="16"/>
      <w:lang w:eastAsia="ru-RU"/>
    </w:rPr>
  </w:style>
  <w:style w:type="paragraph" w:styleId="afd">
    <w:name w:val="Normal (Web)"/>
    <w:basedOn w:val="a"/>
    <w:uiPriority w:val="99"/>
    <w:qFormat/>
    <w:rsid w:val="009E2303"/>
    <w:pPr>
      <w:spacing w:beforeAutospacing="1" w:afterAutospacing="1"/>
      <w:ind w:firstLine="0"/>
      <w:jc w:val="left"/>
    </w:pPr>
    <w:rPr>
      <w:rFonts w:ascii="Times New Roman" w:hAnsi="Times New Roman"/>
      <w:sz w:val="24"/>
      <w:szCs w:val="24"/>
      <w:lang w:eastAsia="ru-RU"/>
    </w:rPr>
  </w:style>
  <w:style w:type="paragraph" w:styleId="a5">
    <w:name w:val="Body Text Indent"/>
    <w:basedOn w:val="a"/>
    <w:link w:val="a4"/>
    <w:rsid w:val="009E2303"/>
    <w:pPr>
      <w:spacing w:after="120"/>
      <w:ind w:left="283"/>
    </w:pPr>
  </w:style>
  <w:style w:type="paragraph" w:customStyle="1" w:styleId="ConsPlusNormal">
    <w:name w:val="ConsPlusNormal"/>
    <w:qFormat/>
    <w:rsid w:val="009E2303"/>
    <w:pPr>
      <w:widowControl w:val="0"/>
      <w:ind w:firstLine="720"/>
    </w:pPr>
    <w:rPr>
      <w:rFonts w:ascii="Arial" w:eastAsia="Times New Roman" w:hAnsi="Arial" w:cs="Arial"/>
      <w:sz w:val="20"/>
      <w:szCs w:val="20"/>
      <w:lang w:eastAsia="ru-RU"/>
    </w:rPr>
  </w:style>
  <w:style w:type="paragraph" w:customStyle="1" w:styleId="13">
    <w:name w:val="Абзац списка1"/>
    <w:basedOn w:val="a"/>
    <w:qFormat/>
    <w:rsid w:val="009E2303"/>
    <w:pPr>
      <w:ind w:left="720"/>
      <w:contextualSpacing/>
    </w:pPr>
  </w:style>
  <w:style w:type="paragraph" w:customStyle="1" w:styleId="afe">
    <w:name w:val="Колонтитул"/>
    <w:basedOn w:val="a"/>
    <w:qFormat/>
  </w:style>
  <w:style w:type="paragraph" w:styleId="a9">
    <w:name w:val="footer"/>
    <w:basedOn w:val="a"/>
    <w:link w:val="a8"/>
    <w:rsid w:val="009E2303"/>
    <w:pPr>
      <w:tabs>
        <w:tab w:val="center" w:pos="4677"/>
        <w:tab w:val="right" w:pos="9355"/>
      </w:tabs>
    </w:pPr>
  </w:style>
  <w:style w:type="paragraph" w:styleId="ac">
    <w:name w:val="header"/>
    <w:basedOn w:val="a"/>
    <w:link w:val="ab"/>
    <w:rsid w:val="009E2303"/>
    <w:pPr>
      <w:tabs>
        <w:tab w:val="center" w:pos="4677"/>
        <w:tab w:val="right" w:pos="9355"/>
      </w:tabs>
    </w:pPr>
  </w:style>
  <w:style w:type="paragraph" w:styleId="af3">
    <w:name w:val="List Paragraph"/>
    <w:basedOn w:val="a"/>
    <w:link w:val="af2"/>
    <w:uiPriority w:val="34"/>
    <w:qFormat/>
    <w:rsid w:val="009E2303"/>
    <w:pPr>
      <w:spacing w:after="200" w:line="276" w:lineRule="auto"/>
      <w:ind w:left="720" w:firstLine="0"/>
      <w:contextualSpacing/>
      <w:jc w:val="left"/>
    </w:pPr>
    <w:rPr>
      <w:rFonts w:eastAsia="Calibri"/>
    </w:rPr>
  </w:style>
  <w:style w:type="paragraph" w:customStyle="1" w:styleId="211">
    <w:name w:val="Знак2 Знак Знак1 Знак1 Знак Знак Знак Знак Знак Знак Знак Знак Знак Знак Знак Знак"/>
    <w:basedOn w:val="a"/>
    <w:qFormat/>
    <w:rsid w:val="009E2303"/>
    <w:pPr>
      <w:spacing w:after="160" w:line="240" w:lineRule="exact"/>
      <w:ind w:firstLine="0"/>
      <w:jc w:val="left"/>
    </w:pPr>
    <w:rPr>
      <w:rFonts w:ascii="Verdana" w:hAnsi="Verdana"/>
      <w:sz w:val="20"/>
      <w:szCs w:val="20"/>
      <w:lang w:val="en-US"/>
    </w:rPr>
  </w:style>
  <w:style w:type="paragraph" w:customStyle="1" w:styleId="ert">
    <w:name w:val="ert"/>
    <w:basedOn w:val="a"/>
    <w:qFormat/>
    <w:rsid w:val="009E2303"/>
    <w:pPr>
      <w:spacing w:beforeAutospacing="1" w:afterAutospacing="1"/>
      <w:ind w:firstLine="360"/>
    </w:pPr>
    <w:rPr>
      <w:rFonts w:ascii="Verdana" w:hAnsi="Verdana" w:cs="Verdana"/>
      <w:sz w:val="20"/>
      <w:szCs w:val="20"/>
      <w:lang w:eastAsia="ru-RU"/>
    </w:rPr>
  </w:style>
  <w:style w:type="paragraph" w:customStyle="1" w:styleId="Style2">
    <w:name w:val="Style2"/>
    <w:basedOn w:val="a"/>
    <w:qFormat/>
    <w:rsid w:val="009E2303"/>
    <w:pPr>
      <w:widowControl w:val="0"/>
      <w:spacing w:line="487" w:lineRule="exact"/>
      <w:ind w:firstLine="470"/>
    </w:pPr>
    <w:rPr>
      <w:rFonts w:ascii="Verdana" w:hAnsi="Verdana"/>
      <w:sz w:val="24"/>
      <w:szCs w:val="24"/>
      <w:lang w:eastAsia="ru-RU"/>
    </w:rPr>
  </w:style>
  <w:style w:type="paragraph" w:customStyle="1" w:styleId="Style4">
    <w:name w:val="Style4"/>
    <w:basedOn w:val="a"/>
    <w:qFormat/>
    <w:rsid w:val="009E2303"/>
    <w:pPr>
      <w:widowControl w:val="0"/>
      <w:spacing w:line="482" w:lineRule="exact"/>
      <w:ind w:firstLine="0"/>
    </w:pPr>
    <w:rPr>
      <w:rFonts w:ascii="Verdana" w:hAnsi="Verdana"/>
      <w:sz w:val="24"/>
      <w:szCs w:val="24"/>
      <w:lang w:eastAsia="ru-RU"/>
    </w:rPr>
  </w:style>
  <w:style w:type="paragraph" w:customStyle="1" w:styleId="Style6">
    <w:name w:val="Style6"/>
    <w:basedOn w:val="a"/>
    <w:qFormat/>
    <w:rsid w:val="009E2303"/>
    <w:pPr>
      <w:widowControl w:val="0"/>
      <w:spacing w:line="490" w:lineRule="exact"/>
      <w:ind w:firstLine="442"/>
    </w:pPr>
    <w:rPr>
      <w:rFonts w:ascii="Verdana" w:hAnsi="Verdana"/>
      <w:sz w:val="24"/>
      <w:szCs w:val="24"/>
      <w:lang w:eastAsia="ru-RU"/>
    </w:rPr>
  </w:style>
  <w:style w:type="paragraph" w:customStyle="1" w:styleId="Style11">
    <w:name w:val="Style11"/>
    <w:basedOn w:val="a"/>
    <w:qFormat/>
    <w:rsid w:val="009E2303"/>
    <w:pPr>
      <w:widowControl w:val="0"/>
      <w:spacing w:line="482" w:lineRule="exact"/>
      <w:ind w:firstLine="346"/>
    </w:pPr>
    <w:rPr>
      <w:rFonts w:ascii="Verdana" w:hAnsi="Verdana"/>
      <w:sz w:val="24"/>
      <w:szCs w:val="24"/>
      <w:lang w:eastAsia="ru-RU"/>
    </w:rPr>
  </w:style>
  <w:style w:type="paragraph" w:customStyle="1" w:styleId="Style3">
    <w:name w:val="Style3"/>
    <w:basedOn w:val="a"/>
    <w:qFormat/>
    <w:rsid w:val="009E2303"/>
    <w:pPr>
      <w:widowControl w:val="0"/>
      <w:spacing w:line="478" w:lineRule="exact"/>
      <w:ind w:firstLine="566"/>
    </w:pPr>
    <w:rPr>
      <w:rFonts w:ascii="Verdana" w:hAnsi="Verdana"/>
      <w:sz w:val="24"/>
      <w:szCs w:val="24"/>
      <w:lang w:eastAsia="ru-RU"/>
    </w:rPr>
  </w:style>
  <w:style w:type="paragraph" w:customStyle="1" w:styleId="Style7">
    <w:name w:val="Style7"/>
    <w:basedOn w:val="a"/>
    <w:qFormat/>
    <w:rsid w:val="009E2303"/>
    <w:pPr>
      <w:widowControl w:val="0"/>
      <w:spacing w:line="475" w:lineRule="exact"/>
      <w:ind w:firstLine="0"/>
    </w:pPr>
    <w:rPr>
      <w:rFonts w:ascii="Verdana" w:hAnsi="Verdana"/>
      <w:sz w:val="24"/>
      <w:szCs w:val="24"/>
      <w:lang w:eastAsia="ru-RU"/>
    </w:rPr>
  </w:style>
  <w:style w:type="paragraph" w:customStyle="1" w:styleId="Style1">
    <w:name w:val="Style1"/>
    <w:basedOn w:val="a"/>
    <w:qFormat/>
    <w:rsid w:val="009E2303"/>
    <w:pPr>
      <w:widowControl w:val="0"/>
      <w:spacing w:line="487" w:lineRule="exact"/>
      <w:ind w:firstLine="432"/>
    </w:pPr>
    <w:rPr>
      <w:rFonts w:ascii="Times New Roman" w:hAnsi="Times New Roman"/>
      <w:sz w:val="24"/>
      <w:szCs w:val="24"/>
      <w:lang w:eastAsia="ru-RU"/>
    </w:rPr>
  </w:style>
  <w:style w:type="paragraph" w:customStyle="1" w:styleId="Style5">
    <w:name w:val="Style5"/>
    <w:basedOn w:val="a"/>
    <w:qFormat/>
    <w:rsid w:val="009E2303"/>
    <w:pPr>
      <w:widowControl w:val="0"/>
      <w:spacing w:line="493" w:lineRule="exact"/>
      <w:ind w:firstLine="0"/>
    </w:pPr>
    <w:rPr>
      <w:rFonts w:ascii="Times New Roman" w:hAnsi="Times New Roman"/>
      <w:sz w:val="24"/>
      <w:szCs w:val="24"/>
      <w:lang w:eastAsia="ru-RU"/>
    </w:rPr>
  </w:style>
  <w:style w:type="paragraph" w:customStyle="1" w:styleId="Style9">
    <w:name w:val="Style9"/>
    <w:basedOn w:val="a"/>
    <w:qFormat/>
    <w:rsid w:val="009E2303"/>
    <w:pPr>
      <w:widowControl w:val="0"/>
      <w:spacing w:line="487" w:lineRule="exact"/>
      <w:ind w:firstLine="394"/>
      <w:jc w:val="left"/>
    </w:pPr>
    <w:rPr>
      <w:rFonts w:ascii="Times New Roman" w:hAnsi="Times New Roman"/>
      <w:sz w:val="24"/>
      <w:szCs w:val="24"/>
      <w:lang w:eastAsia="ru-RU"/>
    </w:rPr>
  </w:style>
  <w:style w:type="paragraph" w:customStyle="1" w:styleId="Style8">
    <w:name w:val="Style8"/>
    <w:basedOn w:val="a"/>
    <w:qFormat/>
    <w:rsid w:val="009E2303"/>
    <w:pPr>
      <w:widowControl w:val="0"/>
      <w:spacing w:line="483" w:lineRule="exact"/>
      <w:ind w:firstLine="365"/>
    </w:pPr>
    <w:rPr>
      <w:rFonts w:ascii="Times New Roman" w:hAnsi="Times New Roman"/>
      <w:sz w:val="24"/>
      <w:szCs w:val="24"/>
      <w:lang w:eastAsia="ru-RU"/>
    </w:rPr>
  </w:style>
  <w:style w:type="paragraph" w:customStyle="1" w:styleId="fonthwhite">
    <w:name w:val="fonthwhite"/>
    <w:basedOn w:val="a"/>
    <w:qFormat/>
    <w:rsid w:val="009E2303"/>
    <w:pPr>
      <w:spacing w:beforeAutospacing="1" w:afterAutospacing="1"/>
      <w:ind w:firstLine="0"/>
      <w:jc w:val="left"/>
    </w:pPr>
    <w:rPr>
      <w:rFonts w:ascii="Verdana" w:hAnsi="Verdana" w:cs="Verdana"/>
      <w:color w:val="FFFFFF"/>
      <w:sz w:val="17"/>
      <w:szCs w:val="17"/>
      <w:lang w:eastAsia="ru-RU"/>
    </w:rPr>
  </w:style>
  <w:style w:type="paragraph" w:customStyle="1" w:styleId="Style31">
    <w:name w:val="Style31"/>
    <w:basedOn w:val="a"/>
    <w:qFormat/>
    <w:rsid w:val="009E2303"/>
    <w:pPr>
      <w:widowControl w:val="0"/>
      <w:spacing w:line="331" w:lineRule="exact"/>
      <w:ind w:firstLine="355"/>
    </w:pPr>
    <w:rPr>
      <w:rFonts w:ascii="Times New Roman" w:hAnsi="Times New Roman"/>
      <w:sz w:val="24"/>
      <w:szCs w:val="24"/>
      <w:lang w:eastAsia="ru-RU"/>
    </w:rPr>
  </w:style>
  <w:style w:type="paragraph" w:customStyle="1" w:styleId="Style28">
    <w:name w:val="Style28"/>
    <w:basedOn w:val="a"/>
    <w:qFormat/>
    <w:rsid w:val="009E2303"/>
    <w:pPr>
      <w:widowControl w:val="0"/>
      <w:spacing w:line="326" w:lineRule="exact"/>
      <w:ind w:firstLine="494"/>
    </w:pPr>
    <w:rPr>
      <w:rFonts w:ascii="Times New Roman" w:hAnsi="Times New Roman"/>
      <w:sz w:val="24"/>
      <w:szCs w:val="24"/>
      <w:lang w:eastAsia="ru-RU"/>
    </w:rPr>
  </w:style>
  <w:style w:type="paragraph" w:customStyle="1" w:styleId="Style17">
    <w:name w:val="Style17"/>
    <w:basedOn w:val="a"/>
    <w:qFormat/>
    <w:rsid w:val="009E2303"/>
    <w:pPr>
      <w:widowControl w:val="0"/>
      <w:spacing w:line="485" w:lineRule="exact"/>
      <w:ind w:firstLine="576"/>
    </w:pPr>
    <w:rPr>
      <w:rFonts w:ascii="Times New Roman" w:hAnsi="Times New Roman"/>
      <w:sz w:val="24"/>
      <w:szCs w:val="24"/>
      <w:lang w:eastAsia="ru-RU"/>
    </w:rPr>
  </w:style>
  <w:style w:type="paragraph" w:customStyle="1" w:styleId="formattexttopleveltext">
    <w:name w:val="formattext topleveltext"/>
    <w:basedOn w:val="a"/>
    <w:qFormat/>
    <w:rsid w:val="009E2303"/>
    <w:pPr>
      <w:spacing w:beforeAutospacing="1" w:afterAutospacing="1"/>
      <w:ind w:firstLine="0"/>
      <w:jc w:val="left"/>
    </w:pPr>
    <w:rPr>
      <w:rFonts w:ascii="Times New Roman" w:hAnsi="Times New Roman"/>
      <w:sz w:val="24"/>
      <w:szCs w:val="24"/>
      <w:lang w:eastAsia="ru-RU"/>
    </w:rPr>
  </w:style>
  <w:style w:type="paragraph" w:styleId="22">
    <w:name w:val="Body Text 2"/>
    <w:basedOn w:val="a"/>
    <w:link w:val="21"/>
    <w:unhideWhenUsed/>
    <w:qFormat/>
    <w:rsid w:val="009E2303"/>
    <w:pPr>
      <w:spacing w:after="120" w:line="480" w:lineRule="auto"/>
      <w:ind w:firstLine="0"/>
      <w:jc w:val="left"/>
    </w:pPr>
    <w:rPr>
      <w:rFonts w:ascii="Times New Roman" w:hAnsi="Times New Roman"/>
      <w:sz w:val="20"/>
      <w:szCs w:val="20"/>
      <w:lang w:eastAsia="ru-RU"/>
    </w:rPr>
  </w:style>
  <w:style w:type="paragraph" w:customStyle="1" w:styleId="Style10">
    <w:name w:val="Style10"/>
    <w:basedOn w:val="a"/>
    <w:qFormat/>
    <w:rsid w:val="009E2303"/>
    <w:pPr>
      <w:widowControl w:val="0"/>
      <w:ind w:firstLine="0"/>
      <w:jc w:val="left"/>
    </w:pPr>
    <w:rPr>
      <w:rFonts w:ascii="Times New Roman" w:hAnsi="Times New Roman"/>
      <w:sz w:val="24"/>
      <w:szCs w:val="24"/>
      <w:lang w:eastAsia="ru-RU"/>
    </w:rPr>
  </w:style>
  <w:style w:type="paragraph" w:customStyle="1" w:styleId="aff">
    <w:name w:val="ТекстДок"/>
    <w:basedOn w:val="a7"/>
    <w:autoRedefine/>
    <w:qFormat/>
    <w:rsid w:val="009E2303"/>
    <w:pPr>
      <w:spacing w:before="120" w:after="0" w:line="360" w:lineRule="auto"/>
      <w:ind w:firstLine="709"/>
      <w:contextualSpacing/>
    </w:pPr>
    <w:rPr>
      <w:rFonts w:ascii="Times New Roman" w:eastAsiaTheme="minorHAnsi" w:hAnsi="Times New Roman"/>
      <w:sz w:val="28"/>
      <w:szCs w:val="28"/>
      <w:shd w:val="clear" w:color="auto" w:fill="FFFFFF"/>
      <w:lang w:eastAsia="ru-RU"/>
    </w:rPr>
  </w:style>
  <w:style w:type="paragraph" w:styleId="af0">
    <w:name w:val="Balloon Text"/>
    <w:basedOn w:val="a"/>
    <w:link w:val="af"/>
    <w:semiHidden/>
    <w:unhideWhenUsed/>
    <w:qFormat/>
    <w:rsid w:val="009E2303"/>
    <w:rPr>
      <w:rFonts w:ascii="Segoe UI" w:hAnsi="Segoe UI" w:cs="Segoe UI"/>
      <w:sz w:val="18"/>
      <w:szCs w:val="18"/>
    </w:rPr>
  </w:style>
  <w:style w:type="paragraph" w:customStyle="1" w:styleId="24">
    <w:name w:val="Заголовок №2"/>
    <w:basedOn w:val="a"/>
    <w:link w:val="23"/>
    <w:qFormat/>
    <w:rsid w:val="009E2303"/>
    <w:pPr>
      <w:widowControl w:val="0"/>
      <w:shd w:val="clear" w:color="auto" w:fill="FFFFFF"/>
      <w:spacing w:after="720" w:line="0" w:lineRule="atLeast"/>
      <w:ind w:firstLine="0"/>
      <w:jc w:val="left"/>
      <w:outlineLvl w:val="1"/>
    </w:pPr>
    <w:rPr>
      <w:rFonts w:eastAsiaTheme="minorHAnsi" w:cstheme="minorBidi"/>
      <w:b/>
      <w:bCs/>
      <w:sz w:val="28"/>
      <w:szCs w:val="28"/>
    </w:rPr>
  </w:style>
  <w:style w:type="paragraph" w:customStyle="1" w:styleId="80">
    <w:name w:val="Основной текст (8)"/>
    <w:basedOn w:val="a"/>
    <w:link w:val="8"/>
    <w:qFormat/>
    <w:rsid w:val="009E2303"/>
    <w:pPr>
      <w:widowControl w:val="0"/>
      <w:shd w:val="clear" w:color="auto" w:fill="FFFFFF"/>
      <w:spacing w:before="60" w:after="60" w:line="0" w:lineRule="atLeast"/>
      <w:ind w:firstLine="0"/>
    </w:pPr>
    <w:rPr>
      <w:rFonts w:eastAsiaTheme="minorHAnsi" w:cstheme="minorBidi"/>
      <w:b/>
      <w:bCs/>
      <w:sz w:val="19"/>
      <w:szCs w:val="19"/>
    </w:rPr>
  </w:style>
  <w:style w:type="paragraph" w:customStyle="1" w:styleId="titulo">
    <w:name w:val="titulo"/>
    <w:basedOn w:val="a"/>
    <w:qFormat/>
    <w:rsid w:val="009E2303"/>
    <w:pPr>
      <w:spacing w:beforeAutospacing="1" w:afterAutospacing="1"/>
      <w:ind w:firstLine="0"/>
      <w:jc w:val="left"/>
    </w:pPr>
    <w:rPr>
      <w:rFonts w:ascii="Times New Roman" w:hAnsi="Times New Roman"/>
      <w:sz w:val="24"/>
      <w:szCs w:val="24"/>
      <w:lang w:eastAsia="ru-RU"/>
    </w:rPr>
  </w:style>
  <w:style w:type="paragraph" w:customStyle="1" w:styleId="-">
    <w:name w:val="НИР-список Знак"/>
    <w:basedOn w:val="a"/>
    <w:link w:val="-1"/>
    <w:qFormat/>
    <w:rsid w:val="009E2303"/>
    <w:pPr>
      <w:numPr>
        <w:numId w:val="2"/>
      </w:numPr>
      <w:tabs>
        <w:tab w:val="left" w:pos="993"/>
      </w:tabs>
      <w:spacing w:line="360" w:lineRule="auto"/>
      <w:ind w:left="0" w:firstLine="709"/>
    </w:pPr>
    <w:rPr>
      <w:rFonts w:ascii="Times New Roman" w:hAnsi="Times New Roman"/>
      <w:sz w:val="28"/>
      <w:szCs w:val="28"/>
      <w:lang w:eastAsia="ru-RU"/>
    </w:rPr>
  </w:style>
  <w:style w:type="paragraph" w:styleId="35">
    <w:name w:val="Body Text 3"/>
    <w:basedOn w:val="a"/>
    <w:link w:val="34"/>
    <w:unhideWhenUsed/>
    <w:qFormat/>
    <w:rsid w:val="009E2303"/>
    <w:pPr>
      <w:spacing w:after="120"/>
      <w:ind w:firstLine="0"/>
      <w:jc w:val="left"/>
    </w:pPr>
    <w:rPr>
      <w:rFonts w:ascii="Times New Roman" w:hAnsi="Times New Roman"/>
      <w:sz w:val="16"/>
      <w:szCs w:val="16"/>
      <w:lang w:eastAsia="ru-RU"/>
    </w:rPr>
  </w:style>
  <w:style w:type="paragraph" w:customStyle="1" w:styleId="govworkparagraph">
    <w:name w:val="gov_work_paragraph"/>
    <w:basedOn w:val="a"/>
    <w:qFormat/>
    <w:rsid w:val="009E2303"/>
    <w:pPr>
      <w:spacing w:beforeAutospacing="1" w:afterAutospacing="1"/>
      <w:ind w:firstLine="0"/>
      <w:jc w:val="left"/>
    </w:pPr>
    <w:rPr>
      <w:rFonts w:ascii="Times New Roman" w:hAnsi="Times New Roman"/>
      <w:sz w:val="24"/>
      <w:szCs w:val="24"/>
      <w:lang w:eastAsia="ru-RU"/>
    </w:rPr>
  </w:style>
  <w:style w:type="paragraph" w:customStyle="1" w:styleId="msolistparagraph0">
    <w:name w:val="msolistparagraph"/>
    <w:basedOn w:val="a"/>
    <w:qFormat/>
    <w:rsid w:val="009E2303"/>
    <w:pPr>
      <w:ind w:left="720" w:firstLine="0"/>
      <w:jc w:val="left"/>
    </w:pPr>
    <w:rPr>
      <w:rFonts w:ascii="Bookman Old Style" w:hAnsi="Bookman Old Style" w:cs="Bookman Old Style"/>
      <w:b/>
      <w:bCs/>
      <w:sz w:val="40"/>
      <w:szCs w:val="40"/>
      <w:lang w:eastAsia="ru-RU"/>
    </w:rPr>
  </w:style>
  <w:style w:type="paragraph" w:customStyle="1" w:styleId="14">
    <w:name w:val="Обычный1"/>
    <w:qFormat/>
    <w:rsid w:val="009E2303"/>
    <w:pPr>
      <w:widowControl w:val="0"/>
      <w:spacing w:line="480" w:lineRule="auto"/>
      <w:ind w:firstLine="680"/>
      <w:jc w:val="both"/>
    </w:pPr>
    <w:rPr>
      <w:rFonts w:ascii="Times New Roman" w:eastAsia="Times New Roman" w:hAnsi="Times New Roman" w:cs="Times New Roman"/>
      <w:sz w:val="24"/>
      <w:szCs w:val="20"/>
      <w:lang w:eastAsia="ru-RU"/>
    </w:rPr>
  </w:style>
  <w:style w:type="paragraph" w:customStyle="1" w:styleId="110">
    <w:name w:val="Абзац списка11"/>
    <w:basedOn w:val="a"/>
    <w:uiPriority w:val="99"/>
    <w:qFormat/>
    <w:rsid w:val="009E2303"/>
    <w:pPr>
      <w:spacing w:after="200" w:line="276" w:lineRule="auto"/>
      <w:ind w:left="720" w:firstLine="0"/>
      <w:jc w:val="left"/>
    </w:pPr>
    <w:rPr>
      <w:lang w:eastAsia="ru-RU"/>
    </w:rPr>
  </w:style>
  <w:style w:type="paragraph" w:styleId="aff0">
    <w:name w:val="TOC Heading"/>
    <w:basedOn w:val="1"/>
    <w:next w:val="a"/>
    <w:uiPriority w:val="39"/>
    <w:unhideWhenUsed/>
    <w:qFormat/>
    <w:rsid w:val="009E2303"/>
    <w:pPr>
      <w:spacing w:before="240" w:line="259" w:lineRule="auto"/>
      <w:ind w:firstLine="0"/>
      <w:jc w:val="left"/>
      <w:outlineLvl w:val="9"/>
    </w:pPr>
    <w:rPr>
      <w:rFonts w:asciiTheme="majorHAnsi" w:eastAsiaTheme="majorEastAsia" w:hAnsiTheme="majorHAnsi" w:cstheme="majorBidi"/>
      <w:b w:val="0"/>
      <w:bCs w:val="0"/>
      <w:color w:val="2F5496" w:themeColor="accent1" w:themeShade="BF"/>
      <w:sz w:val="32"/>
      <w:szCs w:val="32"/>
      <w:lang w:eastAsia="ru-RU"/>
    </w:rPr>
  </w:style>
  <w:style w:type="paragraph" w:styleId="26">
    <w:name w:val="toc 2"/>
    <w:basedOn w:val="a"/>
    <w:next w:val="a"/>
    <w:autoRedefine/>
    <w:uiPriority w:val="39"/>
    <w:unhideWhenUsed/>
    <w:rsid w:val="009E2303"/>
    <w:pPr>
      <w:spacing w:after="100"/>
      <w:ind w:left="220"/>
    </w:pPr>
  </w:style>
  <w:style w:type="paragraph" w:styleId="15">
    <w:name w:val="toc 1"/>
    <w:basedOn w:val="a"/>
    <w:next w:val="a"/>
    <w:autoRedefine/>
    <w:uiPriority w:val="39"/>
    <w:unhideWhenUsed/>
    <w:rsid w:val="009E2303"/>
    <w:pPr>
      <w:spacing w:after="100"/>
    </w:pPr>
  </w:style>
  <w:style w:type="paragraph" w:styleId="af6">
    <w:name w:val="annotation text"/>
    <w:basedOn w:val="a"/>
    <w:link w:val="af5"/>
    <w:uiPriority w:val="99"/>
    <w:semiHidden/>
    <w:unhideWhenUsed/>
    <w:qFormat/>
    <w:rsid w:val="00041167"/>
    <w:rPr>
      <w:sz w:val="20"/>
      <w:szCs w:val="20"/>
    </w:rPr>
  </w:style>
  <w:style w:type="paragraph" w:styleId="af8">
    <w:name w:val="annotation subject"/>
    <w:basedOn w:val="af6"/>
    <w:next w:val="af6"/>
    <w:link w:val="af7"/>
    <w:uiPriority w:val="99"/>
    <w:semiHidden/>
    <w:unhideWhenUsed/>
    <w:qFormat/>
    <w:rsid w:val="00041167"/>
    <w:rPr>
      <w:b/>
      <w:bCs/>
    </w:rPr>
  </w:style>
  <w:style w:type="paragraph" w:customStyle="1" w:styleId="footnotedescription">
    <w:name w:val="footnote description"/>
    <w:next w:val="a"/>
    <w:link w:val="footnotedescriptionChar"/>
    <w:qFormat/>
    <w:rsid w:val="00823FF1"/>
    <w:pPr>
      <w:spacing w:line="264" w:lineRule="auto"/>
      <w:ind w:firstLine="708"/>
      <w:jc w:val="both"/>
    </w:pPr>
    <w:rPr>
      <w:rFonts w:ascii="Times New Roman" w:eastAsia="Times New Roman" w:hAnsi="Times New Roman" w:cs="Times New Roman"/>
      <w:color w:val="000000"/>
      <w:sz w:val="24"/>
      <w:lang w:eastAsia="ru-RU"/>
    </w:rPr>
  </w:style>
  <w:style w:type="paragraph" w:customStyle="1" w:styleId="aff1">
    <w:name w:val="Содержимое врезки"/>
    <w:basedOn w:val="a"/>
    <w:qFormat/>
  </w:style>
  <w:style w:type="paragraph" w:customStyle="1" w:styleId="aff2">
    <w:name w:val="Содержимое таблицы"/>
    <w:basedOn w:val="a"/>
    <w:qFormat/>
    <w:pPr>
      <w:widowControl w:val="0"/>
      <w:suppressLineNumbers/>
    </w:pPr>
  </w:style>
  <w:style w:type="paragraph" w:customStyle="1" w:styleId="aff3">
    <w:name w:val="Заголовок таблицы"/>
    <w:basedOn w:val="aff2"/>
    <w:qFormat/>
    <w:pPr>
      <w:jc w:val="center"/>
    </w:pPr>
    <w:rPr>
      <w:b/>
      <w:bCs/>
    </w:rPr>
  </w:style>
  <w:style w:type="table" w:styleId="aff4">
    <w:name w:val="Table Grid"/>
    <w:basedOn w:val="a1"/>
    <w:uiPriority w:val="59"/>
    <w:rsid w:val="009E2303"/>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Сетка таблицы1"/>
    <w:basedOn w:val="a1"/>
    <w:rsid w:val="009862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
    <w:basedOn w:val="a1"/>
    <w:uiPriority w:val="39"/>
    <w:rsid w:val="002259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Сетка таблицы3"/>
    <w:basedOn w:val="a1"/>
    <w:uiPriority w:val="39"/>
    <w:rsid w:val="001D38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Заголовок 4 Знак1"/>
    <w:basedOn w:val="a1"/>
    <w:link w:val="4"/>
    <w:uiPriority w:val="39"/>
    <w:rsid w:val="00A956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ww.economy.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EE2F6E-A104-4B95-B240-021EB7AD6C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45</Pages>
  <Words>14380</Words>
  <Characters>81967</Characters>
  <Application>Microsoft Office Word</Application>
  <DocSecurity>0</DocSecurity>
  <Lines>683</Lines>
  <Paragraphs>192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Разумова Екатерина Валерьевна</dc:creator>
  <dc:description/>
  <cp:lastModifiedBy>Борисова Екатерина Владимировна</cp:lastModifiedBy>
  <cp:revision>9</cp:revision>
  <dcterms:created xsi:type="dcterms:W3CDTF">2022-12-16T09:35:00Z</dcterms:created>
  <dcterms:modified xsi:type="dcterms:W3CDTF">2023-10-04T14:21:00Z</dcterms:modified>
  <dc:language>ru-RU</dc:language>
</cp:coreProperties>
</file>